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476DFECB">
            <w:pPr>
              <w:pStyle w:val="Amendement"/>
              <w:tabs>
                <w:tab w:val="clear" w:pos="3310"/>
                <w:tab w:val="clear" w:pos="3600"/>
              </w:tabs>
              <w:rPr>
                <w:rFonts w:ascii="Times New Roman" w:hAnsi="Times New Roman"/>
              </w:rPr>
            </w:pPr>
            <w:r>
              <w:rPr>
                <w:rFonts w:ascii="Times New Roman" w:hAnsi="Times New Roman"/>
              </w:rPr>
              <w:t xml:space="preserve">Nr. </w:t>
            </w:r>
            <w:r w:rsidR="001E05F0">
              <w:rPr>
                <w:rFonts w:ascii="Times New Roman" w:hAnsi="Times New Roman"/>
                <w:caps/>
              </w:rPr>
              <w:t>32</w:t>
            </w:r>
          </w:p>
        </w:tc>
        <w:tc>
          <w:tcPr>
            <w:tcW w:w="7654" w:type="dxa"/>
            <w:gridSpan w:val="2"/>
          </w:tcPr>
          <w:p w:rsidRPr="001A2A63" w:rsidR="00470846" w:rsidP="00FB349A" w:rsidRDefault="00470846" w14:paraId="414D64FF" w14:textId="6605CAA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65610">
              <w:rPr>
                <w:rFonts w:ascii="Times New Roman" w:hAnsi="Times New Roman"/>
                <w:caps/>
              </w:rPr>
              <w:t>Van baarle</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28717F30">
            <w:pPr>
              <w:pStyle w:val="Amendement"/>
              <w:tabs>
                <w:tab w:val="clear" w:pos="3310"/>
                <w:tab w:val="clear" w:pos="3600"/>
              </w:tabs>
              <w:rPr>
                <w:rFonts w:ascii="Times New Roman" w:hAnsi="Times New Roman"/>
              </w:rPr>
            </w:pPr>
            <w:r>
              <w:rPr>
                <w:rFonts w:ascii="Times New Roman" w:hAnsi="Times New Roman"/>
                <w:b w:val="0"/>
              </w:rPr>
              <w:t xml:space="preserve">Ontvangen </w:t>
            </w:r>
            <w:r w:rsidR="001E05F0">
              <w:rPr>
                <w:rFonts w:ascii="Times New Roman" w:hAnsi="Times New Roman"/>
                <w:b w:val="0"/>
              </w:rPr>
              <w:t>3 februari 2026</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1F5C4390">
      <w:pPr>
        <w:rPr>
          <w:rFonts w:ascii="Times New Roman" w:hAnsi="Times New Roman"/>
        </w:rPr>
      </w:pPr>
    </w:p>
    <w:p w:rsidR="00387ED4" w:rsidP="00FB349A" w:rsidRDefault="00387ED4" w14:paraId="5688846C" w14:textId="130761FC">
      <w:pPr>
        <w:rPr>
          <w:rFonts w:ascii="Times New Roman" w:hAnsi="Times New Roman"/>
        </w:rPr>
      </w:pPr>
      <w:r>
        <w:rPr>
          <w:rFonts w:ascii="Times New Roman" w:hAnsi="Times New Roman"/>
        </w:rPr>
        <w:t>I</w:t>
      </w:r>
    </w:p>
    <w:p w:rsidR="00387ED4" w:rsidP="00FB349A" w:rsidRDefault="00387ED4" w14:paraId="4B15D448" w14:textId="77777777">
      <w:pPr>
        <w:rPr>
          <w:rFonts w:ascii="Times New Roman" w:hAnsi="Times New Roman"/>
        </w:rPr>
      </w:pPr>
    </w:p>
    <w:p w:rsidR="00F52BF3" w:rsidP="00F52BF3" w:rsidRDefault="00F52BF3" w14:paraId="6889BDE9" w14:textId="47477042">
      <w:pPr>
        <w:ind w:firstLine="284"/>
        <w:rPr>
          <w:rFonts w:ascii="Times New Roman" w:hAnsi="Times New Roman"/>
        </w:rPr>
      </w:pPr>
      <w:r w:rsidRPr="004D4BCF">
        <w:rPr>
          <w:rFonts w:ascii="Times New Roman" w:hAnsi="Times New Roman"/>
        </w:rPr>
        <w:t xml:space="preserve">In </w:t>
      </w:r>
      <w:r w:rsidR="006D0064">
        <w:rPr>
          <w:rFonts w:ascii="Times New Roman" w:hAnsi="Times New Roman"/>
          <w:b/>
        </w:rPr>
        <w:t xml:space="preserve">artikel 1 </w:t>
      </w:r>
      <w:r w:rsidRPr="006D0064" w:rsidR="006D0064">
        <w:rPr>
          <w:rFonts w:ascii="Times New Roman" w:hAnsi="Times New Roman"/>
          <w:b/>
        </w:rPr>
        <w:t>Openbaar bestuur en democratie</w:t>
      </w:r>
      <w:r w:rsidRPr="004D4BCF">
        <w:rPr>
          <w:rFonts w:ascii="Times New Roman" w:hAnsi="Times New Roman"/>
        </w:rPr>
        <w:t xml:space="preserve"> worden het verplichtingenbedrag en het uitgavenbedrag </w:t>
      </w:r>
      <w:r w:rsidRPr="004D4BCF">
        <w:rPr>
          <w:rFonts w:ascii="Times New Roman" w:hAnsi="Times New Roman"/>
          <w:b/>
        </w:rPr>
        <w:t>ver</w:t>
      </w:r>
      <w:r w:rsidR="005A68A3">
        <w:rPr>
          <w:rFonts w:ascii="Times New Roman" w:hAnsi="Times New Roman"/>
          <w:b/>
        </w:rPr>
        <w:t>laa</w:t>
      </w:r>
      <w:r w:rsidR="005E1D77">
        <w:rPr>
          <w:rFonts w:ascii="Times New Roman" w:hAnsi="Times New Roman"/>
          <w:b/>
        </w:rPr>
        <w:t>g</w:t>
      </w:r>
      <w:r>
        <w:rPr>
          <w:rFonts w:ascii="Times New Roman" w:hAnsi="Times New Roman"/>
          <w:b/>
        </w:rPr>
        <w:t>d</w:t>
      </w:r>
      <w:r w:rsidRPr="004D4BCF">
        <w:rPr>
          <w:rFonts w:ascii="Times New Roman" w:hAnsi="Times New Roman"/>
        </w:rPr>
        <w:t xml:space="preserve"> met</w:t>
      </w:r>
      <w:r w:rsidRPr="004D4BCF">
        <w:rPr>
          <w:rFonts w:ascii="Times New Roman" w:hAnsi="Times New Roman"/>
          <w:b/>
        </w:rPr>
        <w:t> € </w:t>
      </w:r>
      <w:r w:rsidR="005A68A3">
        <w:rPr>
          <w:rFonts w:ascii="Times New Roman" w:hAnsi="Times New Roman"/>
          <w:b/>
        </w:rPr>
        <w:t>5</w:t>
      </w:r>
      <w:r w:rsidR="005E1D77">
        <w:rPr>
          <w:rFonts w:ascii="Times New Roman" w:hAnsi="Times New Roman"/>
          <w:b/>
        </w:rPr>
        <w:t xml:space="preserve">00 </w:t>
      </w:r>
      <w:r>
        <w:rPr>
          <w:rFonts w:ascii="Times New Roman" w:hAnsi="Times New Roman"/>
        </w:rPr>
        <w:t>(x € 1.</w:t>
      </w:r>
      <w:r w:rsidRPr="004D4BCF">
        <w:rPr>
          <w:rFonts w:ascii="Times New Roman" w:hAnsi="Times New Roman"/>
        </w:rPr>
        <w:t>000).</w:t>
      </w:r>
    </w:p>
    <w:p w:rsidR="00390E89" w:rsidP="00390E89" w:rsidRDefault="00390E89" w14:paraId="44D1EC21" w14:textId="77777777">
      <w:pPr>
        <w:rPr>
          <w:rFonts w:ascii="Times New Roman" w:hAnsi="Times New Roman"/>
        </w:rPr>
      </w:pPr>
    </w:p>
    <w:p w:rsidR="00390E89" w:rsidP="00390E89" w:rsidRDefault="00390E89" w14:paraId="0328D77B" w14:textId="6B64177D">
      <w:pPr>
        <w:rPr>
          <w:rFonts w:ascii="Times New Roman" w:hAnsi="Times New Roman"/>
        </w:rPr>
      </w:pPr>
      <w:r>
        <w:rPr>
          <w:rFonts w:ascii="Times New Roman" w:hAnsi="Times New Roman"/>
        </w:rPr>
        <w:t>II</w:t>
      </w:r>
    </w:p>
    <w:p w:rsidRPr="004D4BCF" w:rsidR="00750BF3" w:rsidP="00750BF3" w:rsidRDefault="00390E89" w14:paraId="17CC011D" w14:textId="77777777">
      <w:pPr>
        <w:ind w:firstLine="284"/>
        <w:rPr>
          <w:rFonts w:ascii="Times New Roman" w:hAnsi="Times New Roman"/>
        </w:rPr>
      </w:pPr>
      <w:r>
        <w:rPr>
          <w:rFonts w:ascii="Times New Roman" w:hAnsi="Times New Roman"/>
        </w:rPr>
        <w:tab/>
      </w:r>
    </w:p>
    <w:p w:rsidR="00750BF3" w:rsidP="00750BF3" w:rsidRDefault="00750BF3" w14:paraId="1E5E84E6" w14:textId="36F03C55">
      <w:pPr>
        <w:ind w:firstLine="284"/>
        <w:rPr>
          <w:rFonts w:ascii="Times New Roman" w:hAnsi="Times New Roman"/>
        </w:rPr>
      </w:pPr>
      <w:r w:rsidRPr="004D4BCF">
        <w:rPr>
          <w:rFonts w:ascii="Times New Roman" w:hAnsi="Times New Roman"/>
        </w:rPr>
        <w:t xml:space="preserve">In </w:t>
      </w:r>
      <w:r>
        <w:rPr>
          <w:rFonts w:ascii="Times New Roman" w:hAnsi="Times New Roman"/>
          <w:b/>
        </w:rPr>
        <w:t xml:space="preserve">artikel 1 </w:t>
      </w:r>
      <w:r w:rsidRPr="006D0064">
        <w:rPr>
          <w:rFonts w:ascii="Times New Roman" w:hAnsi="Times New Roman"/>
          <w:b/>
        </w:rPr>
        <w:t>Openbaar bestuur en democratie</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 xml:space="preserve">500 </w:t>
      </w:r>
      <w:r>
        <w:rPr>
          <w:rFonts w:ascii="Times New Roman" w:hAnsi="Times New Roman"/>
        </w:rPr>
        <w:t>(x € 1.</w:t>
      </w:r>
      <w:r w:rsidRPr="004D4BCF">
        <w:rPr>
          <w:rFonts w:ascii="Times New Roman" w:hAnsi="Times New Roman"/>
        </w:rPr>
        <w:t>000).</w:t>
      </w:r>
    </w:p>
    <w:p w:rsidR="00F52BF3" w:rsidP="00FB349A" w:rsidRDefault="00F52BF3" w14:paraId="48CED091"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Pr="008D2C38" w:rsidR="001A2A63" w:rsidP="00FB349A" w:rsidRDefault="001A2A63" w14:paraId="00BF475E" w14:textId="77777777">
      <w:pPr>
        <w:rPr>
          <w:rFonts w:ascii="Times New Roman" w:hAnsi="Times New Roman"/>
        </w:rPr>
      </w:pPr>
    </w:p>
    <w:p w:rsidR="00EB553D" w:rsidP="00EB553D" w:rsidRDefault="00EB553D" w14:paraId="3BFE9BF3" w14:textId="77777777">
      <w:pPr>
        <w:rPr>
          <w:rFonts w:ascii="Times New Roman" w:hAnsi="Times New Roman"/>
          <w:bCs/>
        </w:rPr>
      </w:pPr>
      <w:r w:rsidRPr="003D12E5">
        <w:rPr>
          <w:rFonts w:ascii="Times New Roman" w:hAnsi="Times New Roman"/>
          <w:bCs/>
        </w:rPr>
        <w:t xml:space="preserve">Met dit amendement stelt de indiener voor om aanvullend € 500.000 beschikbaar te stellen voor </w:t>
      </w:r>
      <w:r>
        <w:rPr>
          <w:rFonts w:ascii="Times New Roman" w:hAnsi="Times New Roman"/>
          <w:bCs/>
        </w:rPr>
        <w:t xml:space="preserve">de Nationaal Coördinator tegen Discriminatie en Racisme (NCDR). Het advies dat ten grondslag ligt aan de instelling van de coördinator stelde een opbouw noodzakelijk te achten naar een structurele financiering die aanmerkelijk hoger ligt dan de huidige financiering. Dit amendement voorziet in een stap om het budget indachtig dit advies te verhogen, zodat de NCDR kan worden versterkt. </w:t>
      </w:r>
      <w:r w:rsidRPr="003D12E5">
        <w:rPr>
          <w:rFonts w:ascii="Times New Roman" w:hAnsi="Times New Roman"/>
          <w:bCs/>
        </w:rPr>
        <w:t xml:space="preserve">Met deze extra middelen kan de </w:t>
      </w:r>
      <w:r>
        <w:rPr>
          <w:rFonts w:ascii="Times New Roman" w:hAnsi="Times New Roman"/>
          <w:bCs/>
        </w:rPr>
        <w:t>NCDR de coördinerende taak beter uitvoeren</w:t>
      </w:r>
      <w:r w:rsidRPr="003D12E5">
        <w:rPr>
          <w:rFonts w:ascii="Times New Roman" w:hAnsi="Times New Roman"/>
          <w:bCs/>
        </w:rPr>
        <w:t>. Dit amendement wordt gedekt uit de beleidsmatig gereserveerde middelen binnen artikel 1 (Openbaar bestuur en democratie).</w:t>
      </w:r>
      <w:r>
        <w:rPr>
          <w:rFonts w:ascii="Times New Roman" w:hAnsi="Times New Roman"/>
          <w:bCs/>
        </w:rPr>
        <w:t xml:space="preserve"> Omdat dit in verhouding tot de totale uitgaven binnen dit artikel beperkte bedrag wordt gedekt uit de middelen die beleidsmatig zijn gereserveerd voor het beleidsterrein waar dit amendement op ziet, acht de indiener hiermee te hebben voorzien in een passende dekking. </w:t>
      </w:r>
    </w:p>
    <w:p w:rsidR="00EB553D" w:rsidP="00EB553D" w:rsidRDefault="00EB553D" w14:paraId="31B18C00" w14:textId="77777777">
      <w:pPr>
        <w:rPr>
          <w:rFonts w:ascii="Times New Roman" w:hAnsi="Times New Roman"/>
          <w:bCs/>
        </w:rPr>
      </w:pPr>
    </w:p>
    <w:p w:rsidRPr="003D12E5" w:rsidR="00EB553D" w:rsidP="00EB553D" w:rsidRDefault="00EB553D" w14:paraId="0354A3DC" w14:textId="77777777">
      <w:pPr>
        <w:rPr>
          <w:rFonts w:ascii="Times New Roman" w:hAnsi="Times New Roman"/>
          <w:bCs/>
        </w:rPr>
      </w:pPr>
      <w:r>
        <w:rPr>
          <w:rFonts w:ascii="Times New Roman" w:hAnsi="Times New Roman"/>
          <w:bCs/>
        </w:rPr>
        <w:t>Van Baarle</w:t>
      </w:r>
    </w:p>
    <w:p w:rsidRPr="008D2C38" w:rsidR="003D12E5" w:rsidP="003D12E5" w:rsidRDefault="003D12E5" w14:paraId="46CE0D2F" w14:textId="77777777">
      <w:pPr>
        <w:rPr>
          <w:rFonts w:ascii="Times New Roman" w:hAnsi="Times New Roman"/>
          <w:bCs/>
        </w:rPr>
      </w:pPr>
    </w:p>
    <w:p w:rsidRPr="008C2D85" w:rsidR="00475326" w:rsidP="003D12E5" w:rsidRDefault="00475326" w14:paraId="7D4B0E78" w14:textId="142837ED">
      <w:pPr>
        <w:rPr>
          <w:rFonts w:ascii="Times New Roman" w:hAnsi="Times New Roman"/>
        </w:rPr>
      </w:pPr>
    </w:p>
    <w:sectPr w:rsidRPr="008C2D85" w:rsidR="0047532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54DD" w14:textId="77777777" w:rsidR="00CC005D" w:rsidRDefault="00CC005D">
      <w:pPr>
        <w:spacing w:line="20" w:lineRule="exact"/>
      </w:pPr>
    </w:p>
  </w:endnote>
  <w:endnote w:type="continuationSeparator" w:id="0">
    <w:p w14:paraId="481241AB" w14:textId="77777777" w:rsidR="00CC005D" w:rsidRDefault="00CC005D">
      <w:pPr>
        <w:pStyle w:val="Amendement"/>
      </w:pPr>
      <w:r>
        <w:rPr>
          <w:b w:val="0"/>
        </w:rPr>
        <w:t xml:space="preserve"> </w:t>
      </w:r>
    </w:p>
  </w:endnote>
  <w:endnote w:type="continuationNotice" w:id="1">
    <w:p w14:paraId="3B712430" w14:textId="77777777" w:rsidR="00CC005D" w:rsidRDefault="00CC00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5980" w14:textId="77777777" w:rsidR="00CC005D" w:rsidRDefault="00CC005D">
      <w:pPr>
        <w:pStyle w:val="Amendement"/>
      </w:pPr>
      <w:r>
        <w:rPr>
          <w:b w:val="0"/>
        </w:rPr>
        <w:separator/>
      </w:r>
    </w:p>
  </w:footnote>
  <w:footnote w:type="continuationSeparator" w:id="0">
    <w:p w14:paraId="1127036C" w14:textId="77777777" w:rsidR="00CC005D" w:rsidRDefault="00C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3016F"/>
    <w:rsid w:val="00052244"/>
    <w:rsid w:val="000944A3"/>
    <w:rsid w:val="000B7225"/>
    <w:rsid w:val="000B74BC"/>
    <w:rsid w:val="000B75FA"/>
    <w:rsid w:val="000C6F39"/>
    <w:rsid w:val="000D79B5"/>
    <w:rsid w:val="000E0D9E"/>
    <w:rsid w:val="0011770C"/>
    <w:rsid w:val="00120827"/>
    <w:rsid w:val="001322E2"/>
    <w:rsid w:val="00141EC8"/>
    <w:rsid w:val="001422E0"/>
    <w:rsid w:val="00146E70"/>
    <w:rsid w:val="00173380"/>
    <w:rsid w:val="0018260F"/>
    <w:rsid w:val="001A2A63"/>
    <w:rsid w:val="001A5AFF"/>
    <w:rsid w:val="001A6B5A"/>
    <w:rsid w:val="001A73D3"/>
    <w:rsid w:val="001C562D"/>
    <w:rsid w:val="001D0CC7"/>
    <w:rsid w:val="001E05F0"/>
    <w:rsid w:val="001E0880"/>
    <w:rsid w:val="001E2226"/>
    <w:rsid w:val="001E281F"/>
    <w:rsid w:val="001F4725"/>
    <w:rsid w:val="001F7334"/>
    <w:rsid w:val="002569BB"/>
    <w:rsid w:val="002C07F9"/>
    <w:rsid w:val="003050FF"/>
    <w:rsid w:val="00366256"/>
    <w:rsid w:val="003878C0"/>
    <w:rsid w:val="00387ED4"/>
    <w:rsid w:val="00390E89"/>
    <w:rsid w:val="003A2EA2"/>
    <w:rsid w:val="003D0058"/>
    <w:rsid w:val="003D0ADC"/>
    <w:rsid w:val="003D12E5"/>
    <w:rsid w:val="003D4FB9"/>
    <w:rsid w:val="003E5927"/>
    <w:rsid w:val="00417365"/>
    <w:rsid w:val="00434FF3"/>
    <w:rsid w:val="00451261"/>
    <w:rsid w:val="00470846"/>
    <w:rsid w:val="00475326"/>
    <w:rsid w:val="0047650D"/>
    <w:rsid w:val="0048123B"/>
    <w:rsid w:val="004B2AE2"/>
    <w:rsid w:val="004B4E9F"/>
    <w:rsid w:val="004C2A57"/>
    <w:rsid w:val="004D05C5"/>
    <w:rsid w:val="004D1343"/>
    <w:rsid w:val="004D4BCF"/>
    <w:rsid w:val="004E2660"/>
    <w:rsid w:val="00501E78"/>
    <w:rsid w:val="00586080"/>
    <w:rsid w:val="005A3739"/>
    <w:rsid w:val="005A68A3"/>
    <w:rsid w:val="005C554B"/>
    <w:rsid w:val="005D5089"/>
    <w:rsid w:val="005E1D77"/>
    <w:rsid w:val="005E482A"/>
    <w:rsid w:val="00646211"/>
    <w:rsid w:val="00652480"/>
    <w:rsid w:val="00675459"/>
    <w:rsid w:val="00692182"/>
    <w:rsid w:val="006D0064"/>
    <w:rsid w:val="006E6F15"/>
    <w:rsid w:val="00706A97"/>
    <w:rsid w:val="00724B4C"/>
    <w:rsid w:val="00725F40"/>
    <w:rsid w:val="00736284"/>
    <w:rsid w:val="00741EB2"/>
    <w:rsid w:val="00750BF3"/>
    <w:rsid w:val="007958E0"/>
    <w:rsid w:val="00795FE0"/>
    <w:rsid w:val="007B7FAF"/>
    <w:rsid w:val="007C5F77"/>
    <w:rsid w:val="00805862"/>
    <w:rsid w:val="008270AC"/>
    <w:rsid w:val="00833C90"/>
    <w:rsid w:val="008467BE"/>
    <w:rsid w:val="0085309B"/>
    <w:rsid w:val="00854DAE"/>
    <w:rsid w:val="00867688"/>
    <w:rsid w:val="00880495"/>
    <w:rsid w:val="008819B7"/>
    <w:rsid w:val="008B4330"/>
    <w:rsid w:val="008C2D85"/>
    <w:rsid w:val="008D2C38"/>
    <w:rsid w:val="008F2250"/>
    <w:rsid w:val="00926C70"/>
    <w:rsid w:val="00932269"/>
    <w:rsid w:val="009347C2"/>
    <w:rsid w:val="009E3549"/>
    <w:rsid w:val="009E6185"/>
    <w:rsid w:val="00A1221C"/>
    <w:rsid w:val="00A15019"/>
    <w:rsid w:val="00AA4613"/>
    <w:rsid w:val="00AB3B92"/>
    <w:rsid w:val="00AD3FB9"/>
    <w:rsid w:val="00B24FC7"/>
    <w:rsid w:val="00B352DD"/>
    <w:rsid w:val="00B37F45"/>
    <w:rsid w:val="00B47DBA"/>
    <w:rsid w:val="00B57B66"/>
    <w:rsid w:val="00B6170B"/>
    <w:rsid w:val="00B6508A"/>
    <w:rsid w:val="00B65610"/>
    <w:rsid w:val="00B830A3"/>
    <w:rsid w:val="00BB1D39"/>
    <w:rsid w:val="00BC3D63"/>
    <w:rsid w:val="00BD0A1A"/>
    <w:rsid w:val="00BD6436"/>
    <w:rsid w:val="00BE1B3C"/>
    <w:rsid w:val="00C26FAB"/>
    <w:rsid w:val="00C370AE"/>
    <w:rsid w:val="00C5415C"/>
    <w:rsid w:val="00C74FE3"/>
    <w:rsid w:val="00C850D6"/>
    <w:rsid w:val="00CA1C2B"/>
    <w:rsid w:val="00CC005D"/>
    <w:rsid w:val="00CC0433"/>
    <w:rsid w:val="00CF2ACC"/>
    <w:rsid w:val="00D17234"/>
    <w:rsid w:val="00D43ADE"/>
    <w:rsid w:val="00D53F5A"/>
    <w:rsid w:val="00D733D3"/>
    <w:rsid w:val="00D818D9"/>
    <w:rsid w:val="00D84AD7"/>
    <w:rsid w:val="00D961CF"/>
    <w:rsid w:val="00DB5D3B"/>
    <w:rsid w:val="00DD08D8"/>
    <w:rsid w:val="00DF20BB"/>
    <w:rsid w:val="00E47054"/>
    <w:rsid w:val="00E956C1"/>
    <w:rsid w:val="00E95D0E"/>
    <w:rsid w:val="00E96167"/>
    <w:rsid w:val="00EB553D"/>
    <w:rsid w:val="00ED6CB1"/>
    <w:rsid w:val="00F01227"/>
    <w:rsid w:val="00F06146"/>
    <w:rsid w:val="00F12E5F"/>
    <w:rsid w:val="00F2239C"/>
    <w:rsid w:val="00F37F6D"/>
    <w:rsid w:val="00F410B4"/>
    <w:rsid w:val="00F52BF3"/>
    <w:rsid w:val="00F61462"/>
    <w:rsid w:val="00F8109A"/>
    <w:rsid w:val="00F9022B"/>
    <w:rsid w:val="00FA10B5"/>
    <w:rsid w:val="00FB349A"/>
    <w:rsid w:val="00FC3406"/>
    <w:rsid w:val="00FC472B"/>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 w:type="character" w:styleId="Hyperlink">
    <w:name w:val="Hyperlink"/>
    <w:basedOn w:val="Standaardalinea-lettertype"/>
    <w:unhideWhenUsed/>
    <w:rsid w:val="00F01227"/>
    <w:rPr>
      <w:color w:val="0000FF" w:themeColor="hyperlink"/>
      <w:u w:val="single"/>
    </w:rPr>
  </w:style>
  <w:style w:type="character" w:styleId="Onopgelostemelding">
    <w:name w:val="Unresolved Mention"/>
    <w:basedOn w:val="Standaardalinea-lettertype"/>
    <w:uiPriority w:val="99"/>
    <w:semiHidden/>
    <w:unhideWhenUsed/>
    <w:rsid w:val="00F01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258</ap:Words>
  <ap:Characters>1422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2026-02-03T14:57:00.0000000Z</dcterms:created>
  <dcterms:modified xsi:type="dcterms:W3CDTF">2026-02-03T14:58:00.0000000Z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