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F95" w:rsidP="00E40F95" w:rsidRDefault="00E40F95" w14:paraId="024C80CB" w14:textId="77777777">
      <w:pPr>
        <w:pStyle w:val="Kop1"/>
        <w:rPr>
          <w:rFonts w:ascii="Arial" w:hAnsi="Arial" w:eastAsia="Times New Roman" w:cs="Arial"/>
        </w:rPr>
      </w:pPr>
      <w:r>
        <w:rPr>
          <w:rStyle w:val="Zwaar"/>
          <w:rFonts w:ascii="Arial" w:hAnsi="Arial" w:eastAsia="Times New Roman" w:cs="Arial"/>
          <w:b w:val="0"/>
          <w:bCs w:val="0"/>
        </w:rPr>
        <w:t>Stemmingen</w:t>
      </w:r>
    </w:p>
    <w:p w:rsidR="00E40F95" w:rsidP="00E40F95" w:rsidRDefault="00E40F95" w14:paraId="4BF5A72A"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E40F95" w:rsidP="00E40F95" w:rsidRDefault="00E40F95" w14:paraId="2A1AD1AD" w14:textId="77777777">
      <w:pPr>
        <w:spacing w:after="240"/>
        <w:rPr>
          <w:rFonts w:ascii="Arial" w:hAnsi="Arial" w:eastAsia="Times New Roman" w:cs="Arial"/>
          <w:sz w:val="22"/>
          <w:szCs w:val="22"/>
        </w:rPr>
      </w:pPr>
      <w:r>
        <w:rPr>
          <w:rFonts w:ascii="Arial" w:hAnsi="Arial" w:eastAsia="Times New Roman" w:cs="Arial"/>
          <w:sz w:val="22"/>
          <w:szCs w:val="22"/>
        </w:rPr>
        <w:t>Stemmingen moties Eindverslag van de informateur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het eindverslag van de informateur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E40F95" w:rsidP="00E40F95" w:rsidRDefault="00E40F95" w14:paraId="61EA950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over het aanwijzen van Rob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als informateur met als opdracht binnen drie weken de vorming van een kabinet bestaande uit D66, VVD en CDA (36848, nr. 53, was nr. 33);</w:t>
      </w:r>
    </w:p>
    <w:p w:rsidR="00E40F95" w:rsidP="00E40F95" w:rsidRDefault="00E40F95" w14:paraId="7F648D8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 c.s. over uitspreken dat het parlement zich niet gebonden acht aan het voorgenomen financieel kader (36848, nr. 34);</w:t>
      </w:r>
    </w:p>
    <w:p w:rsidR="00E40F95" w:rsidP="00E40F95" w:rsidRDefault="00E40F95" w14:paraId="4F9564C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motie-Klaver c.s. over uitspreken dat de verhoging van de AOW-leeftijd in deze vorm niet kan rekenen op steun in het parlement (36848, nr. 35);</w:t>
      </w:r>
    </w:p>
    <w:p w:rsidR="00E40F95" w:rsidP="00E40F95" w:rsidRDefault="00E40F95" w14:paraId="31481B1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het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niet mag worden beëdigd (36848, nr. 36);</w:t>
      </w:r>
    </w:p>
    <w:p w:rsidR="00E40F95" w:rsidP="00E40F95" w:rsidRDefault="00E40F95" w14:paraId="3644BB7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het eigen risico niet mag worden verhoogd maar moet worden verlaagd of afgeschaft (36848, nr. 37);</w:t>
      </w:r>
    </w:p>
    <w:p w:rsidR="00E40F95" w:rsidP="00E40F95" w:rsidRDefault="00E40F95" w14:paraId="05D8AA36"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de ombuigingen in de zorg en sociale zekerheid zoals opgenomen in het coalitieakkoord ongewenst zijn en niet mogen worden doorgevoerd (36848, nr. 38);</w:t>
      </w:r>
    </w:p>
    <w:p w:rsidR="00E40F95" w:rsidP="00E40F95" w:rsidRDefault="00E40F95" w14:paraId="6406954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motie-Wilders over uitspreken dat onmiddellijk een totale asielstop moet worden ingevoerd (36848, nr. 39);</w:t>
      </w:r>
    </w:p>
    <w:p w:rsidR="00E40F95" w:rsidP="00E40F95" w:rsidRDefault="00E40F95" w14:paraId="6B98F54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Vos over als wens uitspreken om als Tweede Kamer openbare hoorzittingen te organiseren met alle beoogde bewindspersonen voordat zij benoemd worden (36848, nr. 40);</w:t>
      </w:r>
    </w:p>
    <w:p w:rsidR="00E40F95" w:rsidP="00E40F95" w:rsidRDefault="00E40F95" w14:paraId="660722C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als wens uitspreken dat tijdens de komende kabinetsperiode de Palestijnse Staat wordt erkend (36848, nr. 41);</w:t>
      </w:r>
    </w:p>
    <w:p w:rsidR="00E40F95" w:rsidP="00E40F95" w:rsidRDefault="00E40F95" w14:paraId="3ACEE35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uitspreken dat er een gericht en samenhangend nationaal plan tegen moslimdiscriminatie moet komen (36848, nr. 42);</w:t>
      </w:r>
    </w:p>
    <w:p w:rsidR="00E40F95" w:rsidP="00E40F95" w:rsidRDefault="00E40F95" w14:paraId="2DF39A41"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uitspreken dat het eigen risico niet moet worden verhoogd (36848, nr. 43);</w:t>
      </w:r>
    </w:p>
    <w:p w:rsidR="00E40F95" w:rsidP="00E40F95" w:rsidRDefault="00E40F95" w14:paraId="757184C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uitspreken dat de voorgenomen suikertaks niet doorgevoerd moet worden (36848, nr. 44);</w:t>
      </w:r>
    </w:p>
    <w:p w:rsidR="00E40F95" w:rsidP="00E40F95" w:rsidRDefault="00E40F95" w14:paraId="1F00C0D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uitspreken dat de voorgenomen aanscherping van de AOW-systematiek dient te worden verzacht (36848, nr. 45);</w:t>
      </w:r>
    </w:p>
    <w:p w:rsidR="00E40F95" w:rsidP="00E40F95" w:rsidRDefault="00E40F95" w14:paraId="7AF277B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uitspreken dat de behandeling van het wetsvoorstel inzake draagmoederschap pas voortgezet dient te worden nadat de nationaal coördinator bestrijding van geweld tegen vrouwen en de Nationaal Rapporteur Mensenhandel zich hebben uitgesproken over de risico's voor de bescherming van vrouwen en kinderen (36848, nr. 46);</w:t>
      </w:r>
    </w:p>
    <w:p w:rsidR="00E40F95" w:rsidP="00E40F95" w:rsidRDefault="00E40F95" w14:paraId="42E81E4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de motie-Stoffer over uitspreken dat onderzocht wordt wat de juridische houdbaarheid is van het voorstel om de verplichte vergoeding voor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af te schaffen (36848, nr. 47);</w:t>
      </w:r>
    </w:p>
    <w:p w:rsidR="00E40F95" w:rsidP="00E40F95" w:rsidRDefault="00E40F95" w14:paraId="5DDF09A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motie-Bikker/Stoffer over uitspreken dat de bestrijding en preventie van dakloosheid in het volgende kabinet expliciet onderdeel moet worden van het volkshuisvestingsbeleid (36848, nr. 48);</w:t>
      </w:r>
    </w:p>
    <w:p w:rsidR="00E40F95" w:rsidP="00E40F95" w:rsidRDefault="00E40F95" w14:paraId="5082F0F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 c.s. over uitspreken niet te bezuinigen op de gehandicaptenzorg (36848, nr. 49);</w:t>
      </w:r>
    </w:p>
    <w:p w:rsidR="00E40F95" w:rsidP="00E40F95" w:rsidRDefault="00E40F95" w14:paraId="4A61FEC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uitspreken niet te bezuinigen op de ouderenzorg (36848, nr. 50);</w:t>
      </w:r>
    </w:p>
    <w:p w:rsidR="00E40F95" w:rsidP="00E40F95" w:rsidRDefault="00E40F95" w14:paraId="2C77FF19"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uitspreken om de WW, WIA en IVA niet te korten (36848, nr. 51);</w:t>
      </w:r>
    </w:p>
    <w:p w:rsidR="00E40F95" w:rsidP="00E40F95" w:rsidRDefault="00E40F95" w14:paraId="12821DA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onderzoeken hoe populatiebekostiging kan worden ingezet voor efficiënte en doelmatige financiering van woonzorginitiatieven voor ouderen (36848, nr. 52).</w:t>
      </w:r>
    </w:p>
    <w:p w:rsidR="00E40F95" w:rsidP="00E40F95" w:rsidRDefault="00E40F95" w14:paraId="24B852A8" w14:textId="77777777">
      <w:pPr>
        <w:rPr>
          <w:rFonts w:ascii="Arial" w:hAnsi="Arial" w:eastAsia="Times New Roman" w:cs="Arial"/>
          <w:sz w:val="22"/>
          <w:szCs w:val="22"/>
        </w:rPr>
      </w:pPr>
    </w:p>
    <w:p w:rsidR="00E40F95" w:rsidP="00E40F95" w:rsidRDefault="00E40F95" w14:paraId="4E47B958" w14:textId="77777777">
      <w:pPr>
        <w:spacing w:after="240"/>
        <w:rPr>
          <w:rFonts w:ascii="Arial" w:hAnsi="Arial" w:eastAsia="Times New Roman" w:cs="Arial"/>
          <w:sz w:val="22"/>
          <w:szCs w:val="22"/>
        </w:rPr>
      </w:pPr>
      <w:r>
        <w:rPr>
          <w:rFonts w:ascii="Arial" w:hAnsi="Arial" w:eastAsia="Times New Roman" w:cs="Arial"/>
          <w:sz w:val="22"/>
          <w:szCs w:val="22"/>
        </w:rPr>
        <w:t>(Zie vergadering van heden.)</w:t>
      </w:r>
    </w:p>
    <w:p w:rsidR="00E40F95" w:rsidP="00E40F95" w:rsidRDefault="00E40F95" w14:paraId="309E35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zijn de stemmingen over de moties ingediend bij het debat over het eindverslag van de informateur. Er zijn enkele stemverklaringen, maar ik zie eerst de heer Stoffer.</w:t>
      </w:r>
    </w:p>
    <w:p w:rsidR="00E40F95" w:rsidP="00E40F95" w:rsidRDefault="00E40F95" w14:paraId="406F4D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zou één motie willen aanhouden. Dat is de motie op stuk nr. 45.</w:t>
      </w:r>
    </w:p>
    <w:p w:rsidR="00E40F95" w:rsidP="00E40F95" w:rsidRDefault="00E40F95" w14:paraId="08F528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Stoffer stel ik voor zijn motie (36848, nr. 45)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40F95" w:rsidP="00E40F95" w:rsidRDefault="00E40F95" w14:paraId="401763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stemverklaring van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Gaat uw gang, u heeft het woord.</w:t>
      </w:r>
    </w:p>
    <w:p w:rsidR="00E40F95" w:rsidP="00E40F95" w:rsidRDefault="00E40F95" w14:paraId="5C6006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We hebben vandaag de hele dag en avond gedebatteerd. Veel fracties hebben allemaal en vast en zeker vaak sympathieke moties ingediend, maar onze fractie zal vandaag geen een motie steunen, behalve die over het benoemen van de formateur. Het minderheidskabinet zal de komende jaren met concrete voorstellen naar de Kamer komen. Dat is het moment om als Kamer toe te slaan. Dan moeten wij de beste deal voor Nederland eruit slepen. De moties van vandaag zijn dus prematuur en </w:t>
      </w:r>
      <w:proofErr w:type="spellStart"/>
      <w:r>
        <w:rPr>
          <w:rFonts w:ascii="Arial" w:hAnsi="Arial" w:eastAsia="Times New Roman" w:cs="Arial"/>
          <w:sz w:val="22"/>
          <w:szCs w:val="22"/>
        </w:rPr>
        <w:t>effectloos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Dank u wel.</w:t>
      </w:r>
    </w:p>
    <w:p w:rsidR="00E40F95" w:rsidP="00E40F95" w:rsidRDefault="00E40F95" w14:paraId="6AF2ED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Stoffer krijgt het woord voor een stemverklaring. Gaat uw gang.</w:t>
      </w:r>
    </w:p>
    <w:p w:rsidR="00E40F95" w:rsidP="00E40F95" w:rsidRDefault="00E40F95" w14:paraId="048F06D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De SGP deelt de ambitie van deze coalitie om te investeren in defensie, in meer betaalbare woningen en in gezinnen. Daarvoor is het beperken van de uitgaven onvermijdelijk. Daar lopen we niet voor weg. De coalitie maakt echter ook keuzes die niet de onze zijn en keuzes waar wij buikpijn van hebben. De SGP maakt op onderdelen andere keuzes. Wat wij onverstandig en onverantwoord vinden, is om nu via Kamermoties zonder gedegen dekking gouden bergen te beloven, want daar hebben mensen thuis niets aan. De moties waar we straks over stemmen, vragen in totaal om een dekking van 11 miljard. We gaan de komende periode het gesprek aan met het nieuwe kabinet om aanpassingen te bewerkstelligen. De SGP wil geen botte bezuinigingsoperaties. Kwetsbare groepen, zoals we ook zien in de motie van mevrouw Bikker over de gehandicaptenzorg, moeten we ontzien. Er moet oog zijn voor middeninkomens, ook voor gezinnen en boeren.</w:t>
      </w:r>
      <w:r>
        <w:rPr>
          <w:rFonts w:ascii="Arial" w:hAnsi="Arial" w:eastAsia="Times New Roman" w:cs="Arial"/>
          <w:sz w:val="22"/>
          <w:szCs w:val="22"/>
        </w:rPr>
        <w:br/>
      </w:r>
      <w:r>
        <w:rPr>
          <w:rFonts w:ascii="Arial" w:hAnsi="Arial" w:eastAsia="Times New Roman" w:cs="Arial"/>
          <w:sz w:val="22"/>
          <w:szCs w:val="22"/>
        </w:rPr>
        <w:br/>
        <w:t>Voorzitter. Dit alles gezegd hebbend zullen wij in dit stadium tegen alle moties stemmen die uitgaven vergen waarvoor geen dekking wordt geleverd.</w:t>
      </w:r>
    </w:p>
    <w:p w:rsidR="00E40F95" w:rsidP="00E40F95" w:rsidRDefault="00E40F95" w14:paraId="7E066C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een stemverklaring van mevrouw Nanninga.</w:t>
      </w:r>
    </w:p>
    <w:p w:rsidR="00E40F95" w:rsidP="00E40F95" w:rsidRDefault="00E40F95" w14:paraId="5775AC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u wel, voorzitter. JA21 staat constructief tegenover deze coalitie en is bereid akkoorden te sluiten om het beleid beter te maken. Ook zien wij dat er maatregelen nodig zijn om de zorg en de sociale zekerheid op lange termijn houdbaar en betaalbaar te houden, maar hervormingen zijn geen doel op zich. Het sneller verhogen van de AOW-leeftijd kan niet los gezien worden van de andere, in onze ogen verkeerde, financiële keuzes die deze coalitie maakt. Het doorvoeren van een gevoelige maatregel waarbij de opbrengsten worden aangewend voor doelen die wij niet steunen, is wat JA21 betreft niet de juiste weg. Wij stemmen daarom voor de motie-Klaver, waarmee we aangeven dat verhoging in deze vorm niet wenselijk is.</w:t>
      </w:r>
      <w:r>
        <w:rPr>
          <w:rFonts w:ascii="Arial" w:hAnsi="Arial" w:eastAsia="Times New Roman" w:cs="Arial"/>
          <w:sz w:val="22"/>
          <w:szCs w:val="22"/>
        </w:rPr>
        <w:br/>
      </w:r>
      <w:r>
        <w:rPr>
          <w:rFonts w:ascii="Arial" w:hAnsi="Arial" w:eastAsia="Times New Roman" w:cs="Arial"/>
          <w:sz w:val="22"/>
          <w:szCs w:val="22"/>
        </w:rPr>
        <w:br/>
        <w:t xml:space="preserve">Dan is er nog een aantal moties, namelijk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xml:space="preserve">. 46 en 47 van de heer Stoffer, nr. 49 van Bikker, nr. 50 van Dijk en nr. 52 van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over maatregelen waar heel veel over te zeggen valt, maar waarover eerst een goed en inhoudelijk debat gevoerd moet worden. Wij stemmen daarom tegen.</w:t>
      </w:r>
    </w:p>
    <w:p w:rsidR="00E40F95" w:rsidP="00E40F95" w:rsidRDefault="00E40F95" w14:paraId="58554B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Baarle krijgt het woord voor zijn stemverklaring.</w:t>
      </w:r>
    </w:p>
    <w:p w:rsidR="00E40F95" w:rsidP="00E40F95" w:rsidRDefault="00E40F95" w14:paraId="5B36C3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Voorzitter, dank u wel. Ik heb tijdens het debat namens DENK duidelijk aangegeven dat het coalitieakkoord en de plannen die daarin staan voor ons een brug te ver zijn als het gaat om het verhogen van de AOW-leeftijd, de afbraak van de sociale zekerheid, het verhogen van de lasten van normale, gewone, hardwerkende Nederlanders en het doorvoeren van de asielwetten. We hebben aangegeven dat het echt anders moet en dat wij het niet voor ons zien dat wij deze plannen in deze vorm kunnen steunen. Dat betekent dat wij in de huidige vorm van dit coalitieakkoord op geen enkele manier verantwoordelijkheid willen dragen voor een kabinet dat deze plannen op deze manier gaat uitvoeren. Dat betekent dat wij tegen de eerste motie gaan stemmen, die de heer </w:t>
      </w:r>
      <w:proofErr w:type="spellStart"/>
      <w:r>
        <w:rPr>
          <w:rFonts w:ascii="Arial" w:hAnsi="Arial" w:eastAsia="Times New Roman" w:cs="Arial"/>
          <w:sz w:val="22"/>
          <w:szCs w:val="22"/>
        </w:rPr>
        <w:lastRenderedPageBreak/>
        <w:t>Jetten</w:t>
      </w:r>
      <w:proofErr w:type="spellEnd"/>
      <w:r>
        <w:rPr>
          <w:rFonts w:ascii="Arial" w:hAnsi="Arial" w:eastAsia="Times New Roman" w:cs="Arial"/>
          <w:sz w:val="22"/>
          <w:szCs w:val="22"/>
        </w:rPr>
        <w:t xml:space="preserve"> als formateur aanwijst. Desondanks wensen wij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aangezien de motie naar alle waarschijnlijkheid wel een meerderheid gaat halen, alle succes en wijsheid toe in zijn belangrijke taak.</w:t>
      </w:r>
      <w:r>
        <w:rPr>
          <w:rFonts w:ascii="Arial" w:hAnsi="Arial" w:eastAsia="Times New Roman" w:cs="Arial"/>
          <w:sz w:val="22"/>
          <w:szCs w:val="22"/>
        </w:rPr>
        <w:br/>
      </w:r>
      <w:r>
        <w:rPr>
          <w:rFonts w:ascii="Arial" w:hAnsi="Arial" w:eastAsia="Times New Roman" w:cs="Arial"/>
          <w:sz w:val="22"/>
          <w:szCs w:val="22"/>
        </w:rPr>
        <w:br/>
        <w:t>De motie-Wilders op stuk nr. 36 spreekt eigenlijk uit dat de Koning een kabinet niet mag beëdigen. Dat is wat ons betreft in strijd met het staatsrecht. Aangezien DENK het staatsrechtelijk geweten is van deze Kamer, zullen wij tegen die motie stemmen.</w:t>
      </w:r>
    </w:p>
    <w:p w:rsidR="00E40F95" w:rsidP="00E40F95" w:rsidRDefault="00E40F95" w14:paraId="5EE7BF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p>
    <w:p w:rsidR="00E40F95" w:rsidP="00E40F95" w:rsidRDefault="00E40F95" w14:paraId="7BAA390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zou graag de motie op stuk nr. 49 over de bezuinigingen op de gehandicaptenzorg aanhouden, in de hoop dat de aanstaande coalitie hierop terugkomt voor het debat over de regeringsverklaring.</w:t>
      </w:r>
    </w:p>
    <w:p w:rsidR="00E40F95" w:rsidP="00E40F95" w:rsidRDefault="00E40F95" w14:paraId="4C5BF1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E40F95" w:rsidP="00E40F95" w:rsidRDefault="00E40F95" w14:paraId="7E3B829E" w14:textId="77777777">
      <w:pPr>
        <w:spacing w:after="240"/>
        <w:rPr>
          <w:rFonts w:ascii="Arial" w:hAnsi="Arial" w:eastAsia="Times New Roman" w:cs="Arial"/>
          <w:sz w:val="22"/>
          <w:szCs w:val="22"/>
        </w:rPr>
      </w:pPr>
      <w:r>
        <w:rPr>
          <w:rFonts w:ascii="Arial" w:hAnsi="Arial" w:eastAsia="Times New Roman" w:cs="Arial"/>
          <w:sz w:val="22"/>
          <w:szCs w:val="22"/>
        </w:rPr>
        <w:t>Op verzoek van mevrouw Bikker stel ik voor haar motie (36848, nr. 49)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40F95" w:rsidP="00E40F95" w:rsidRDefault="00E40F95" w14:paraId="4C0EF4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 Ik verzoek u bij de hoofdelijke stemming stilte te betrachten, zodat we goed kunnen tellen. Hopelijk kan het dan in één keer.</w:t>
      </w:r>
    </w:p>
    <w:p w:rsidR="00E40F95" w:rsidP="00E40F95" w:rsidRDefault="00E40F95" w14:paraId="74B7DB2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c.s. (36848, nr. 53, was nr. 33).</w:t>
      </w:r>
    </w:p>
    <w:p w:rsidR="00E40F95" w:rsidP="00E40F95" w:rsidRDefault="00E40F95" w14:paraId="4C5FE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GroenLinks-PvdA, D66, Volt, het CDA, de VVD, de SGP, de ChristenUnie, JA21, BBB 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deze gewijzigde motie hebben gestemd en de leden van de overige fracties ertegen, zodat zij is aangenomen.</w:t>
      </w:r>
    </w:p>
    <w:p w:rsidR="00E40F95" w:rsidP="00E40F95" w:rsidRDefault="00E40F95" w14:paraId="16AB376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 c.s. (36848, nr. 34).</w:t>
      </w:r>
    </w:p>
    <w:p w:rsidR="00E40F95" w:rsidP="00E40F95" w:rsidRDefault="00E40F95" w14:paraId="417938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BBB, de PVV en FVD voor deze motie hebben gestemd en de leden van de overige fracties ertegen, zodat zij is aangenomen.</w:t>
      </w:r>
    </w:p>
    <w:p w:rsidR="00E40F95" w:rsidP="00E40F95" w:rsidRDefault="00E40F95" w14:paraId="626D9E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motie-Klaver c.s. (36848, nr. 35).</w:t>
      </w:r>
    </w:p>
    <w:p w:rsidR="00E40F95" w:rsidP="00E40F95" w:rsidRDefault="00E40F95" w14:paraId="2265464D"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Boomsma, Boon,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Bromet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Ceder, Ceulemans,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Dassen, Dekker, Tony van Dijck, Jimmy Dijk, Emiel van Dijk, Dobbe, Van </w:t>
      </w:r>
      <w:proofErr w:type="spellStart"/>
      <w:r>
        <w:rPr>
          <w:rFonts w:ascii="Arial" w:hAnsi="Arial" w:eastAsia="Times New Roman" w:cs="Arial"/>
          <w:sz w:val="22"/>
          <w:szCs w:val="22"/>
        </w:rPr>
        <w:t>Duijvenvoorde</w:t>
      </w:r>
      <w:proofErr w:type="spellEnd"/>
      <w:r>
        <w:rPr>
          <w:rFonts w:ascii="Arial" w:hAnsi="Arial" w:eastAsia="Times New Roman" w:cs="Arial"/>
          <w:sz w:val="22"/>
          <w:szCs w:val="22"/>
        </w:rPr>
        <w:t xml:space="preserve">, Ergin, Faber, Goudzwaard, </w:t>
      </w:r>
      <w:proofErr w:type="spellStart"/>
      <w:r>
        <w:rPr>
          <w:rFonts w:ascii="Arial" w:hAnsi="Arial" w:eastAsia="Times New Roman" w:cs="Arial"/>
          <w:sz w:val="22"/>
          <w:szCs w:val="22"/>
        </w:rPr>
        <w:t>Graus</w:t>
      </w:r>
      <w:proofErr w:type="spellEnd"/>
      <w:r>
        <w:rPr>
          <w:rFonts w:ascii="Arial" w:hAnsi="Arial" w:eastAsia="Times New Roman" w:cs="Arial"/>
          <w:sz w:val="22"/>
          <w:szCs w:val="22"/>
        </w:rPr>
        <w:t xml:space="preserve">, Grinwis, Hoogeveen, De Hoop, Van Houwelingen, Chris Jansen, Frederik Jansen,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Klaver, Kops, Kostić,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Lahlah, Van der Lee,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Van Meijeren, </w:t>
      </w:r>
      <w:proofErr w:type="spellStart"/>
      <w:r>
        <w:rPr>
          <w:rFonts w:ascii="Arial" w:hAnsi="Arial" w:eastAsia="Times New Roman" w:cs="Arial"/>
          <w:sz w:val="22"/>
          <w:szCs w:val="22"/>
        </w:rPr>
        <w:t>Mohandis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Moorman, Edgar Mulder,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Nanninga, Van Oosterhout, Ouwehand,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Van der Plas, </w:t>
      </w:r>
      <w:proofErr w:type="spellStart"/>
      <w:r>
        <w:rPr>
          <w:rFonts w:ascii="Arial" w:hAnsi="Arial" w:eastAsia="Times New Roman" w:cs="Arial"/>
          <w:sz w:val="22"/>
          <w:szCs w:val="22"/>
        </w:rPr>
        <w:t>Prickaertz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Raijer</w:t>
      </w:r>
      <w:proofErr w:type="spellEnd"/>
      <w:r>
        <w:rPr>
          <w:rFonts w:ascii="Arial" w:hAnsi="Arial" w:eastAsia="Times New Roman" w:cs="Arial"/>
          <w:sz w:val="22"/>
          <w:szCs w:val="22"/>
        </w:rPr>
        <w:t xml:space="preserve">, De Roon,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Stöteler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Teunissen, Tseggai, Vermeer,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Vlottes</w:t>
      </w:r>
      <w:proofErr w:type="spellEnd"/>
      <w:r>
        <w:rPr>
          <w:rFonts w:ascii="Arial" w:hAnsi="Arial" w:eastAsia="Times New Roman" w:cs="Arial"/>
          <w:sz w:val="22"/>
          <w:szCs w:val="22"/>
        </w:rPr>
        <w:t xml:space="preserve">, Vondeling, De Vos, Westerveld, Wilders, </w:t>
      </w:r>
      <w:proofErr w:type="spellStart"/>
      <w:r>
        <w:rPr>
          <w:rFonts w:ascii="Arial" w:hAnsi="Arial" w:eastAsia="Times New Roman" w:cs="Arial"/>
          <w:sz w:val="22"/>
          <w:szCs w:val="22"/>
        </w:rPr>
        <w:t>Zalinyan</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Abdi</w:t>
      </w:r>
      <w:proofErr w:type="spellEnd"/>
      <w:r>
        <w:rPr>
          <w:rFonts w:ascii="Arial" w:hAnsi="Arial" w:eastAsia="Times New Roman" w:cs="Arial"/>
          <w:sz w:val="22"/>
          <w:szCs w:val="22"/>
        </w:rPr>
        <w:t>, Van Baarle, Beckerman, Van den Berg en Bikker.</w:t>
      </w:r>
      <w:r>
        <w:rPr>
          <w:rFonts w:ascii="Arial" w:hAnsi="Arial" w:eastAsia="Times New Roman" w:cs="Arial"/>
          <w:sz w:val="22"/>
          <w:szCs w:val="22"/>
        </w:rPr>
        <w:br/>
      </w:r>
      <w:r>
        <w:rPr>
          <w:rFonts w:ascii="Arial" w:hAnsi="Arial" w:eastAsia="Times New Roman" w:cs="Arial"/>
          <w:sz w:val="22"/>
          <w:szCs w:val="22"/>
        </w:rPr>
        <w:br/>
        <w:t xml:space="preserve">Tegen stemmen de leden: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Boujdaini</w:t>
      </w:r>
      <w:proofErr w:type="spellEnd"/>
      <w:r>
        <w:rPr>
          <w:rFonts w:ascii="Arial" w:hAnsi="Arial" w:eastAsia="Times New Roman" w:cs="Arial"/>
          <w:sz w:val="22"/>
          <w:szCs w:val="22"/>
        </w:rPr>
        <w:t xml:space="preserve">, Brekelmans, Bart van den Brink, Tijs van den Brink, </w:t>
      </w:r>
      <w:proofErr w:type="spellStart"/>
      <w:r>
        <w:rPr>
          <w:rFonts w:ascii="Arial" w:hAnsi="Arial" w:eastAsia="Times New Roman" w:cs="Arial"/>
          <w:sz w:val="22"/>
          <w:szCs w:val="22"/>
        </w:rPr>
        <w:t>Bühler</w:t>
      </w:r>
      <w:proofErr w:type="spellEnd"/>
      <w:r>
        <w:rPr>
          <w:rFonts w:ascii="Arial" w:hAnsi="Arial" w:eastAsia="Times New Roman" w:cs="Arial"/>
          <w:sz w:val="22"/>
          <w:szCs w:val="22"/>
        </w:rPr>
        <w:t xml:space="preserve">, Van der Burg, Van Campen, Claassen, </w:t>
      </w:r>
      <w:proofErr w:type="spellStart"/>
      <w:r>
        <w:rPr>
          <w:rFonts w:ascii="Arial" w:hAnsi="Arial" w:eastAsia="Times New Roman" w:cs="Arial"/>
          <w:sz w:val="22"/>
          <w:szCs w:val="22"/>
        </w:rPr>
        <w:t>Heera</w:t>
      </w:r>
      <w:proofErr w:type="spellEnd"/>
      <w:r>
        <w:rPr>
          <w:rFonts w:ascii="Arial" w:hAnsi="Arial" w:eastAsia="Times New Roman" w:cs="Arial"/>
          <w:sz w:val="22"/>
          <w:szCs w:val="22"/>
        </w:rPr>
        <w:t xml:space="preserve"> Dijk, Diederik van Dijk, Inge van Dijk, Van Eijk,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xml:space="preserve">, Erkens,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Peter de Groot, </w:t>
      </w:r>
      <w:proofErr w:type="spellStart"/>
      <w:r>
        <w:rPr>
          <w:rFonts w:ascii="Arial" w:hAnsi="Arial" w:eastAsia="Times New Roman" w:cs="Arial"/>
          <w:sz w:val="22"/>
          <w:szCs w:val="22"/>
        </w:rPr>
        <w:t>Hamstra</w:t>
      </w:r>
      <w:proofErr w:type="spellEnd"/>
      <w:r>
        <w:rPr>
          <w:rFonts w:ascii="Arial" w:hAnsi="Arial" w:eastAsia="Times New Roman" w:cs="Arial"/>
          <w:sz w:val="22"/>
          <w:szCs w:val="22"/>
        </w:rPr>
        <w:t xml:space="preserve">, Heinen, Heutink, Den Hollander, Ten Hove, </w:t>
      </w:r>
      <w:proofErr w:type="spellStart"/>
      <w:r>
        <w:rPr>
          <w:rFonts w:ascii="Arial" w:hAnsi="Arial" w:eastAsia="Times New Roman" w:cs="Arial"/>
          <w:sz w:val="22"/>
          <w:szCs w:val="22"/>
        </w:rPr>
        <w:t>Huidekooper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Huizenga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Karremans,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Klos,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De Kort, </w:t>
      </w:r>
      <w:proofErr w:type="spellStart"/>
      <w:r>
        <w:rPr>
          <w:rFonts w:ascii="Arial" w:hAnsi="Arial" w:eastAsia="Times New Roman" w:cs="Arial"/>
          <w:sz w:val="22"/>
          <w:szCs w:val="22"/>
        </w:rPr>
        <w:t>Köse</w:t>
      </w:r>
      <w:proofErr w:type="spellEnd"/>
      <w:r>
        <w:rPr>
          <w:rFonts w:ascii="Arial" w:hAnsi="Arial" w:eastAsia="Times New Roman" w:cs="Arial"/>
          <w:sz w:val="22"/>
          <w:szCs w:val="22"/>
        </w:rPr>
        <w:t xml:space="preserve">, Krul, Lammers, Van Lanschot,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Martens-America,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Neijenhuis, Nobel, Oosterhuis, </w:t>
      </w:r>
      <w:proofErr w:type="spellStart"/>
      <w:r>
        <w:rPr>
          <w:rFonts w:ascii="Arial" w:hAnsi="Arial" w:eastAsia="Times New Roman" w:cs="Arial"/>
          <w:sz w:val="22"/>
          <w:szCs w:val="22"/>
        </w:rPr>
        <w:t>Oualhadj</w:t>
      </w:r>
      <w:proofErr w:type="spellEnd"/>
      <w:r>
        <w:rPr>
          <w:rFonts w:ascii="Arial" w:hAnsi="Arial" w:eastAsia="Times New Roman" w:cs="Arial"/>
          <w:sz w:val="22"/>
          <w:szCs w:val="22"/>
        </w:rPr>
        <w:t xml:space="preserve">, Paulusma, </w:t>
      </w:r>
      <w:proofErr w:type="spellStart"/>
      <w:r>
        <w:rPr>
          <w:rFonts w:ascii="Arial" w:hAnsi="Arial" w:eastAsia="Times New Roman" w:cs="Arial"/>
          <w:sz w:val="22"/>
          <w:szCs w:val="22"/>
        </w:rPr>
        <w:t>Podt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Schilder,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Sneller, Steen, Stoffer, Straatman,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Vellinga-Beemsterboer, Vervuurt, Vijlbrief, Wendel, Van der Werf, </w:t>
      </w:r>
      <w:proofErr w:type="spellStart"/>
      <w:r>
        <w:rPr>
          <w:rFonts w:ascii="Arial" w:hAnsi="Arial" w:eastAsia="Times New Roman" w:cs="Arial"/>
          <w:sz w:val="22"/>
          <w:szCs w:val="22"/>
        </w:rPr>
        <w:t>Yeşilgöz-Zegerius</w:t>
      </w:r>
      <w:proofErr w:type="spellEnd"/>
      <w:r>
        <w:rPr>
          <w:rFonts w:ascii="Arial" w:hAnsi="Arial" w:eastAsia="Times New Roman" w:cs="Arial"/>
          <w:sz w:val="22"/>
          <w:szCs w:val="22"/>
        </w:rPr>
        <w:t xml:space="preserve">, Aartsen, Van Ark,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Van Asten,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Becker,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Van Berkel, Bevers, </w:t>
      </w:r>
      <w:proofErr w:type="spellStart"/>
      <w:r>
        <w:rPr>
          <w:rFonts w:ascii="Arial" w:hAnsi="Arial" w:eastAsia="Times New Roman" w:cs="Arial"/>
          <w:sz w:val="22"/>
          <w:szCs w:val="22"/>
        </w:rPr>
        <w:t>Biekman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Boelsma</w:t>
      </w:r>
      <w:proofErr w:type="spellEnd"/>
      <w:r>
        <w:rPr>
          <w:rFonts w:ascii="Arial" w:hAnsi="Arial" w:eastAsia="Times New Roman" w:cs="Arial"/>
          <w:sz w:val="22"/>
          <w:szCs w:val="22"/>
        </w:rPr>
        <w:t>-Hoekstra en Bontenbal.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70 stemmen voor en 73 stemmen tegen is verworpen.</w:t>
      </w:r>
    </w:p>
    <w:p w:rsidR="00E40F95" w:rsidP="00E40F95" w:rsidRDefault="00E40F95" w14:paraId="2246B0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36).</w:t>
      </w:r>
    </w:p>
    <w:p w:rsidR="00E40F95" w:rsidP="00E40F95" w:rsidRDefault="00E40F95" w14:paraId="0CE424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PVV en FVD voor deze motie hebben gestemd en de leden van de overige fracties ertegen, zodat zij is verworpen.</w:t>
      </w:r>
    </w:p>
    <w:p w:rsidR="00E40F95" w:rsidP="00E40F95" w:rsidRDefault="00E40F95" w14:paraId="274C8A2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37).</w:t>
      </w:r>
    </w:p>
    <w:p w:rsidR="00E40F95" w:rsidP="00E40F95" w:rsidRDefault="00E40F95" w14:paraId="3E5D79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BBB, de PVV en FVD voor deze motie hebben gestemd en de leden van de overige fracties ertegen, zodat zij is verworpen.</w:t>
      </w:r>
    </w:p>
    <w:p w:rsidR="00E40F95" w:rsidP="00E40F95" w:rsidRDefault="00E40F95" w14:paraId="231764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38).</w:t>
      </w:r>
    </w:p>
    <w:p w:rsidR="00E40F95" w:rsidP="00E40F95" w:rsidRDefault="00E40F95" w14:paraId="536BDC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PVV en FVD voor deze motie hebben gestemd en de leden van de overige fracties ertegen, zodat zij is verworpen.</w:t>
      </w:r>
    </w:p>
    <w:p w:rsidR="00E40F95" w:rsidP="00E40F95" w:rsidRDefault="00E40F95" w14:paraId="6BF6405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motie-Wilders (36848, nr. 39).</w:t>
      </w:r>
    </w:p>
    <w:p w:rsidR="00E40F95" w:rsidP="00E40F95" w:rsidRDefault="00E40F95" w14:paraId="610FF5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de PVV en FVD voor deze motie hebben gestemd en de leden van de overige fracties ertegen, zodat zij is verworpen.</w:t>
      </w:r>
    </w:p>
    <w:p w:rsidR="00E40F95" w:rsidP="00E40F95" w:rsidRDefault="00E40F95" w14:paraId="3C5A12C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Vos (36848, nr. 40).</w:t>
      </w:r>
    </w:p>
    <w:p w:rsidR="00E40F95" w:rsidP="00E40F95" w:rsidRDefault="00E40F95" w14:paraId="6690724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PVV en FVD voor deze motie hebben gestemd en de leden van de overige fracties ertegen, zodat zij is verworpen.</w:t>
      </w:r>
    </w:p>
    <w:p w:rsidR="00E40F95" w:rsidP="00E40F95" w:rsidRDefault="00E40F95" w14:paraId="4E7C06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41).</w:t>
      </w:r>
    </w:p>
    <w:p w:rsidR="00E40F95" w:rsidP="00E40F95" w:rsidRDefault="00E40F95" w14:paraId="070E48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DENK en FVD voor deze motie hebben gestemd en de leden van de overige fracties ertegen, zodat zij is verworpen.</w:t>
      </w:r>
    </w:p>
    <w:p w:rsidR="00E40F95" w:rsidP="00E40F95" w:rsidRDefault="00E40F95" w14:paraId="49F7A1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42).</w:t>
      </w:r>
    </w:p>
    <w:p w:rsidR="00E40F95" w:rsidP="00E40F95" w:rsidRDefault="00E40F95" w14:paraId="3C0490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Volt, de PvdD en DENK voor deze motie hebben gestemd en de leden van de overige fracties ertegen, zodat zij is verworpen.</w:t>
      </w:r>
    </w:p>
    <w:p w:rsidR="00E40F95" w:rsidP="00E40F95" w:rsidRDefault="00E40F95" w14:paraId="161EB0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43).</w:t>
      </w:r>
    </w:p>
    <w:p w:rsidR="00E40F95" w:rsidP="00E40F95" w:rsidRDefault="00E40F95" w14:paraId="326FBD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de ChristenUnie, BBB, de PVV en FVD voor deze motie hebben gestemd en de leden van de overige fracties ertegen, zodat zij is verworpen.</w:t>
      </w:r>
    </w:p>
    <w:p w:rsidR="00E40F95" w:rsidP="00E40F95" w:rsidRDefault="00E40F95" w14:paraId="03BAF6C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(36848, nr. 44).</w:t>
      </w:r>
    </w:p>
    <w:p w:rsidR="00E40F95" w:rsidP="00E40F95" w:rsidRDefault="00E40F95" w14:paraId="3699AC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DENK, BBB, de PVV en FVD voor deze motie hebben gestemd en de leden van de overige fracties ertegen, zodat zij is verworpen.</w:t>
      </w:r>
    </w:p>
    <w:p w:rsidR="00E40F95" w:rsidP="00E40F95" w:rsidRDefault="00E40F95" w14:paraId="4088CD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(36848, nr. 46).</w:t>
      </w:r>
    </w:p>
    <w:p w:rsidR="00E40F95" w:rsidP="00E40F95" w:rsidRDefault="00E40F95" w14:paraId="5B2EA1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de ChristenUnie, BBB, de PVV en FVD voor deze motie hebben gestemd en de leden van de overige fracties ertegen, zodat zij is verworpen.</w:t>
      </w:r>
    </w:p>
    <w:p w:rsidR="00E40F95" w:rsidP="00E40F95" w:rsidRDefault="00E40F95" w14:paraId="26FDF1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(36848, nr. 47).</w:t>
      </w:r>
    </w:p>
    <w:p w:rsidR="00E40F95" w:rsidP="00E40F95" w:rsidRDefault="00E40F95" w14:paraId="7732DC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GroenLinks-PvdA, de PvdD, DENK, de SGP, de ChristenUnie, BBB, de PVV en FVD voor deze motie hebben gestemd en de leden van de overige fracties ertegen, zodat zij is verworpen.</w:t>
      </w:r>
    </w:p>
    <w:p w:rsidR="00E40F95" w:rsidP="00E40F95" w:rsidRDefault="00E40F95" w14:paraId="7530EB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motie-Bikker/Stoffer (36848, nr. 48).</w:t>
      </w:r>
    </w:p>
    <w:p w:rsidR="00E40F95" w:rsidP="00E40F95" w:rsidRDefault="00E40F95" w14:paraId="70D925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SGP, de ChristenUnie, JA21, de PVV en FVD voor deze motie hebben gestemd en de leden van de overige fracties ertegen, zodat zij is verworpen.</w:t>
      </w:r>
    </w:p>
    <w:p w:rsidR="00E40F95" w:rsidP="00E40F95" w:rsidRDefault="00E40F95" w14:paraId="557A66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50).</w:t>
      </w:r>
    </w:p>
    <w:p w:rsidR="00E40F95" w:rsidP="00E40F95" w:rsidRDefault="00E40F95" w14:paraId="53C98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BBB, de PVV en FVD voor deze motie hebben gestemd en de leden van de overige fracties ertegen, zodat zij is verworpen.</w:t>
      </w:r>
    </w:p>
    <w:p w:rsidR="00E40F95" w:rsidP="00E40F95" w:rsidRDefault="00E40F95" w14:paraId="75F3A55A"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(36848, nr. 51).</w:t>
      </w:r>
    </w:p>
    <w:p w:rsidR="00E40F95" w:rsidP="00E40F95" w:rsidRDefault="00E40F95" w14:paraId="1F1B6D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de PvdD, DENK en de PVV voor deze motie hebben gestemd en de leden van de overige fracties ertegen, zodat zij is verworpen.</w:t>
      </w:r>
    </w:p>
    <w:p w:rsidR="00E40F95" w:rsidP="00E40F95" w:rsidRDefault="00E40F95" w14:paraId="7A4862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(36848, nr. 52).</w:t>
      </w:r>
    </w:p>
    <w:p w:rsidR="00E40F95" w:rsidP="00E40F95" w:rsidRDefault="00E40F95" w14:paraId="4603DC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GroenLinks-PvdA, Volt, de PvdD, DENK, de ChristenUnie, de PVV en FVD voor deze motie hebben gestemd en de leden van de overige fracties ertegen, zodat zij is verworpen.</w:t>
      </w:r>
    </w:p>
    <w:p w:rsidR="00E40F95" w:rsidP="00E40F95" w:rsidRDefault="00E40F95" w14:paraId="1D393A53" w14:textId="77777777">
      <w:pPr>
        <w:spacing w:after="240"/>
        <w:rPr>
          <w:rFonts w:ascii="Arial" w:hAnsi="Arial" w:eastAsia="Times New Roman" w:cs="Arial"/>
          <w:sz w:val="22"/>
          <w:szCs w:val="22"/>
        </w:rPr>
      </w:pPr>
      <w:r>
        <w:rPr>
          <w:rFonts w:ascii="Arial" w:hAnsi="Arial" w:eastAsia="Times New Roman" w:cs="Arial"/>
          <w:sz w:val="22"/>
          <w:szCs w:val="22"/>
        </w:rPr>
        <w:t>Daarmee zijn we aan het einde gekomen van de stemmingen alsook aan het einde van de vergadering van dinsdag 3 februari 2026. Ik sluit de vergadering.</w:t>
      </w:r>
    </w:p>
    <w:p w:rsidR="00E40F95" w:rsidP="00E40F95" w:rsidRDefault="00E40F95" w14:paraId="377F43F1" w14:textId="77777777">
      <w:pPr>
        <w:pStyle w:val="Kop1"/>
        <w:rPr>
          <w:rFonts w:ascii="Arial" w:hAnsi="Arial" w:eastAsia="Times New Roman" w:cs="Arial"/>
        </w:rPr>
      </w:pPr>
      <w:r>
        <w:rPr>
          <w:rStyle w:val="Zwaar"/>
          <w:rFonts w:ascii="Arial" w:hAnsi="Arial" w:eastAsia="Times New Roman" w:cs="Arial"/>
          <w:b w:val="0"/>
          <w:bCs w:val="0"/>
        </w:rPr>
        <w:t>Sluiting</w:t>
      </w:r>
    </w:p>
    <w:p w:rsidR="00E40F95" w:rsidP="00E40F95" w:rsidRDefault="00E40F95" w14:paraId="285E3A76" w14:textId="77777777">
      <w:pPr>
        <w:spacing w:after="240"/>
        <w:rPr>
          <w:rFonts w:ascii="Arial" w:hAnsi="Arial" w:eastAsia="Times New Roman" w:cs="Arial"/>
          <w:sz w:val="22"/>
          <w:szCs w:val="22"/>
        </w:rPr>
      </w:pPr>
      <w:r>
        <w:rPr>
          <w:rFonts w:ascii="Arial" w:hAnsi="Arial" w:eastAsia="Times New Roman" w:cs="Arial"/>
          <w:sz w:val="22"/>
          <w:szCs w:val="22"/>
        </w:rPr>
        <w:t>Sluiting 23.36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E40F95" w:rsidTr="00DE1D20" w14:paraId="4690BF3A" w14:textId="77777777">
        <w:trPr>
          <w:tblCellSpacing w:w="15" w:type="dxa"/>
        </w:trPr>
        <w:tc>
          <w:tcPr>
            <w:tcW w:w="0" w:type="auto"/>
            <w:vAlign w:val="center"/>
            <w:hideMark/>
          </w:tcPr>
          <w:p w:rsidR="00E40F95" w:rsidP="00DE1D20" w:rsidRDefault="00E40F95" w14:paraId="41F58667" w14:textId="77777777">
            <w:pPr>
              <w:pStyle w:val="Koptekst"/>
            </w:pPr>
            <w:r>
              <w:tab/>
              <w:t>ONGECORRIGEERD STENOGRAM</w:t>
            </w:r>
            <w:r>
              <w:br/>
            </w:r>
            <w:r>
              <w:tab/>
              <w:t>Verslag TK 38 - 2025-2026</w:t>
            </w:r>
            <w:r>
              <w:tab/>
            </w:r>
            <w:r>
              <w:fldChar w:fldCharType="begin"/>
            </w:r>
            <w:r>
              <w:instrText>PAGE</w:instrText>
            </w:r>
            <w:r>
              <w:fldChar w:fldCharType="separate"/>
            </w:r>
            <w:r>
              <w:fldChar w:fldCharType="end"/>
            </w:r>
          </w:p>
          <w:p w:rsidR="00E40F95" w:rsidP="00DE1D20" w:rsidRDefault="00E40F95" w14:paraId="0331E67A" w14:textId="77777777">
            <w:pPr>
              <w:tabs>
                <w:tab w:val="center" w:pos="4320"/>
                <w:tab w:val="right" w:pos="8640"/>
              </w:tabs>
              <w:rPr>
                <w:rStyle w:val="msoheader0"/>
                <w:rFonts w:eastAsia="Times New Roman"/>
              </w:rPr>
            </w:pPr>
            <w:r>
              <w:rPr>
                <w:rStyle w:val="msoheader0"/>
                <w:rFonts w:eastAsia="Times New Roman"/>
              </w:rPr>
              <w:pict w14:anchorId="22D13B26">
                <v:rect id="_x0000_i1025" style="width:0;height:1.5pt" o:hr="t" o:hrstd="t" o:hralign="center" fillcolor="#a0a0a0" stroked="f"/>
              </w:pict>
            </w:r>
          </w:p>
          <w:p w:rsidR="00E40F95" w:rsidP="00DE1D20" w:rsidRDefault="00E40F95" w14:paraId="2C638D9E" w14:textId="77777777">
            <w:pPr>
              <w:tabs>
                <w:tab w:val="center" w:pos="4320"/>
                <w:tab w:val="right" w:pos="8640"/>
              </w:tabs>
              <w:rPr>
                <w:rStyle w:val="msofooter0"/>
              </w:rPr>
            </w:pPr>
            <w:r>
              <w:rPr>
                <w:rStyle w:val="msofooter0"/>
                <w:rFonts w:eastAsia="Times New Roman"/>
              </w:rPr>
              <w:pict w14:anchorId="4FD6E643">
                <v:rect id="_x0000_i1026" style="width:0;height:1.5pt" o:hr="t" o:hrstd="t" o:hralign="center" fillcolor="#a0a0a0" stroked="f"/>
              </w:pict>
            </w:r>
          </w:p>
          <w:p w:rsidR="00E40F95" w:rsidP="00DE1D20" w:rsidRDefault="00E40F95" w14:paraId="023CC231"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E40F95" w:rsidP="00DE1D20" w:rsidRDefault="00E40F95" w14:paraId="6FF28978" w14:textId="77777777">
            <w:pPr>
              <w:rPr>
                <w:rFonts w:ascii="Arial" w:hAnsi="Arial" w:cs="Arial"/>
                <w:sz w:val="18"/>
                <w:szCs w:val="18"/>
              </w:rPr>
            </w:pPr>
          </w:p>
        </w:tc>
      </w:tr>
    </w:tbl>
    <w:p w:rsidR="00E40F95" w:rsidP="00E40F95" w:rsidRDefault="00E40F95" w14:paraId="3A04DD93" w14:textId="77777777">
      <w:pPr>
        <w:rPr>
          <w:rFonts w:eastAsia="Times New Roman"/>
        </w:rPr>
      </w:pPr>
    </w:p>
    <w:p w:rsidR="002C3023" w:rsidRDefault="002C3023" w14:paraId="4DCFDFFC" w14:textId="77777777"/>
    <w:sectPr w:rsidR="002C3023" w:rsidSect="00E40F95">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CF254" w14:textId="77777777" w:rsidR="00E40F95" w:rsidRDefault="00E40F95">
    <w:pPr>
      <w:tabs>
        <w:tab w:val="center" w:pos="4320"/>
        <w:tab w:val="right" w:pos="8640"/>
      </w:tabs>
      <w:rPr>
        <w:rStyle w:val="msofooter0"/>
      </w:rPr>
    </w:pPr>
    <w:r>
      <w:rPr>
        <w:rStyle w:val="msofooter0"/>
        <w:rFonts w:eastAsia="Times New Roman"/>
      </w:rPr>
      <w:pict w14:anchorId="68EC581B">
        <v:rect id="_x0000_i1028" style="width:0;height:1.5pt" o:hralign="center" o:hrstd="t" o:hr="t" fillcolor="#a0a0a0" stroked="f"/>
      </w:pict>
    </w:r>
  </w:p>
  <w:p w14:paraId="7BE95747" w14:textId="77777777" w:rsidR="00E40F95" w:rsidRDefault="00E40F95">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31A7" w14:textId="77777777" w:rsidR="00E40F95" w:rsidRDefault="00E40F95">
    <w:pPr>
      <w:pStyle w:val="Koptekst"/>
    </w:pPr>
    <w:r>
      <w:tab/>
      <w:t>ONGECORRIGEERD STENOGRAM</w:t>
    </w:r>
    <w:r>
      <w:br/>
    </w:r>
    <w:r>
      <w:tab/>
      <w:t>Verslag TK 38 - 2025-2026</w:t>
    </w:r>
    <w:r>
      <w:tab/>
    </w:r>
    <w:r>
      <w:fldChar w:fldCharType="begin"/>
    </w:r>
    <w:r>
      <w:instrText>PAGE</w:instrText>
    </w:r>
    <w:r>
      <w:fldChar w:fldCharType="separate"/>
    </w:r>
    <w:r>
      <w:rPr>
        <w:noProof/>
      </w:rPr>
      <w:t>1</w:t>
    </w:r>
    <w:r>
      <w:fldChar w:fldCharType="end"/>
    </w:r>
  </w:p>
  <w:p w14:paraId="06329CF4" w14:textId="77777777" w:rsidR="00E40F95" w:rsidRDefault="00E40F95">
    <w:pPr>
      <w:tabs>
        <w:tab w:val="center" w:pos="4320"/>
        <w:tab w:val="right" w:pos="8640"/>
      </w:tabs>
      <w:rPr>
        <w:rStyle w:val="msoheader0"/>
        <w:rFonts w:eastAsia="Times New Roman"/>
      </w:rPr>
    </w:pPr>
    <w:r>
      <w:rPr>
        <w:rStyle w:val="msoheader0"/>
        <w:rFonts w:eastAsia="Times New Roman"/>
      </w:rPr>
      <w:pict w14:anchorId="67B5318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B4EA5"/>
    <w:multiLevelType w:val="multilevel"/>
    <w:tmpl w:val="AC0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9017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F95"/>
    <w:rsid w:val="002C3023"/>
    <w:rsid w:val="007E7561"/>
    <w:rsid w:val="00DF7A30"/>
    <w:rsid w:val="00E40F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E308"/>
  <w15:chartTrackingRefBased/>
  <w15:docId w15:val="{6ED5EE90-24FF-4DA6-8BBB-97A6F5CA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F95"/>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40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40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40F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40F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40F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40F9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0F9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0F9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0F9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0F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40F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40F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40F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40F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40F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0F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0F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0F95"/>
    <w:rPr>
      <w:rFonts w:eastAsiaTheme="majorEastAsia" w:cstheme="majorBidi"/>
      <w:color w:val="272727" w:themeColor="text1" w:themeTint="D8"/>
    </w:rPr>
  </w:style>
  <w:style w:type="paragraph" w:styleId="Titel">
    <w:name w:val="Title"/>
    <w:basedOn w:val="Standaard"/>
    <w:next w:val="Standaard"/>
    <w:link w:val="TitelChar"/>
    <w:uiPriority w:val="10"/>
    <w:qFormat/>
    <w:rsid w:val="00E40F9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0F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0F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0F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0F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0F95"/>
    <w:rPr>
      <w:i/>
      <w:iCs/>
      <w:color w:val="404040" w:themeColor="text1" w:themeTint="BF"/>
    </w:rPr>
  </w:style>
  <w:style w:type="paragraph" w:styleId="Lijstalinea">
    <w:name w:val="List Paragraph"/>
    <w:basedOn w:val="Standaard"/>
    <w:uiPriority w:val="34"/>
    <w:qFormat/>
    <w:rsid w:val="00E40F95"/>
    <w:pPr>
      <w:ind w:left="720"/>
      <w:contextualSpacing/>
    </w:pPr>
  </w:style>
  <w:style w:type="character" w:styleId="Intensievebenadrukking">
    <w:name w:val="Intense Emphasis"/>
    <w:basedOn w:val="Standaardalinea-lettertype"/>
    <w:uiPriority w:val="21"/>
    <w:qFormat/>
    <w:rsid w:val="00E40F95"/>
    <w:rPr>
      <w:i/>
      <w:iCs/>
      <w:color w:val="0F4761" w:themeColor="accent1" w:themeShade="BF"/>
    </w:rPr>
  </w:style>
  <w:style w:type="paragraph" w:styleId="Duidelijkcitaat">
    <w:name w:val="Intense Quote"/>
    <w:basedOn w:val="Standaard"/>
    <w:next w:val="Standaard"/>
    <w:link w:val="DuidelijkcitaatChar"/>
    <w:uiPriority w:val="30"/>
    <w:qFormat/>
    <w:rsid w:val="00E40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40F95"/>
    <w:rPr>
      <w:i/>
      <w:iCs/>
      <w:color w:val="0F4761" w:themeColor="accent1" w:themeShade="BF"/>
    </w:rPr>
  </w:style>
  <w:style w:type="character" w:styleId="Intensieveverwijzing">
    <w:name w:val="Intense Reference"/>
    <w:basedOn w:val="Standaardalinea-lettertype"/>
    <w:uiPriority w:val="32"/>
    <w:qFormat/>
    <w:rsid w:val="00E40F95"/>
    <w:rPr>
      <w:b/>
      <w:bCs/>
      <w:smallCaps/>
      <w:color w:val="0F4761" w:themeColor="accent1" w:themeShade="BF"/>
      <w:spacing w:val="5"/>
    </w:rPr>
  </w:style>
  <w:style w:type="paragraph" w:styleId="Koptekst">
    <w:name w:val="header"/>
    <w:basedOn w:val="Standaard"/>
    <w:link w:val="KoptekstChar"/>
    <w:uiPriority w:val="99"/>
    <w:unhideWhenUsed/>
    <w:rsid w:val="00E40F95"/>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E40F95"/>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E40F95"/>
    <w:pPr>
      <w:spacing w:before="100" w:beforeAutospacing="1" w:after="100" w:afterAutospacing="1"/>
    </w:pPr>
  </w:style>
  <w:style w:type="character" w:styleId="Zwaar">
    <w:name w:val="Strong"/>
    <w:basedOn w:val="Standaardalinea-lettertype"/>
    <w:uiPriority w:val="22"/>
    <w:qFormat/>
    <w:rsid w:val="00E40F95"/>
    <w:rPr>
      <w:b/>
      <w:bCs/>
    </w:rPr>
  </w:style>
  <w:style w:type="character" w:customStyle="1" w:styleId="msoheader0">
    <w:name w:val="msoheader"/>
    <w:basedOn w:val="Standaardalinea-lettertype"/>
    <w:rsid w:val="00E40F95"/>
    <w:rPr>
      <w:rFonts w:ascii="Arial" w:hAnsi="Arial" w:cs="Arial" w:hint="default"/>
      <w:sz w:val="22"/>
      <w:szCs w:val="22"/>
    </w:rPr>
  </w:style>
  <w:style w:type="character" w:customStyle="1" w:styleId="msofooter0">
    <w:name w:val="msofooter"/>
    <w:basedOn w:val="Standaardalinea-lettertype"/>
    <w:rsid w:val="00E40F95"/>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2364</ap:Words>
  <ap:Characters>13006</ap:Characters>
  <ap:DocSecurity>0</ap:DocSecurity>
  <ap:Lines>108</ap:Lines>
  <ap:Paragraphs>30</ap:Paragraphs>
  <ap:ScaleCrop>false</ap:ScaleCrop>
  <ap:LinksUpToDate>false</ap:LinksUpToDate>
  <ap:CharactersWithSpaces>15340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2026-02-04T08:13:00.0000000Z</dcterms:created>
  <dcterms:modified xsi:type="dcterms:W3CDTF">2026-02-04T08:13:00.0000000Z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