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71D3B7F" w14:textId="77777777">
        <w:tc>
          <w:tcPr>
            <w:tcW w:w="8717" w:type="dxa"/>
            <w:gridSpan w:val="2"/>
            <w:tcBorders>
              <w:top w:val="nil"/>
              <w:left w:val="nil"/>
              <w:bottom w:val="nil"/>
              <w:right w:val="nil"/>
            </w:tcBorders>
            <w:vAlign w:val="center"/>
          </w:tcPr>
          <w:p w:rsidR="00470846" w:rsidP="00FB349A" w:rsidRDefault="00470846" w14:paraId="68D11F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9BF9E0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C626A06" w14:textId="77777777">
        <w:trPr>
          <w:cantSplit/>
        </w:trPr>
        <w:tc>
          <w:tcPr>
            <w:tcW w:w="10348" w:type="dxa"/>
            <w:gridSpan w:val="3"/>
            <w:tcBorders>
              <w:top w:val="single" w:color="auto" w:sz="4" w:space="0"/>
              <w:left w:val="nil"/>
              <w:bottom w:val="nil"/>
              <w:right w:val="nil"/>
            </w:tcBorders>
          </w:tcPr>
          <w:p w:rsidR="00470846" w:rsidP="00F9022B" w:rsidRDefault="00833C90" w14:paraId="0780344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1D422D3" w14:textId="77777777">
        <w:trPr>
          <w:cantSplit/>
        </w:trPr>
        <w:tc>
          <w:tcPr>
            <w:tcW w:w="10348" w:type="dxa"/>
            <w:gridSpan w:val="3"/>
            <w:tcBorders>
              <w:top w:val="nil"/>
              <w:left w:val="nil"/>
              <w:bottom w:val="nil"/>
              <w:right w:val="nil"/>
            </w:tcBorders>
          </w:tcPr>
          <w:p w:rsidR="00470846" w:rsidP="00F8109A" w:rsidRDefault="00470846" w14:paraId="468A470A" w14:textId="77777777">
            <w:pPr>
              <w:pStyle w:val="Amendement"/>
              <w:tabs>
                <w:tab w:val="clear" w:pos="3310"/>
                <w:tab w:val="clear" w:pos="3600"/>
              </w:tabs>
              <w:rPr>
                <w:rFonts w:ascii="Times New Roman" w:hAnsi="Times New Roman"/>
                <w:b w:val="0"/>
              </w:rPr>
            </w:pPr>
          </w:p>
        </w:tc>
      </w:tr>
      <w:tr w:rsidR="00470846" w:rsidTr="00FB349A" w14:paraId="3D8C6B49" w14:textId="77777777">
        <w:trPr>
          <w:cantSplit/>
        </w:trPr>
        <w:tc>
          <w:tcPr>
            <w:tcW w:w="10348" w:type="dxa"/>
            <w:gridSpan w:val="3"/>
            <w:tcBorders>
              <w:top w:val="nil"/>
              <w:left w:val="nil"/>
              <w:bottom w:val="single" w:color="auto" w:sz="4" w:space="0"/>
              <w:right w:val="nil"/>
            </w:tcBorders>
          </w:tcPr>
          <w:p w:rsidR="00470846" w:rsidP="00F8109A" w:rsidRDefault="00470846" w14:paraId="0248CA7A" w14:textId="77777777">
            <w:pPr>
              <w:pStyle w:val="Amendement"/>
              <w:tabs>
                <w:tab w:val="clear" w:pos="3310"/>
                <w:tab w:val="clear" w:pos="3600"/>
              </w:tabs>
              <w:rPr>
                <w:rFonts w:ascii="Times New Roman" w:hAnsi="Times New Roman"/>
              </w:rPr>
            </w:pPr>
          </w:p>
        </w:tc>
      </w:tr>
      <w:tr w:rsidR="00470846" w:rsidTr="00FB349A" w14:paraId="67714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FC958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B00595E" w14:textId="77777777">
            <w:pPr>
              <w:suppressAutoHyphens/>
              <w:rPr>
                <w:rFonts w:ascii="Times New Roman" w:hAnsi="Times New Roman"/>
                <w:b/>
              </w:rPr>
            </w:pPr>
          </w:p>
        </w:tc>
      </w:tr>
      <w:tr w:rsidR="00470846" w:rsidTr="00FB349A" w14:paraId="03335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9066C" w14:paraId="00B2611A" w14:textId="69A49F9F">
            <w:pPr>
              <w:pStyle w:val="Amendement"/>
              <w:tabs>
                <w:tab w:val="clear" w:pos="3310"/>
                <w:tab w:val="clear" w:pos="3600"/>
              </w:tabs>
              <w:rPr>
                <w:rFonts w:ascii="Times New Roman" w:hAnsi="Times New Roman"/>
              </w:rPr>
            </w:pPr>
            <w:r>
              <w:rPr>
                <w:rFonts w:ascii="Times New Roman" w:hAnsi="Times New Roman"/>
              </w:rPr>
              <w:t>36 800 XX</w:t>
            </w:r>
          </w:p>
        </w:tc>
        <w:tc>
          <w:tcPr>
            <w:tcW w:w="7654" w:type="dxa"/>
            <w:gridSpan w:val="2"/>
          </w:tcPr>
          <w:p w:rsidRPr="00D9066C" w:rsidR="00470846" w:rsidP="00D9066C" w:rsidRDefault="00D9066C" w14:paraId="5643D446" w14:textId="28ABB546">
            <w:pPr>
              <w:rPr>
                <w:b/>
                <w:bCs/>
              </w:rPr>
            </w:pPr>
            <w:r w:rsidRPr="00D9066C">
              <w:rPr>
                <w:rFonts w:ascii="Times New Roman" w:hAnsi="Times New Roman"/>
                <w:b/>
                <w:bCs/>
                <w:szCs w:val="24"/>
              </w:rPr>
              <w:t>Vaststelling van de begrotingsstaten van het Ministerie van Asiel en Migratie (XX) voor het jaar 2026</w:t>
            </w:r>
          </w:p>
        </w:tc>
      </w:tr>
      <w:tr w:rsidR="00470846" w:rsidTr="00FB349A" w14:paraId="028AC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0DB1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F4DB0F7" w14:textId="77777777">
            <w:pPr>
              <w:pStyle w:val="Amendement"/>
              <w:tabs>
                <w:tab w:val="clear" w:pos="3310"/>
                <w:tab w:val="clear" w:pos="3600"/>
              </w:tabs>
              <w:rPr>
                <w:rFonts w:ascii="Times New Roman" w:hAnsi="Times New Roman"/>
              </w:rPr>
            </w:pPr>
          </w:p>
        </w:tc>
      </w:tr>
      <w:tr w:rsidR="00470846" w:rsidTr="00FB349A" w14:paraId="64CDF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EEF7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A7DCCA" w14:textId="77777777">
            <w:pPr>
              <w:pStyle w:val="Amendement"/>
              <w:tabs>
                <w:tab w:val="clear" w:pos="3310"/>
                <w:tab w:val="clear" w:pos="3600"/>
              </w:tabs>
              <w:rPr>
                <w:rFonts w:ascii="Times New Roman" w:hAnsi="Times New Roman"/>
              </w:rPr>
            </w:pPr>
          </w:p>
        </w:tc>
      </w:tr>
      <w:tr w:rsidR="00470846" w:rsidTr="00FB349A" w14:paraId="1A275B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FF4481" w14:textId="3D2AF288">
            <w:pPr>
              <w:pStyle w:val="Amendement"/>
              <w:tabs>
                <w:tab w:val="clear" w:pos="3310"/>
                <w:tab w:val="clear" w:pos="3600"/>
              </w:tabs>
              <w:rPr>
                <w:rFonts w:ascii="Times New Roman" w:hAnsi="Times New Roman"/>
              </w:rPr>
            </w:pPr>
            <w:r>
              <w:rPr>
                <w:rFonts w:ascii="Times New Roman" w:hAnsi="Times New Roman"/>
              </w:rPr>
              <w:t xml:space="preserve">Nr. </w:t>
            </w:r>
            <w:r w:rsidR="00BE6B61">
              <w:rPr>
                <w:rFonts w:ascii="Times New Roman" w:hAnsi="Times New Roman"/>
                <w:caps/>
              </w:rPr>
              <w:t>1</w:t>
            </w:r>
            <w:r w:rsidR="00EB3CE5">
              <w:rPr>
                <w:rFonts w:ascii="Times New Roman" w:hAnsi="Times New Roman"/>
                <w:caps/>
              </w:rPr>
              <w:t>2</w:t>
            </w:r>
          </w:p>
        </w:tc>
        <w:tc>
          <w:tcPr>
            <w:tcW w:w="7654" w:type="dxa"/>
            <w:gridSpan w:val="2"/>
          </w:tcPr>
          <w:p w:rsidRPr="001A2A63" w:rsidR="00470846" w:rsidP="00FB349A" w:rsidRDefault="00470846" w14:paraId="1AF3E866" w14:textId="2552C14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9066C">
              <w:rPr>
                <w:rFonts w:ascii="Times New Roman" w:hAnsi="Times New Roman"/>
                <w:caps/>
              </w:rPr>
              <w:t>diederik van dijk</w:t>
            </w:r>
            <w:r w:rsidR="00EB3CE5">
              <w:rPr>
                <w:rFonts w:ascii="Times New Roman" w:hAnsi="Times New Roman"/>
                <w:caps/>
              </w:rPr>
              <w:t xml:space="preserve"> ter verva</w:t>
            </w:r>
            <w:r w:rsidR="002A2B99">
              <w:rPr>
                <w:rFonts w:ascii="Times New Roman" w:hAnsi="Times New Roman"/>
                <w:caps/>
              </w:rPr>
              <w:t>nging van dat gedrukt onder nr. 11</w:t>
            </w:r>
            <w:r w:rsidR="002A2B99">
              <w:rPr>
                <w:rStyle w:val="Voetnootmarkering"/>
                <w:rFonts w:ascii="Times New Roman" w:hAnsi="Times New Roman"/>
                <w:caps/>
              </w:rPr>
              <w:footnoteReference w:id="1"/>
            </w:r>
          </w:p>
        </w:tc>
      </w:tr>
      <w:tr w:rsidR="00470846" w:rsidTr="00FB349A" w14:paraId="49E6B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E3DFE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B111887" w14:textId="4E3708C1">
            <w:pPr>
              <w:pStyle w:val="Amendement"/>
              <w:tabs>
                <w:tab w:val="clear" w:pos="3310"/>
                <w:tab w:val="clear" w:pos="3600"/>
              </w:tabs>
              <w:rPr>
                <w:rFonts w:ascii="Times New Roman" w:hAnsi="Times New Roman"/>
              </w:rPr>
            </w:pPr>
            <w:r>
              <w:rPr>
                <w:rFonts w:ascii="Times New Roman" w:hAnsi="Times New Roman"/>
                <w:b w:val="0"/>
              </w:rPr>
              <w:t xml:space="preserve">Ontvangen </w:t>
            </w:r>
            <w:r w:rsidR="009172B4">
              <w:rPr>
                <w:rFonts w:ascii="Times New Roman" w:hAnsi="Times New Roman"/>
                <w:b w:val="0"/>
              </w:rPr>
              <w:t>4</w:t>
            </w:r>
            <w:r w:rsidR="00BE6B61">
              <w:rPr>
                <w:rFonts w:ascii="Times New Roman" w:hAnsi="Times New Roman"/>
                <w:b w:val="0"/>
              </w:rPr>
              <w:t xml:space="preserve"> februari 2026</w:t>
            </w:r>
          </w:p>
        </w:tc>
      </w:tr>
      <w:tr w:rsidR="00470846" w:rsidTr="00FB349A" w14:paraId="498EA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54E28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837790" w14:textId="77777777">
            <w:pPr>
              <w:pStyle w:val="Amendement"/>
              <w:tabs>
                <w:tab w:val="clear" w:pos="3310"/>
                <w:tab w:val="clear" w:pos="3600"/>
              </w:tabs>
              <w:rPr>
                <w:rFonts w:ascii="Times New Roman" w:hAnsi="Times New Roman"/>
                <w:b w:val="0"/>
              </w:rPr>
            </w:pPr>
          </w:p>
        </w:tc>
      </w:tr>
      <w:tr w:rsidR="009E6185" w:rsidTr="00FB349A" w14:paraId="23CB9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0DC704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F7D8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FA8F2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51E2F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EC709A4" w14:textId="62D24AFB">
      <w:pPr>
        <w:ind w:firstLine="284"/>
        <w:rPr>
          <w:rFonts w:ascii="Times New Roman" w:hAnsi="Times New Roman"/>
        </w:rPr>
      </w:pPr>
      <w:r>
        <w:rPr>
          <w:rFonts w:ascii="Times New Roman" w:hAnsi="Times New Roman"/>
        </w:rPr>
        <w:t xml:space="preserve">De </w:t>
      </w:r>
      <w:r w:rsidR="00D9066C">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04C98AB6" w14:textId="77777777">
      <w:pPr>
        <w:rPr>
          <w:rFonts w:ascii="Times New Roman" w:hAnsi="Times New Roman"/>
        </w:rPr>
      </w:pPr>
    </w:p>
    <w:p w:rsidRPr="004D4BCF" w:rsidR="00470846" w:rsidP="00FB349A" w:rsidRDefault="00470846" w14:paraId="42DB0916" w14:textId="77777777">
      <w:pPr>
        <w:rPr>
          <w:rFonts w:ascii="Times New Roman" w:hAnsi="Times New Roman"/>
        </w:rPr>
      </w:pPr>
      <w:r w:rsidRPr="004D4BCF">
        <w:rPr>
          <w:rFonts w:ascii="Times New Roman" w:hAnsi="Times New Roman"/>
        </w:rPr>
        <w:t>I</w:t>
      </w:r>
    </w:p>
    <w:p w:rsidRPr="004D4BCF" w:rsidR="00470846" w:rsidP="00FB349A" w:rsidRDefault="00470846" w14:paraId="67F867D5" w14:textId="77777777">
      <w:pPr>
        <w:rPr>
          <w:rFonts w:ascii="Times New Roman" w:hAnsi="Times New Roman"/>
        </w:rPr>
      </w:pPr>
    </w:p>
    <w:p w:rsidRPr="004D4BCF" w:rsidR="00470846" w:rsidP="00FB349A" w:rsidRDefault="00470846" w14:paraId="3FB44439" w14:textId="1DDFB81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9066C">
        <w:rPr>
          <w:rFonts w:ascii="Times New Roman" w:hAnsi="Times New Roman"/>
          <w:b/>
        </w:rPr>
        <w:t>37 Asiel en Migratie</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1663C">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AA237D" w14:textId="77777777">
      <w:pPr>
        <w:rPr>
          <w:rFonts w:ascii="Times New Roman" w:hAnsi="Times New Roman"/>
        </w:rPr>
      </w:pPr>
    </w:p>
    <w:p w:rsidRPr="004D4BCF" w:rsidR="00470846" w:rsidP="00FB349A" w:rsidRDefault="00470846" w14:paraId="772031A6" w14:textId="77777777">
      <w:pPr>
        <w:rPr>
          <w:rFonts w:ascii="Times New Roman" w:hAnsi="Times New Roman"/>
        </w:rPr>
      </w:pPr>
      <w:r w:rsidRPr="004D4BCF">
        <w:rPr>
          <w:rFonts w:ascii="Times New Roman" w:hAnsi="Times New Roman"/>
        </w:rPr>
        <w:t>II</w:t>
      </w:r>
    </w:p>
    <w:p w:rsidRPr="004D4BCF" w:rsidR="00470846" w:rsidP="00FB349A" w:rsidRDefault="00470846" w14:paraId="291D92D6" w14:textId="77777777">
      <w:pPr>
        <w:rPr>
          <w:rFonts w:ascii="Times New Roman" w:hAnsi="Times New Roman"/>
        </w:rPr>
      </w:pPr>
    </w:p>
    <w:p w:rsidRPr="004D4BCF" w:rsidR="00470846" w:rsidP="00FB349A" w:rsidRDefault="00470846" w14:paraId="6E96DF8D" w14:textId="31B7255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9066C">
        <w:rPr>
          <w:rFonts w:ascii="Times New Roman" w:hAnsi="Times New Roman"/>
          <w:b/>
        </w:rPr>
        <w:t xml:space="preserve">37 Asiel en Migratie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1663C">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D0B0CD3" w14:textId="77777777">
      <w:pPr>
        <w:rPr>
          <w:rFonts w:ascii="Times New Roman" w:hAnsi="Times New Roman"/>
        </w:rPr>
      </w:pPr>
    </w:p>
    <w:p w:rsidRPr="004D4BCF" w:rsidR="00470846" w:rsidP="00FB349A" w:rsidRDefault="00470846" w14:paraId="1BF7C40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B2753E7" w14:textId="77777777">
      <w:pPr>
        <w:rPr>
          <w:rFonts w:ascii="Times New Roman" w:hAnsi="Times New Roman"/>
        </w:rPr>
      </w:pPr>
    </w:p>
    <w:p w:rsidRPr="00D9066C" w:rsidR="00C105BB" w:rsidP="00C105BB" w:rsidRDefault="00C105BB" w14:paraId="4E60A33C" w14:textId="196F5655">
      <w:pPr>
        <w:rPr>
          <w:rFonts w:ascii="Times New Roman" w:hAnsi="Times New Roman"/>
        </w:rPr>
      </w:pPr>
      <w:r>
        <w:rPr>
          <w:rFonts w:ascii="Times New Roman" w:hAnsi="Times New Roman"/>
        </w:rPr>
        <w:t>Met</w:t>
      </w:r>
      <w:r w:rsidRPr="00D9066C">
        <w:rPr>
          <w:rFonts w:ascii="Times New Roman" w:hAnsi="Times New Roman"/>
        </w:rPr>
        <w:t xml:space="preserve"> dit amendement wordt budget vrijgemaakt ten behoeve van een pilot voor vrijwilligersvergoedingen voor gastgezinnen die statushouders tijdelijk opvangen en zo de noodopvang van </w:t>
      </w:r>
      <w:r>
        <w:rPr>
          <w:rFonts w:ascii="Times New Roman" w:hAnsi="Times New Roman"/>
        </w:rPr>
        <w:t xml:space="preserve">het </w:t>
      </w:r>
      <w:r w:rsidRPr="00D9066C">
        <w:rPr>
          <w:rFonts w:ascii="Times New Roman" w:hAnsi="Times New Roman"/>
        </w:rPr>
        <w:t>COA ontlasten. Hiertoe wordt een</w:t>
      </w:r>
      <w:r>
        <w:rPr>
          <w:rFonts w:ascii="Times New Roman" w:hAnsi="Times New Roman"/>
        </w:rPr>
        <w:t xml:space="preserve"> deel van het</w:t>
      </w:r>
      <w:r w:rsidRPr="00D9066C">
        <w:rPr>
          <w:rFonts w:ascii="Times New Roman" w:hAnsi="Times New Roman"/>
        </w:rPr>
        <w:t xml:space="preserve"> bedrag dat thans is bestemd voor </w:t>
      </w:r>
      <w:r>
        <w:rPr>
          <w:rFonts w:ascii="Times New Roman" w:hAnsi="Times New Roman"/>
        </w:rPr>
        <w:t>subsidies en regelingen</w:t>
      </w:r>
      <w:r w:rsidRPr="00D9066C">
        <w:rPr>
          <w:rFonts w:ascii="Times New Roman" w:hAnsi="Times New Roman"/>
        </w:rPr>
        <w:t xml:space="preserve"> </w:t>
      </w:r>
      <w:r>
        <w:rPr>
          <w:rFonts w:ascii="Times New Roman" w:hAnsi="Times New Roman"/>
        </w:rPr>
        <w:t xml:space="preserve">ingezet </w:t>
      </w:r>
      <w:r w:rsidRPr="00D9066C">
        <w:rPr>
          <w:rFonts w:ascii="Times New Roman" w:hAnsi="Times New Roman"/>
        </w:rPr>
        <w:t>voor een regeling ten bate van deze gastgezinnen, waardoor de opvang van statushouders goedkoper kan plaatsvinden. Gastgezinnen die vrijwillig een statushouder tijdelijk in huis nemen, leveren volgens indiener een waardevolle bijdrage aan de integratie van nieuwkomers. Deze vorm van opvang is aanzienlijk goedkoper dan de veelal dure (nood)opvanglocaties</w:t>
      </w:r>
      <w:r>
        <w:rPr>
          <w:rFonts w:ascii="Times New Roman" w:hAnsi="Times New Roman"/>
        </w:rPr>
        <w:t xml:space="preserve"> </w:t>
      </w:r>
      <w:r w:rsidRPr="00D9066C">
        <w:rPr>
          <w:rFonts w:ascii="Times New Roman" w:hAnsi="Times New Roman"/>
        </w:rPr>
        <w:t>waar zij anders moeten worden ondergebracht. Door de opvang in gastgezinnen, gecoördineerd door Takecarebnb, worden zodoende opvangplekken uitgespaard en wordt het COA ontlast. Takecarebnb doet als verantwoordelijke organisatie de screening van gastgezinnen en draagt vervolgens zorg voor matching met statushouders, waardoor het risico op misbruik nagenoeg nihil is. In de ogen van indiener verdient deze vorm van inzet door gastgezinnen</w:t>
      </w:r>
      <w:r>
        <w:rPr>
          <w:rFonts w:ascii="Times New Roman" w:hAnsi="Times New Roman"/>
        </w:rPr>
        <w:t xml:space="preserve"> </w:t>
      </w:r>
      <w:r w:rsidRPr="00D9066C">
        <w:rPr>
          <w:rFonts w:ascii="Times New Roman" w:hAnsi="Times New Roman"/>
        </w:rPr>
        <w:t>waardering en is een tegemoetkoming in de onkosten als gevolg van het opvangen van een statushouder op zijn plaats. Een bescheiden vergoeding van € 1</w:t>
      </w:r>
      <w:r>
        <w:rPr>
          <w:rFonts w:ascii="Times New Roman" w:hAnsi="Times New Roman"/>
        </w:rPr>
        <w:t>5</w:t>
      </w:r>
      <w:r w:rsidRPr="00D9066C">
        <w:rPr>
          <w:rFonts w:ascii="Times New Roman" w:hAnsi="Times New Roman"/>
        </w:rPr>
        <w:t>0 per maand zou hierin kunnen voorzien. Naar verwachting zullen in 2026 5</w:t>
      </w:r>
      <w:r>
        <w:rPr>
          <w:rFonts w:ascii="Times New Roman" w:hAnsi="Times New Roman"/>
        </w:rPr>
        <w:t>5</w:t>
      </w:r>
      <w:r w:rsidRPr="00D9066C">
        <w:rPr>
          <w:rFonts w:ascii="Times New Roman" w:hAnsi="Times New Roman"/>
        </w:rPr>
        <w:t xml:space="preserve">0 gastgezinnen </w:t>
      </w:r>
      <w:r>
        <w:rPr>
          <w:rFonts w:ascii="Times New Roman" w:hAnsi="Times New Roman"/>
        </w:rPr>
        <w:t xml:space="preserve">voor een gemiddelde logeerduur van 6 maanden </w:t>
      </w:r>
      <w:r w:rsidRPr="00D9066C">
        <w:rPr>
          <w:rFonts w:ascii="Times New Roman" w:hAnsi="Times New Roman"/>
        </w:rPr>
        <w:t>hiervoor in aanmerking</w:t>
      </w:r>
      <w:r>
        <w:rPr>
          <w:rFonts w:ascii="Times New Roman" w:hAnsi="Times New Roman"/>
        </w:rPr>
        <w:t xml:space="preserve"> kunnen</w:t>
      </w:r>
      <w:r w:rsidRPr="00D9066C">
        <w:rPr>
          <w:rFonts w:ascii="Times New Roman" w:hAnsi="Times New Roman"/>
        </w:rPr>
        <w:t xml:space="preserve"> komen. Dit amendement regelt hiervoor een budget van € </w:t>
      </w:r>
      <w:r>
        <w:rPr>
          <w:rFonts w:ascii="Times New Roman" w:hAnsi="Times New Roman"/>
        </w:rPr>
        <w:t>5</w:t>
      </w:r>
      <w:r w:rsidRPr="00D9066C">
        <w:rPr>
          <w:rFonts w:ascii="Times New Roman" w:hAnsi="Times New Roman"/>
        </w:rPr>
        <w:t xml:space="preserve">00.000. </w:t>
      </w:r>
    </w:p>
    <w:p w:rsidRPr="00D9066C" w:rsidR="00C105BB" w:rsidP="00C105BB" w:rsidRDefault="00C105BB" w14:paraId="6C630B90" w14:textId="77777777">
      <w:pPr>
        <w:rPr>
          <w:rFonts w:ascii="Times New Roman" w:hAnsi="Times New Roman"/>
        </w:rPr>
      </w:pPr>
    </w:p>
    <w:p w:rsidR="00C105BB" w:rsidP="00FB349A" w:rsidRDefault="006906C7" w14:paraId="18E3C9F7" w14:textId="3504582F">
      <w:pPr>
        <w:rPr>
          <w:rFonts w:ascii="Times New Roman" w:hAnsi="Times New Roman"/>
        </w:rPr>
      </w:pPr>
      <w:r>
        <w:rPr>
          <w:rFonts w:ascii="Times New Roman" w:hAnsi="Times New Roman"/>
        </w:rPr>
        <w:t>D</w:t>
      </w:r>
      <w:r w:rsidRPr="006906C7">
        <w:rPr>
          <w:rFonts w:ascii="Times New Roman" w:hAnsi="Times New Roman"/>
        </w:rPr>
        <w:t xml:space="preserve">e dekking </w:t>
      </w:r>
      <w:r>
        <w:rPr>
          <w:rFonts w:ascii="Times New Roman" w:hAnsi="Times New Roman"/>
        </w:rPr>
        <w:t xml:space="preserve">hiervoor </w:t>
      </w:r>
      <w:r w:rsidRPr="006906C7">
        <w:rPr>
          <w:rFonts w:ascii="Times New Roman" w:hAnsi="Times New Roman"/>
        </w:rPr>
        <w:t xml:space="preserve">wordt gevonden in het budget voor crisisnoodopvang op artikel 37 </w:t>
      </w:r>
      <w:r>
        <w:rPr>
          <w:rFonts w:ascii="Times New Roman" w:hAnsi="Times New Roman"/>
        </w:rPr>
        <w:t>A</w:t>
      </w:r>
      <w:r w:rsidRPr="006906C7">
        <w:rPr>
          <w:rFonts w:ascii="Times New Roman" w:hAnsi="Times New Roman"/>
        </w:rPr>
        <w:t xml:space="preserve">siel en </w:t>
      </w:r>
      <w:r w:rsidR="00EB3CE5">
        <w:rPr>
          <w:rFonts w:ascii="Times New Roman" w:hAnsi="Times New Roman"/>
        </w:rPr>
        <w:t>M</w:t>
      </w:r>
      <w:r w:rsidRPr="006906C7">
        <w:rPr>
          <w:rFonts w:ascii="Times New Roman" w:hAnsi="Times New Roman"/>
        </w:rPr>
        <w:t>igratie</w:t>
      </w:r>
      <w:r>
        <w:rPr>
          <w:rFonts w:ascii="Times New Roman" w:hAnsi="Times New Roman"/>
        </w:rPr>
        <w:t>.</w:t>
      </w:r>
    </w:p>
    <w:p w:rsidR="00EB3CE5" w:rsidP="00FB349A" w:rsidRDefault="00EB3CE5" w14:paraId="61555DAE" w14:textId="77777777">
      <w:pPr>
        <w:rPr>
          <w:rFonts w:ascii="Times New Roman" w:hAnsi="Times New Roman"/>
        </w:rPr>
      </w:pPr>
    </w:p>
    <w:p w:rsidRPr="008C2D85" w:rsidR="00D9066C" w:rsidP="00FB349A" w:rsidRDefault="00D9066C" w14:paraId="1541A6BC" w14:textId="69B7735A">
      <w:pPr>
        <w:rPr>
          <w:rFonts w:ascii="Times New Roman" w:hAnsi="Times New Roman"/>
        </w:rPr>
      </w:pPr>
      <w:r>
        <w:rPr>
          <w:rFonts w:ascii="Times New Roman" w:hAnsi="Times New Roman"/>
        </w:rPr>
        <w:t>Diederik van Dijk</w:t>
      </w:r>
    </w:p>
    <w:sectPr w:rsidRPr="008C2D85" w:rsidR="00D9066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EF3C" w14:textId="77777777" w:rsidR="00BF64B7" w:rsidRDefault="00BF64B7">
      <w:pPr>
        <w:spacing w:line="20" w:lineRule="exact"/>
      </w:pPr>
    </w:p>
  </w:endnote>
  <w:endnote w:type="continuationSeparator" w:id="0">
    <w:p w14:paraId="1387CD0C" w14:textId="77777777" w:rsidR="00BF64B7" w:rsidRDefault="00BF64B7">
      <w:pPr>
        <w:pStyle w:val="Amendement"/>
      </w:pPr>
      <w:r>
        <w:rPr>
          <w:b w:val="0"/>
        </w:rPr>
        <w:t xml:space="preserve"> </w:t>
      </w:r>
    </w:p>
  </w:endnote>
  <w:endnote w:type="continuationNotice" w:id="1">
    <w:p w14:paraId="21C275BA" w14:textId="77777777" w:rsidR="00BF64B7" w:rsidRDefault="00BF64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2A28" w14:textId="77777777" w:rsidR="00BF64B7" w:rsidRDefault="00BF64B7">
      <w:pPr>
        <w:pStyle w:val="Amendement"/>
      </w:pPr>
      <w:r>
        <w:rPr>
          <w:b w:val="0"/>
        </w:rPr>
        <w:separator/>
      </w:r>
    </w:p>
  </w:footnote>
  <w:footnote w:type="continuationSeparator" w:id="0">
    <w:p w14:paraId="39D102A8" w14:textId="77777777" w:rsidR="00BF64B7" w:rsidRDefault="00BF64B7">
      <w:r>
        <w:continuationSeparator/>
      </w:r>
    </w:p>
  </w:footnote>
  <w:footnote w:id="1">
    <w:p w14:paraId="72CE2A91" w14:textId="542F9D30" w:rsidR="002A2B99" w:rsidRPr="002A2B99" w:rsidRDefault="002A2B99">
      <w:pPr>
        <w:pStyle w:val="Voetnoottekst"/>
        <w:rPr>
          <w:rFonts w:ascii="Times New Roman" w:hAnsi="Times New Roman"/>
          <w:sz w:val="20"/>
        </w:rPr>
      </w:pPr>
      <w:r w:rsidRPr="002A2B99">
        <w:rPr>
          <w:rStyle w:val="Voetnootmarkering"/>
          <w:rFonts w:ascii="Times New Roman" w:hAnsi="Times New Roman"/>
          <w:sz w:val="20"/>
        </w:rPr>
        <w:footnoteRef/>
      </w:r>
      <w:r w:rsidRPr="002A2B99">
        <w:rPr>
          <w:rFonts w:ascii="Times New Roman" w:hAnsi="Times New Roman"/>
          <w:sz w:val="20"/>
        </w:rPr>
        <w:t xml:space="preserve"> 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6C"/>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2A2B99"/>
    <w:rsid w:val="003050FF"/>
    <w:rsid w:val="003D4FB9"/>
    <w:rsid w:val="003E15B2"/>
    <w:rsid w:val="003E5927"/>
    <w:rsid w:val="00417365"/>
    <w:rsid w:val="00470846"/>
    <w:rsid w:val="0047650D"/>
    <w:rsid w:val="004B2AE2"/>
    <w:rsid w:val="004C2A57"/>
    <w:rsid w:val="004D4BCF"/>
    <w:rsid w:val="00541313"/>
    <w:rsid w:val="005C554B"/>
    <w:rsid w:val="005E482A"/>
    <w:rsid w:val="0061663C"/>
    <w:rsid w:val="00646211"/>
    <w:rsid w:val="006906C7"/>
    <w:rsid w:val="00736284"/>
    <w:rsid w:val="00741EB2"/>
    <w:rsid w:val="00770EE1"/>
    <w:rsid w:val="007958E0"/>
    <w:rsid w:val="008134DD"/>
    <w:rsid w:val="00833C90"/>
    <w:rsid w:val="008467BE"/>
    <w:rsid w:val="00854DAE"/>
    <w:rsid w:val="00867688"/>
    <w:rsid w:val="008819B7"/>
    <w:rsid w:val="008B7B1D"/>
    <w:rsid w:val="008C2D85"/>
    <w:rsid w:val="008C6BD6"/>
    <w:rsid w:val="009172B4"/>
    <w:rsid w:val="00926C70"/>
    <w:rsid w:val="009347C2"/>
    <w:rsid w:val="009E6185"/>
    <w:rsid w:val="00A06A72"/>
    <w:rsid w:val="00A1221C"/>
    <w:rsid w:val="00AE6AD9"/>
    <w:rsid w:val="00B24FC7"/>
    <w:rsid w:val="00B37F45"/>
    <w:rsid w:val="00B6508A"/>
    <w:rsid w:val="00BD6436"/>
    <w:rsid w:val="00BE1B3C"/>
    <w:rsid w:val="00BE6B61"/>
    <w:rsid w:val="00BF58FE"/>
    <w:rsid w:val="00BF64B7"/>
    <w:rsid w:val="00C105BB"/>
    <w:rsid w:val="00C26FAB"/>
    <w:rsid w:val="00C370AE"/>
    <w:rsid w:val="00C5415C"/>
    <w:rsid w:val="00C74FE3"/>
    <w:rsid w:val="00C850D6"/>
    <w:rsid w:val="00CC0433"/>
    <w:rsid w:val="00D43ADE"/>
    <w:rsid w:val="00D733D3"/>
    <w:rsid w:val="00D818D9"/>
    <w:rsid w:val="00D9066C"/>
    <w:rsid w:val="00D961CF"/>
    <w:rsid w:val="00DB5D3B"/>
    <w:rsid w:val="00DC72FF"/>
    <w:rsid w:val="00DD08D8"/>
    <w:rsid w:val="00E47054"/>
    <w:rsid w:val="00E55037"/>
    <w:rsid w:val="00E96167"/>
    <w:rsid w:val="00EB3CE5"/>
    <w:rsid w:val="00F06146"/>
    <w:rsid w:val="00F2239C"/>
    <w:rsid w:val="00F37F6D"/>
    <w:rsid w:val="00F410B4"/>
    <w:rsid w:val="00F8109A"/>
    <w:rsid w:val="00F9022B"/>
    <w:rsid w:val="00FA10B5"/>
    <w:rsid w:val="00FA42E0"/>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FCF0B"/>
  <w15:docId w15:val="{87546220-AE92-4C88-BF16-E255EF82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906C7"/>
    <w:rPr>
      <w:rFonts w:ascii="Courier New" w:hAnsi="Courier New"/>
      <w:sz w:val="24"/>
    </w:rPr>
  </w:style>
  <w:style w:type="character" w:styleId="Voetnootmarkering">
    <w:name w:val="footnote reference"/>
    <w:basedOn w:val="Standaardalinea-lettertype"/>
    <w:semiHidden/>
    <w:unhideWhenUsed/>
    <w:rsid w:val="002A2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331</ap:Words>
  <ap:Characters>1951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2026-02-04T13:46:00.0000000Z</dcterms:created>
  <dcterms:modified xsi:type="dcterms:W3CDTF">2026-02-04T13:48:00.0000000Z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