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5C9072F6">
            <w:pPr>
              <w:pStyle w:val="Amendement"/>
              <w:tabs>
                <w:tab w:val="clear" w:pos="3310"/>
                <w:tab w:val="clear" w:pos="3600"/>
              </w:tabs>
              <w:rPr>
                <w:rFonts w:ascii="Times New Roman" w:hAnsi="Times New Roman"/>
              </w:rPr>
            </w:pPr>
            <w:r w:rsidRPr="00C25531">
              <w:rPr>
                <w:rFonts w:ascii="Times New Roman" w:hAnsi="Times New Roman"/>
              </w:rPr>
              <w:t>36 800 VII</w:t>
            </w:r>
          </w:p>
        </w:tc>
        <w:tc>
          <w:tcPr>
            <w:tcW w:w="7654" w:type="dxa"/>
            <w:gridSpan w:val="2"/>
          </w:tcPr>
          <w:p w:rsidRPr="00C25531" w:rsidR="00652480" w:rsidRDefault="00652480" w14:paraId="427BD341" w14:textId="77777777">
            <w:pPr>
              <w:rPr>
                <w:rFonts w:ascii="Times New Roman" w:hAnsi="Times New Roman"/>
                <w:b/>
                <w:bCs/>
              </w:rPr>
            </w:pPr>
            <w:r w:rsidRPr="00C25531">
              <w:rPr>
                <w:rFonts w:ascii="Times New Roman" w:hAnsi="Times New Roman"/>
                <w:b/>
                <w:bCs/>
                <w:szCs w:val="24"/>
              </w:rPr>
              <w:t>Vaststelling van de begrotingsstaten van het Ministerie van Binnenlandse Zaken en Koninkrijksrelaties (VII) voor het jaar 2026</w:t>
            </w:r>
          </w:p>
          <w:p w:rsidRPr="00C25531" w:rsidR="00652480" w:rsidRDefault="00652480" w14:paraId="534B4EB5" w14:textId="77777777">
            <w:pPr>
              <w:rPr>
                <w:rFonts w:ascii="Times New Roman" w:hAnsi="Times New Roman"/>
                <w:b/>
                <w:bCs/>
              </w:rPr>
            </w:pPr>
            <w:r w:rsidRPr="00C25531">
              <w:rPr>
                <w:rFonts w:ascii="Times New Roman" w:hAnsi="Times New Roman"/>
                <w:b/>
                <w:bCs/>
                <w:szCs w:val="24"/>
              </w:rPr>
              <w:t>Nota over de toestand van ’s Rijks Financiën</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44B998F4">
            <w:pPr>
              <w:pStyle w:val="Amendement"/>
              <w:tabs>
                <w:tab w:val="clear" w:pos="3310"/>
                <w:tab w:val="clear" w:pos="3600"/>
              </w:tabs>
              <w:rPr>
                <w:rFonts w:ascii="Times New Roman" w:hAnsi="Times New Roman"/>
              </w:rPr>
            </w:pPr>
            <w:r w:rsidRPr="00C25531">
              <w:rPr>
                <w:rFonts w:ascii="Times New Roman" w:hAnsi="Times New Roman"/>
              </w:rPr>
              <w:t xml:space="preserve">Nr. </w:t>
            </w:r>
            <w:r w:rsidR="00307565">
              <w:rPr>
                <w:rFonts w:ascii="Times New Roman" w:hAnsi="Times New Roman"/>
                <w:caps/>
              </w:rPr>
              <w:t>51</w:t>
            </w:r>
          </w:p>
        </w:tc>
        <w:tc>
          <w:tcPr>
            <w:tcW w:w="7654" w:type="dxa"/>
            <w:gridSpan w:val="2"/>
          </w:tcPr>
          <w:p w:rsidRPr="00C25531" w:rsidR="00470846" w:rsidP="00FB349A" w:rsidRDefault="00470846" w14:paraId="414D64FF" w14:textId="4DF3F925">
            <w:pPr>
              <w:pStyle w:val="Amendement"/>
              <w:tabs>
                <w:tab w:val="clear" w:pos="3310"/>
                <w:tab w:val="clear" w:pos="3600"/>
              </w:tabs>
              <w:rPr>
                <w:rFonts w:ascii="Times New Roman" w:hAnsi="Times New Roman"/>
                <w:caps/>
              </w:rPr>
            </w:pPr>
            <w:r w:rsidRPr="00C25531">
              <w:rPr>
                <w:rFonts w:ascii="Times New Roman" w:hAnsi="Times New Roman"/>
                <w:caps/>
              </w:rPr>
              <w:t xml:space="preserve">AMENDEMENT VAN HET LID </w:t>
            </w:r>
            <w:r w:rsidR="00402ABC">
              <w:rPr>
                <w:rFonts w:ascii="Times New Roman" w:hAnsi="Times New Roman"/>
                <w:caps/>
              </w:rPr>
              <w:t>Huizenga</w:t>
            </w:r>
            <w:r w:rsidR="00EE4A85">
              <w:rPr>
                <w:rFonts w:ascii="Times New Roman" w:hAnsi="Times New Roman"/>
                <w:caps/>
              </w:rPr>
              <w:t xml:space="preserve"> </w:t>
            </w:r>
            <w:r w:rsidRPr="00EE4A85" w:rsidR="00EE4A85">
              <w:rPr>
                <w:rFonts w:ascii="Times New Roman" w:hAnsi="Times New Roman"/>
                <w:bCs/>
                <w:caps/>
                <w:szCs w:val="24"/>
              </w:rPr>
              <w:t>TER VERVANGING VAN DAT GEDRUKT ONDER NR.</w:t>
            </w:r>
            <w:r w:rsidR="00EE4A85">
              <w:rPr>
                <w:rFonts w:ascii="Times New Roman" w:hAnsi="Times New Roman"/>
                <w:caps/>
              </w:rPr>
              <w:t xml:space="preserve"> 37</w:t>
            </w:r>
            <w:r w:rsidR="00EE4A85">
              <w:rPr>
                <w:rStyle w:val="Voetnootmarkering"/>
                <w:rFonts w:ascii="Times New Roman" w:hAnsi="Times New Roman"/>
                <w:caps/>
              </w:rPr>
              <w:footnoteReference w:id="1"/>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77575031">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EE4A85">
              <w:rPr>
                <w:rFonts w:ascii="Times New Roman" w:hAnsi="Times New Roman"/>
                <w:b w:val="0"/>
              </w:rPr>
              <w:t>5</w:t>
            </w:r>
            <w:r w:rsidR="001A4310">
              <w:rPr>
                <w:rFonts w:ascii="Times New Roman" w:hAnsi="Times New Roman"/>
                <w:b w:val="0"/>
              </w:rPr>
              <w:t xml:space="preserve"> februari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77777777">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 stelt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C25531" w:rsidR="00CC0433" w:rsidP="00FB349A" w:rsidRDefault="00CC0433" w14:paraId="3731B18D" w14:textId="77777777">
      <w:pPr>
        <w:ind w:firstLine="284"/>
        <w:rPr>
          <w:rFonts w:ascii="Times New Roman" w:hAnsi="Times New Roman"/>
        </w:rPr>
      </w:pPr>
      <w:r w:rsidRPr="00C25531">
        <w:rPr>
          <w:rFonts w:ascii="Times New Roman" w:hAnsi="Times New Roman"/>
        </w:rPr>
        <w:t>De begrotingsstaat wordt als volgt gewijzigd:</w:t>
      </w:r>
    </w:p>
    <w:p w:rsidRPr="00C25531" w:rsidR="00C25531" w:rsidP="00C25531" w:rsidRDefault="00C25531" w14:paraId="731C0777" w14:textId="77777777">
      <w:pPr>
        <w:widowControl/>
        <w:shd w:val="clear" w:color="auto" w:fill="FFFFFF"/>
        <w:spacing w:before="240"/>
        <w:rPr>
          <w:rFonts w:ascii="Times New Roman" w:hAnsi="Times New Roman"/>
          <w:szCs w:val="24"/>
        </w:rPr>
      </w:pPr>
      <w:r w:rsidRPr="00C25531">
        <w:rPr>
          <w:rFonts w:ascii="Times New Roman" w:hAnsi="Times New Roman"/>
          <w:szCs w:val="24"/>
        </w:rPr>
        <w:t>I</w:t>
      </w:r>
    </w:p>
    <w:p w:rsidRPr="00C25531" w:rsidR="00C25531" w:rsidP="2BFBEF69" w:rsidRDefault="00C25531" w14:paraId="15575725" w14:textId="0BC8BCE2">
      <w:pPr>
        <w:widowControl/>
        <w:shd w:val="clear" w:color="auto" w:fill="FFFFFF" w:themeFill="background1"/>
        <w:spacing w:before="240"/>
        <w:ind w:firstLine="284"/>
        <w:rPr>
          <w:rFonts w:ascii="Times New Roman" w:hAnsi="Times New Roman"/>
        </w:rPr>
      </w:pPr>
      <w:r w:rsidRPr="2BFBEF69">
        <w:rPr>
          <w:rFonts w:ascii="Times New Roman" w:hAnsi="Times New Roman"/>
        </w:rPr>
        <w:t>In </w:t>
      </w:r>
      <w:r w:rsidRPr="2BFBEF69">
        <w:rPr>
          <w:rFonts w:ascii="Times New Roman" w:hAnsi="Times New Roman"/>
          <w:b/>
          <w:bCs/>
        </w:rPr>
        <w:t>artikel 1 Openbaar bestuur en democratie</w:t>
      </w:r>
      <w:r w:rsidRPr="2BFBEF69">
        <w:rPr>
          <w:rFonts w:ascii="Times New Roman" w:hAnsi="Times New Roman"/>
        </w:rPr>
        <w:t> worden het verplichtingenbedrag en het uitgavenbedrag </w:t>
      </w:r>
      <w:r w:rsidRPr="2BFBEF69">
        <w:rPr>
          <w:rFonts w:ascii="Times New Roman" w:hAnsi="Times New Roman"/>
          <w:b/>
          <w:bCs/>
        </w:rPr>
        <w:t>ver</w:t>
      </w:r>
      <w:r w:rsidRPr="2BFBEF69" w:rsidR="00441330">
        <w:rPr>
          <w:rFonts w:ascii="Times New Roman" w:hAnsi="Times New Roman"/>
          <w:b/>
          <w:bCs/>
        </w:rPr>
        <w:t>laa</w:t>
      </w:r>
      <w:r w:rsidRPr="2BFBEF69">
        <w:rPr>
          <w:rFonts w:ascii="Times New Roman" w:hAnsi="Times New Roman"/>
          <w:b/>
          <w:bCs/>
        </w:rPr>
        <w:t>gd</w:t>
      </w:r>
      <w:r w:rsidRPr="2BFBEF69">
        <w:rPr>
          <w:rFonts w:ascii="Times New Roman" w:hAnsi="Times New Roman"/>
        </w:rPr>
        <w:t xml:space="preserve"> met </w:t>
      </w:r>
      <w:r w:rsidRPr="2BFBEF69">
        <w:rPr>
          <w:rFonts w:ascii="Times New Roman" w:hAnsi="Times New Roman"/>
          <w:b/>
          <w:bCs/>
        </w:rPr>
        <w:t>€ </w:t>
      </w:r>
      <w:r w:rsidRPr="2BFBEF69" w:rsidR="17532F13">
        <w:rPr>
          <w:rFonts w:ascii="Times New Roman" w:hAnsi="Times New Roman"/>
          <w:b/>
          <w:bCs/>
        </w:rPr>
        <w:t>1</w:t>
      </w:r>
      <w:r w:rsidRPr="2BFBEF69" w:rsidR="00727E9B">
        <w:rPr>
          <w:rFonts w:ascii="Times New Roman" w:hAnsi="Times New Roman"/>
          <w:b/>
          <w:bCs/>
        </w:rPr>
        <w:t>00</w:t>
      </w:r>
      <w:r w:rsidRPr="2BFBEF69">
        <w:rPr>
          <w:rFonts w:ascii="Times New Roman" w:hAnsi="Times New Roman"/>
        </w:rPr>
        <w:t> (x € 1.000).</w:t>
      </w:r>
    </w:p>
    <w:p w:rsidRPr="00C25531" w:rsidR="00C25531" w:rsidP="00C25531" w:rsidRDefault="00C25531" w14:paraId="52B6E41B" w14:textId="77777777">
      <w:pPr>
        <w:widowControl/>
        <w:shd w:val="clear" w:color="auto" w:fill="FFFFFF"/>
        <w:spacing w:before="240"/>
        <w:rPr>
          <w:rFonts w:ascii="Times New Roman" w:hAnsi="Times New Roman"/>
          <w:szCs w:val="24"/>
        </w:rPr>
      </w:pPr>
      <w:r w:rsidRPr="00C25531">
        <w:rPr>
          <w:rFonts w:ascii="Times New Roman" w:hAnsi="Times New Roman"/>
          <w:szCs w:val="24"/>
        </w:rPr>
        <w:t>II</w:t>
      </w:r>
    </w:p>
    <w:p w:rsidRPr="00C25531" w:rsidR="00441330" w:rsidP="2BFBEF69" w:rsidRDefault="00441330" w14:paraId="6216A668" w14:textId="2B0153BB">
      <w:pPr>
        <w:widowControl/>
        <w:shd w:val="clear" w:color="auto" w:fill="FFFFFF" w:themeFill="background1"/>
        <w:spacing w:before="240"/>
        <w:ind w:firstLine="284"/>
        <w:rPr>
          <w:rFonts w:ascii="Times New Roman" w:hAnsi="Times New Roman"/>
        </w:rPr>
      </w:pPr>
      <w:r w:rsidRPr="2BFBEF69">
        <w:rPr>
          <w:rFonts w:ascii="Times New Roman" w:hAnsi="Times New Roman"/>
        </w:rPr>
        <w:t>In </w:t>
      </w:r>
      <w:r w:rsidRPr="2BFBEF69">
        <w:rPr>
          <w:rFonts w:ascii="Times New Roman" w:hAnsi="Times New Roman"/>
          <w:b/>
          <w:bCs/>
        </w:rPr>
        <w:t>artikel 1 Openbaar bestuur en democratie</w:t>
      </w:r>
      <w:r w:rsidRPr="2BFBEF69">
        <w:rPr>
          <w:rFonts w:ascii="Times New Roman" w:hAnsi="Times New Roman"/>
        </w:rPr>
        <w:t> worden het verplichtingenbedrag en het uitgavenbedrag </w:t>
      </w:r>
      <w:r w:rsidRPr="2BFBEF69">
        <w:rPr>
          <w:rFonts w:ascii="Times New Roman" w:hAnsi="Times New Roman"/>
          <w:b/>
          <w:bCs/>
        </w:rPr>
        <w:t>verhoogd</w:t>
      </w:r>
      <w:r w:rsidRPr="2BFBEF69">
        <w:rPr>
          <w:rFonts w:ascii="Times New Roman" w:hAnsi="Times New Roman"/>
        </w:rPr>
        <w:t xml:space="preserve"> met </w:t>
      </w:r>
      <w:r w:rsidRPr="2BFBEF69">
        <w:rPr>
          <w:rFonts w:ascii="Times New Roman" w:hAnsi="Times New Roman"/>
          <w:b/>
          <w:bCs/>
        </w:rPr>
        <w:t>€ </w:t>
      </w:r>
      <w:r w:rsidRPr="2BFBEF69" w:rsidR="5C94E882">
        <w:rPr>
          <w:rFonts w:ascii="Times New Roman" w:hAnsi="Times New Roman"/>
          <w:b/>
          <w:bCs/>
        </w:rPr>
        <w:t>1</w:t>
      </w:r>
      <w:r w:rsidRPr="2BFBEF69" w:rsidR="00727E9B">
        <w:rPr>
          <w:rFonts w:ascii="Times New Roman" w:hAnsi="Times New Roman"/>
          <w:b/>
          <w:bCs/>
        </w:rPr>
        <w:t>00</w:t>
      </w:r>
      <w:r w:rsidRPr="2BFBEF69">
        <w:rPr>
          <w:rFonts w:ascii="Times New Roman" w:hAnsi="Times New Roman"/>
        </w:rPr>
        <w:t> (x € 1.000).</w:t>
      </w:r>
    </w:p>
    <w:p w:rsidRPr="00C25531" w:rsidR="00C25531" w:rsidP="00C25531" w:rsidRDefault="00C25531" w14:paraId="09056685" w14:textId="77777777">
      <w:pPr>
        <w:widowControl/>
        <w:shd w:val="clear" w:color="auto" w:fill="FFFFFF"/>
        <w:spacing w:before="480"/>
        <w:outlineLvl w:val="1"/>
        <w:rPr>
          <w:rFonts w:ascii="Times New Roman" w:hAnsi="Times New Roman"/>
          <w:b/>
          <w:bCs/>
          <w:szCs w:val="24"/>
        </w:rPr>
      </w:pPr>
      <w:r w:rsidRPr="00C25531">
        <w:rPr>
          <w:rFonts w:ascii="Times New Roman" w:hAnsi="Times New Roman"/>
          <w:b/>
          <w:bCs/>
          <w:szCs w:val="24"/>
        </w:rPr>
        <w:t>Toelichting</w:t>
      </w:r>
    </w:p>
    <w:p w:rsidRPr="001B4D66" w:rsidR="001B4D66" w:rsidP="001B4D66" w:rsidRDefault="001B4D66" w14:paraId="157FF867" w14:textId="73176565">
      <w:pPr>
        <w:widowControl/>
        <w:shd w:val="clear" w:color="auto" w:fill="FFFFFF"/>
        <w:spacing w:before="240"/>
        <w:rPr>
          <w:rFonts w:ascii="Times New Roman" w:hAnsi="Times New Roman"/>
          <w:szCs w:val="24"/>
        </w:rPr>
      </w:pPr>
      <w:r w:rsidRPr="001B4D66">
        <w:rPr>
          <w:rFonts w:ascii="Times New Roman" w:hAnsi="Times New Roman"/>
          <w:szCs w:val="24"/>
        </w:rPr>
        <w:t>De gemeenteraadsverkiezingen komen er weer aan. We weten uit onderzoek dat veel mensen lang twijfelen of ze zich wel moeten kandideren vanwege de bedreigingen en intimidatie die politici soms over zich heen krijgen. Dat geldt in het bijzonder voor vrouwen.  </w:t>
      </w:r>
    </w:p>
    <w:p w:rsidRPr="001B4D66" w:rsidR="001B4D66" w:rsidP="1C7DFE33" w:rsidRDefault="50E682B4" w14:paraId="696945D5" w14:textId="14CF27B9">
      <w:pPr>
        <w:widowControl/>
        <w:shd w:val="clear" w:color="auto" w:fill="FFFFFF" w:themeFill="background1"/>
        <w:spacing w:before="240"/>
        <w:rPr>
          <w:rFonts w:ascii="Times New Roman" w:hAnsi="Times New Roman"/>
        </w:rPr>
      </w:pPr>
      <w:r w:rsidRPr="2BFBEF69">
        <w:rPr>
          <w:rFonts w:ascii="Times New Roman" w:hAnsi="Times New Roman"/>
        </w:rPr>
        <w:t>Die bedreigingen vinden niet alleen plaats</w:t>
      </w:r>
      <w:r w:rsidRPr="2BFBEF69" w:rsidR="33B10783">
        <w:rPr>
          <w:rFonts w:ascii="Times New Roman" w:hAnsi="Times New Roman"/>
        </w:rPr>
        <w:t xml:space="preserve"> rond de raadszaal, maar juist </w:t>
      </w:r>
      <w:r w:rsidRPr="2BFBEF69">
        <w:rPr>
          <w:rFonts w:ascii="Times New Roman" w:hAnsi="Times New Roman"/>
        </w:rPr>
        <w:t xml:space="preserve">in toenemende mate </w:t>
      </w:r>
      <w:r w:rsidRPr="2BFBEF69" w:rsidR="33B10783">
        <w:rPr>
          <w:rFonts w:ascii="Times New Roman" w:hAnsi="Times New Roman"/>
        </w:rPr>
        <w:t xml:space="preserve">online. Er is geen structurele monitoring van online haat. Bovendien wordt bij onderzoek naar online haat vaak gefocust op </w:t>
      </w:r>
      <w:r w:rsidRPr="2BFBEF69" w:rsidR="54456CC1">
        <w:rPr>
          <w:rFonts w:ascii="Times New Roman" w:hAnsi="Times New Roman"/>
        </w:rPr>
        <w:t>het slachtoffer</w:t>
      </w:r>
      <w:r w:rsidRPr="2BFBEF69" w:rsidR="33B10783">
        <w:rPr>
          <w:rFonts w:ascii="Times New Roman" w:hAnsi="Times New Roman"/>
        </w:rPr>
        <w:t xml:space="preserve">, maar niet op de </w:t>
      </w:r>
      <w:r w:rsidRPr="2BFBEF69" w:rsidR="26B891C3">
        <w:rPr>
          <w:rFonts w:ascii="Times New Roman" w:hAnsi="Times New Roman"/>
        </w:rPr>
        <w:t>dader</w:t>
      </w:r>
      <w:r w:rsidRPr="2BFBEF69" w:rsidR="33B10783">
        <w:rPr>
          <w:rFonts w:ascii="Times New Roman" w:hAnsi="Times New Roman"/>
        </w:rPr>
        <w:t>. </w:t>
      </w:r>
      <w:r w:rsidRPr="2BFBEF69" w:rsidR="45B5C79D">
        <w:rPr>
          <w:rFonts w:ascii="Times New Roman" w:hAnsi="Times New Roman"/>
        </w:rPr>
        <w:t>Daarnaast is de indiener van mening dat we een</w:t>
      </w:r>
      <w:r w:rsidRPr="2BFBEF69" w:rsidR="33B10783">
        <w:rPr>
          <w:rFonts w:ascii="Times New Roman" w:hAnsi="Times New Roman"/>
        </w:rPr>
        <w:t xml:space="preserve"> beter beeld </w:t>
      </w:r>
      <w:r w:rsidRPr="2BFBEF69" w:rsidR="45B5C79D">
        <w:rPr>
          <w:rFonts w:ascii="Times New Roman" w:hAnsi="Times New Roman"/>
        </w:rPr>
        <w:t xml:space="preserve">moeten </w:t>
      </w:r>
      <w:r w:rsidRPr="2BFBEF69" w:rsidR="33B10783">
        <w:rPr>
          <w:rFonts w:ascii="Times New Roman" w:hAnsi="Times New Roman"/>
        </w:rPr>
        <w:t>krijgen waar deze online haat vandaan komt. </w:t>
      </w:r>
    </w:p>
    <w:p w:rsidRPr="00C25531" w:rsidR="005D2AA4" w:rsidP="00C25531" w:rsidRDefault="00BF4C84" w14:paraId="4EC1D4C9" w14:textId="74B5ED2C">
      <w:pPr>
        <w:widowControl/>
        <w:shd w:val="clear" w:color="auto" w:fill="FFFFFF"/>
        <w:spacing w:before="240"/>
        <w:rPr>
          <w:rFonts w:ascii="Times New Roman" w:hAnsi="Times New Roman"/>
          <w:szCs w:val="24"/>
        </w:rPr>
      </w:pPr>
      <w:r>
        <w:rPr>
          <w:rFonts w:ascii="Times New Roman" w:hAnsi="Times New Roman"/>
          <w:szCs w:val="24"/>
        </w:rPr>
        <w:t xml:space="preserve">Met dit amendement maakt de indiener eenmalig een bedrag vrij om onderzoek te doen naar de daderprofielen van online haat en bedreigingen van politici. </w:t>
      </w:r>
    </w:p>
    <w:p w:rsidR="002F3212" w:rsidP="00C25531" w:rsidRDefault="002F3212" w14:paraId="24B9B83B" w14:textId="77777777">
      <w:pPr>
        <w:rPr>
          <w:rFonts w:ascii="Times New Roman" w:hAnsi="Times New Roman"/>
          <w:szCs w:val="24"/>
        </w:rPr>
      </w:pPr>
    </w:p>
    <w:p w:rsidR="0F69D30A" w:rsidP="2BFBEF69" w:rsidRDefault="0F69D30A" w14:paraId="314601E8" w14:textId="310888E9">
      <w:r w:rsidRPr="2BFBEF69">
        <w:rPr>
          <w:rFonts w:ascii="Times New Roman" w:hAnsi="Times New Roman"/>
          <w:szCs w:val="24"/>
        </w:rPr>
        <w:t xml:space="preserve">De dekking van de middelen wil de indiener halen uit </w:t>
      </w:r>
      <w:r w:rsidRPr="11C421DD" w:rsidR="00EE4A85">
        <w:rPr>
          <w:rFonts w:ascii="Times New Roman" w:hAnsi="Times New Roman"/>
          <w:szCs w:val="24"/>
        </w:rPr>
        <w:t>artikel 1 van de BZK begroting, Openbaar bestuur en Democratie</w:t>
      </w:r>
      <w:r w:rsidRPr="2BFBEF69">
        <w:rPr>
          <w:rFonts w:ascii="Times New Roman" w:hAnsi="Times New Roman"/>
          <w:szCs w:val="24"/>
        </w:rPr>
        <w:t>.</w:t>
      </w:r>
    </w:p>
    <w:p w:rsidR="00441330" w:rsidP="00C25531" w:rsidRDefault="00441330" w14:paraId="6AB10A61" w14:textId="77777777">
      <w:pPr>
        <w:rPr>
          <w:rFonts w:ascii="Times New Roman" w:hAnsi="Times New Roman"/>
          <w:szCs w:val="24"/>
        </w:rPr>
      </w:pPr>
    </w:p>
    <w:p w:rsidRPr="00C25531" w:rsidR="00C25745" w:rsidP="00C25531" w:rsidRDefault="00727E9B" w14:paraId="67632944" w14:textId="1B6D81FC">
      <w:pPr>
        <w:rPr>
          <w:rFonts w:ascii="Times New Roman" w:hAnsi="Times New Roman"/>
        </w:rPr>
      </w:pPr>
      <w:r>
        <w:rPr>
          <w:rFonts w:ascii="Times New Roman" w:hAnsi="Times New Roman"/>
          <w:szCs w:val="24"/>
        </w:rPr>
        <w:t>Huizenga</w:t>
      </w:r>
    </w:p>
    <w:sectPr w:rsidRPr="00C25531" w:rsidR="00C2574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FE91" w14:textId="77777777" w:rsidR="0098494D" w:rsidRDefault="0098494D">
      <w:pPr>
        <w:spacing w:line="20" w:lineRule="exact"/>
      </w:pPr>
    </w:p>
  </w:endnote>
  <w:endnote w:type="continuationSeparator" w:id="0">
    <w:p w14:paraId="61C93764" w14:textId="77777777" w:rsidR="0098494D" w:rsidRDefault="0098494D">
      <w:pPr>
        <w:pStyle w:val="Amendement"/>
      </w:pPr>
      <w:r>
        <w:rPr>
          <w:b w:val="0"/>
        </w:rPr>
        <w:t xml:space="preserve"> </w:t>
      </w:r>
    </w:p>
  </w:endnote>
  <w:endnote w:type="continuationNotice" w:id="1">
    <w:p w14:paraId="77F1FD98" w14:textId="77777777" w:rsidR="0098494D" w:rsidRDefault="00984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8366" w14:textId="77777777" w:rsidR="0098494D" w:rsidRDefault="0098494D">
      <w:pPr>
        <w:pStyle w:val="Amendement"/>
      </w:pPr>
      <w:r>
        <w:rPr>
          <w:b w:val="0"/>
        </w:rPr>
        <w:separator/>
      </w:r>
    </w:p>
  </w:footnote>
  <w:footnote w:type="continuationSeparator" w:id="0">
    <w:p w14:paraId="11374639" w14:textId="77777777" w:rsidR="0098494D" w:rsidRDefault="0098494D">
      <w:r>
        <w:continuationSeparator/>
      </w:r>
    </w:p>
  </w:footnote>
  <w:footnote w:id="1">
    <w:p w14:paraId="23A9DD94" w14:textId="77094ACF" w:rsidR="00EE4A85" w:rsidRPr="00EE4A85" w:rsidRDefault="00EE4A85">
      <w:pPr>
        <w:pStyle w:val="Voetnoottekst"/>
        <w:rPr>
          <w:rFonts w:ascii="Times New Roman" w:hAnsi="Times New Roman"/>
        </w:rPr>
      </w:pPr>
      <w:r w:rsidRPr="00EE4A85">
        <w:rPr>
          <w:rStyle w:val="Voetnootmarkering"/>
          <w:rFonts w:ascii="Times New Roman" w:hAnsi="Times New Roman"/>
        </w:rPr>
        <w:footnoteRef/>
      </w:r>
      <w:r w:rsidRPr="00EE4A85">
        <w:rPr>
          <w:rFonts w:ascii="Times New Roman" w:hAnsi="Times New Roman"/>
        </w:rPr>
        <w:t xml:space="preserve"> </w:t>
      </w:r>
      <w:r w:rsidRPr="00EE4A85">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07466"/>
    <w:rsid w:val="0003016F"/>
    <w:rsid w:val="00052244"/>
    <w:rsid w:val="000944A3"/>
    <w:rsid w:val="000B7225"/>
    <w:rsid w:val="000B74BC"/>
    <w:rsid w:val="000B75FA"/>
    <w:rsid w:val="000C6F39"/>
    <w:rsid w:val="000E0D9E"/>
    <w:rsid w:val="0011770C"/>
    <w:rsid w:val="00120827"/>
    <w:rsid w:val="0012599C"/>
    <w:rsid w:val="001322E2"/>
    <w:rsid w:val="001422E0"/>
    <w:rsid w:val="00146E70"/>
    <w:rsid w:val="00173380"/>
    <w:rsid w:val="0018260F"/>
    <w:rsid w:val="00183483"/>
    <w:rsid w:val="001A2A63"/>
    <w:rsid w:val="001A4310"/>
    <w:rsid w:val="001A5AFF"/>
    <w:rsid w:val="001A6B5A"/>
    <w:rsid w:val="001A73D3"/>
    <w:rsid w:val="001B4D66"/>
    <w:rsid w:val="001C562D"/>
    <w:rsid w:val="001D0CC7"/>
    <w:rsid w:val="001E0880"/>
    <w:rsid w:val="001E2226"/>
    <w:rsid w:val="001E281F"/>
    <w:rsid w:val="001F7334"/>
    <w:rsid w:val="002569BB"/>
    <w:rsid w:val="00292742"/>
    <w:rsid w:val="002C07F9"/>
    <w:rsid w:val="002C3F38"/>
    <w:rsid w:val="002F3212"/>
    <w:rsid w:val="002F7B5F"/>
    <w:rsid w:val="003050FF"/>
    <w:rsid w:val="00307565"/>
    <w:rsid w:val="00366256"/>
    <w:rsid w:val="003878C0"/>
    <w:rsid w:val="00387ED4"/>
    <w:rsid w:val="00390E89"/>
    <w:rsid w:val="003A2EA2"/>
    <w:rsid w:val="003D0058"/>
    <w:rsid w:val="003D0ADC"/>
    <w:rsid w:val="003D4FB9"/>
    <w:rsid w:val="003E5927"/>
    <w:rsid w:val="003E70E0"/>
    <w:rsid w:val="00402ABC"/>
    <w:rsid w:val="00417365"/>
    <w:rsid w:val="00434FF3"/>
    <w:rsid w:val="00441330"/>
    <w:rsid w:val="00451261"/>
    <w:rsid w:val="00470846"/>
    <w:rsid w:val="00475326"/>
    <w:rsid w:val="0047650D"/>
    <w:rsid w:val="0048123B"/>
    <w:rsid w:val="004B2AE2"/>
    <w:rsid w:val="004B4E9F"/>
    <w:rsid w:val="004C2A57"/>
    <w:rsid w:val="004D1343"/>
    <w:rsid w:val="004D4BCF"/>
    <w:rsid w:val="004E2660"/>
    <w:rsid w:val="004F7A20"/>
    <w:rsid w:val="00586080"/>
    <w:rsid w:val="005A3739"/>
    <w:rsid w:val="005C554B"/>
    <w:rsid w:val="005D2AA4"/>
    <w:rsid w:val="005D5089"/>
    <w:rsid w:val="005E1D77"/>
    <w:rsid w:val="005E482A"/>
    <w:rsid w:val="00646211"/>
    <w:rsid w:val="00652480"/>
    <w:rsid w:val="0066577B"/>
    <w:rsid w:val="00675459"/>
    <w:rsid w:val="00692182"/>
    <w:rsid w:val="006D0064"/>
    <w:rsid w:val="00706A97"/>
    <w:rsid w:val="00724B4C"/>
    <w:rsid w:val="00727E9B"/>
    <w:rsid w:val="00736284"/>
    <w:rsid w:val="00741EB2"/>
    <w:rsid w:val="007958E0"/>
    <w:rsid w:val="00795FE0"/>
    <w:rsid w:val="007C5F77"/>
    <w:rsid w:val="008270AC"/>
    <w:rsid w:val="00833C90"/>
    <w:rsid w:val="008467BE"/>
    <w:rsid w:val="0085309B"/>
    <w:rsid w:val="00854DAE"/>
    <w:rsid w:val="00867688"/>
    <w:rsid w:val="008819B7"/>
    <w:rsid w:val="008B4330"/>
    <w:rsid w:val="008C2D85"/>
    <w:rsid w:val="00926C70"/>
    <w:rsid w:val="00932269"/>
    <w:rsid w:val="009347C2"/>
    <w:rsid w:val="00983CCB"/>
    <w:rsid w:val="0098494D"/>
    <w:rsid w:val="00985B20"/>
    <w:rsid w:val="009B0602"/>
    <w:rsid w:val="009E2C8F"/>
    <w:rsid w:val="009E3549"/>
    <w:rsid w:val="009E6185"/>
    <w:rsid w:val="00A1221C"/>
    <w:rsid w:val="00A673AA"/>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BF4C84"/>
    <w:rsid w:val="00C25531"/>
    <w:rsid w:val="00C25745"/>
    <w:rsid w:val="00C26FAB"/>
    <w:rsid w:val="00C370AE"/>
    <w:rsid w:val="00C5415C"/>
    <w:rsid w:val="00C54634"/>
    <w:rsid w:val="00C74FE3"/>
    <w:rsid w:val="00C850D6"/>
    <w:rsid w:val="00CA4A22"/>
    <w:rsid w:val="00CC0433"/>
    <w:rsid w:val="00CE1183"/>
    <w:rsid w:val="00CE50B3"/>
    <w:rsid w:val="00CF670D"/>
    <w:rsid w:val="00D17234"/>
    <w:rsid w:val="00D24912"/>
    <w:rsid w:val="00D26B31"/>
    <w:rsid w:val="00D43ADE"/>
    <w:rsid w:val="00D733D3"/>
    <w:rsid w:val="00D818D9"/>
    <w:rsid w:val="00D84AD7"/>
    <w:rsid w:val="00D961CF"/>
    <w:rsid w:val="00DB5D3B"/>
    <w:rsid w:val="00DD08D8"/>
    <w:rsid w:val="00DF20BB"/>
    <w:rsid w:val="00E279B4"/>
    <w:rsid w:val="00E47054"/>
    <w:rsid w:val="00E95D0E"/>
    <w:rsid w:val="00E96167"/>
    <w:rsid w:val="00ED6CB1"/>
    <w:rsid w:val="00EE4A85"/>
    <w:rsid w:val="00EE67C7"/>
    <w:rsid w:val="00F06146"/>
    <w:rsid w:val="00F2239C"/>
    <w:rsid w:val="00F37F6D"/>
    <w:rsid w:val="00F410B4"/>
    <w:rsid w:val="00F52BF3"/>
    <w:rsid w:val="00F61462"/>
    <w:rsid w:val="00F8109A"/>
    <w:rsid w:val="00F9022B"/>
    <w:rsid w:val="00FA10B5"/>
    <w:rsid w:val="00FB349A"/>
    <w:rsid w:val="00FC3666"/>
    <w:rsid w:val="00FC472B"/>
    <w:rsid w:val="00FD6C76"/>
    <w:rsid w:val="0F69D30A"/>
    <w:rsid w:val="17532F13"/>
    <w:rsid w:val="1C7DFE33"/>
    <w:rsid w:val="26B891C3"/>
    <w:rsid w:val="2AA141CB"/>
    <w:rsid w:val="2BFBEF69"/>
    <w:rsid w:val="33B10783"/>
    <w:rsid w:val="45B5C79D"/>
    <w:rsid w:val="50E682B4"/>
    <w:rsid w:val="54456CC1"/>
    <w:rsid w:val="5C94E8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Voetnootmarkering">
    <w:name w:val="footnote reference"/>
    <w:basedOn w:val="Standaardalinea-lettertype"/>
    <w:semiHidden/>
    <w:unhideWhenUsed/>
    <w:rsid w:val="00EE4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1406</ap:Characters>
  <ap:DocSecurity>0</ap:DocSecurity>
  <ap:Lines>11</ap:Lines>
  <ap:Paragraphs>3</ap:Paragraphs>
  <ap:ScaleCrop>false</ap:ScaleCrop>
  <ap:LinksUpToDate>false</ap:LinksUpToDate>
  <ap:CharactersWithSpaces>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2026-02-05T10:51:00.0000000Z</dcterms:created>
  <dcterms:modified xsi:type="dcterms:W3CDTF">2026-02-05T10:51:00.0000000Z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