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2026Z02616</w:t>
        <w:br/>
      </w:r>
      <w:proofErr w:type="spellEnd"/>
    </w:p>
    <w:p>
      <w:pPr>
        <w:pStyle w:val="Normal"/>
        <w:rPr>
          <w:b w:val="1"/>
          <w:bCs w:val="1"/>
        </w:rPr>
      </w:pPr>
      <w:r w:rsidR="250AE766">
        <w:rPr>
          <w:b w:val="0"/>
          <w:bCs w:val="0"/>
        </w:rPr>
        <w:t>(ingezonden 6 februari 2026)</w:t>
        <w:br/>
      </w:r>
    </w:p>
    <w:p>
      <w:r>
        <w:t xml:space="preserve">Vragen van het lid Bikker (ChristenUnie) aan de staatssecretaris van Volksgezondheid, Welzijn en Sport over het bericht ‘Vrouw besluit in paniek tot abortus en klaagt nu kliniek aan: 'Ze hadden me moeten tegenhouden'’</w:t>
      </w:r>
      <w:r>
        <w:br/>
      </w:r>
    </w:p>
    <w:p>
      <w:pPr>
        <w:pStyle w:val="ListParagraph"/>
        <w:numPr>
          <w:ilvl w:val="0"/>
          <w:numId w:val="100496570"/>
        </w:numPr>
        <w:ind w:left="360"/>
      </w:pPr>
      <w:r>
        <w:t xml:space="preserve">Bent u bekend met het bericht ‘Vrouw besluit in paniek tot abortus en klaagt nu kliniek aan: 'Ze hadden me moeten tegenhouden'’? 1)</w:t>
      </w:r>
      <w:r>
        <w:br/>
      </w:r>
    </w:p>
    <w:p>
      <w:pPr>
        <w:pStyle w:val="ListParagraph"/>
        <w:numPr>
          <w:ilvl w:val="0"/>
          <w:numId w:val="100496570"/>
        </w:numPr>
        <w:ind w:left="360"/>
      </w:pPr>
      <w:r>
        <w:t xml:space="preserve">Vindt u het ook zorgelijk dat het blijkbaar kan dat een vrouw niet overtuigd is dat zij voor een abortus wil kiezen en toch een abortus krijgt?</w:t>
      </w:r>
      <w:r>
        <w:br/>
      </w:r>
    </w:p>
    <w:p>
      <w:pPr>
        <w:pStyle w:val="ListParagraph"/>
        <w:numPr>
          <w:ilvl w:val="0"/>
          <w:numId w:val="100496570"/>
        </w:numPr>
        <w:ind w:left="360"/>
      </w:pPr>
      <w:r>
        <w:t xml:space="preserve">Begrijpt u de zorgen van de indiener van deze vraag over de inmiddels vervallen minimale beraadtermijn in de abortuswetgeving?</w:t>
      </w:r>
      <w:r>
        <w:br/>
      </w:r>
    </w:p>
    <w:p>
      <w:pPr>
        <w:pStyle w:val="ListParagraph"/>
        <w:numPr>
          <w:ilvl w:val="0"/>
          <w:numId w:val="100496570"/>
        </w:numPr>
        <w:ind w:left="360"/>
      </w:pPr>
      <w:r>
        <w:t xml:space="preserve">Vindt u dat de zorgvuldigheid voldoende is geborgd nu de verplichte minimale beraadtermijn is afgeschaft en het mogelijk is om bij de huisarts de abortuspil te krijgen?</w:t>
      </w:r>
      <w:r>
        <w:br/>
      </w:r>
    </w:p>
    <w:p>
      <w:pPr>
        <w:pStyle w:val="ListParagraph"/>
        <w:numPr>
          <w:ilvl w:val="0"/>
          <w:numId w:val="100496570"/>
        </w:numPr>
        <w:ind w:left="360"/>
      </w:pPr>
      <w:r>
        <w:t xml:space="preserve">Geeft deze casus u aanleiding tot het aanpassen van regelgeving?</w:t>
      </w:r>
      <w:r>
        <w:br/>
      </w:r>
    </w:p>
    <w:p>
      <w:pPr>
        <w:pStyle w:val="ListParagraph"/>
        <w:numPr>
          <w:ilvl w:val="0"/>
          <w:numId w:val="100496570"/>
        </w:numPr>
        <w:ind w:left="360"/>
      </w:pPr>
      <w:r>
        <w:t xml:space="preserve">Waar vinden ‘de goede gesprekken’, zoals de huisarts in het artikel beschrijft, doorgaans plaats? Bij de huisarts, in de abortuskliniek, bij de onafhankelijke keuzehulpverleners?</w:t>
      </w:r>
      <w:r>
        <w:br/>
      </w:r>
    </w:p>
    <w:p>
      <w:pPr>
        <w:pStyle w:val="ListParagraph"/>
        <w:numPr>
          <w:ilvl w:val="0"/>
          <w:numId w:val="100496570"/>
        </w:numPr>
        <w:ind w:left="360"/>
      </w:pPr>
      <w:r>
        <w:t xml:space="preserve">Is het gebruikelijk dat een vrouw in de kliniek de echo te zien krijgt of niet? Zo nee, waarom niet?</w:t>
      </w:r>
      <w:r>
        <w:br/>
      </w:r>
    </w:p>
    <w:p>
      <w:pPr>
        <w:pStyle w:val="ListParagraph"/>
        <w:numPr>
          <w:ilvl w:val="0"/>
          <w:numId w:val="100496570"/>
        </w:numPr>
        <w:ind w:left="360"/>
      </w:pPr>
      <w:r>
        <w:t xml:space="preserve">Zijn er extra waarborgen in het traject van een vrouw met een onbedoelde zwangerschap in te bouwen dat een abortus die later toch tegen de wens van de vrouw in gaat – en alle verdrietige gevolgen die dat heeft - voorkomen kan worden?</w:t>
      </w:r>
      <w:r>
        <w:br/>
      </w:r>
    </w:p>
    <w:p>
      <w:pPr>
        <w:pStyle w:val="ListParagraph"/>
        <w:numPr>
          <w:ilvl w:val="0"/>
          <w:numId w:val="100496570"/>
        </w:numPr>
        <w:ind w:left="360"/>
      </w:pPr>
      <w:r>
        <w:t xml:space="preserve">Kunt u deze vragen beantwoorden voor de plenaire begrotingsbehandeling van het ministerie van VWS?</w:t>
      </w:r>
      <w:r>
        <w:br/>
      </w:r>
    </w:p>
    <w:p>
      <w:r>
        <w:t xml:space="preserve"> </w:t>
      </w:r>
      <w:r>
        <w:br/>
      </w:r>
    </w:p>
    <w:p>
      <w:r>
        <w:t xml:space="preserve"> </w:t>
      </w:r>
      <w:r>
        <w:br/>
      </w:r>
    </w:p>
    <w:p>
      <w:r>
        <w:t xml:space="preserve">1) AD, 4 februari 2026, ‘Vrouw besluit in paniek tot abortus en klaagt nu kliniek aan: 'Ze hadden me moeten tegenhouden'’ (https://www.ad.nl/binnenland/vrouw-besluit-in-paniek-tot-abortus-en-klaagt-nu-kliniek-aan-ze-hadden-me-moeten-tegenhouden~ad81b0e1/)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