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CEE" w:rsidRDefault="007E3CEE" w14:paraId="10E7D14A" w14:textId="4BB5C25B">
      <w:pPr>
        <w:pStyle w:val="Normaalweb"/>
      </w:pPr>
      <w:r w:rsidRPr="007E3CEE">
        <w:rPr>
          <w:b/>
          <w:bCs/>
        </w:rPr>
        <w:t>2026Z02720</w:t>
      </w:r>
      <w:r>
        <w:t xml:space="preserve"> herdruk</w:t>
      </w:r>
      <w:r>
        <w:br/>
      </w:r>
      <w:r>
        <w:br/>
      </w:r>
      <w:r>
        <w:t>Vragen van het lid Van der Plas (BBB) aan de staatssecretaris van Landbouw, Visserij, Voedselzekerheid en Natuur over het niet meer individueel onderzoeken van alle DNA-monsters van wolven (ingezonden 9 februari 2026)</w:t>
      </w:r>
    </w:p>
    <w:p w:rsidR="007E3CEE" w:rsidRDefault="007E3CEE" w14:paraId="2854AC6C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Bent u ermee bekend dat Wageningen </w:t>
      </w:r>
      <w:proofErr w:type="spellStart"/>
      <w:r>
        <w:rPr>
          <w:rFonts w:eastAsia="Times New Roman"/>
        </w:rPr>
        <w:t>Environmental</w:t>
      </w:r>
      <w:proofErr w:type="spellEnd"/>
      <w:r>
        <w:rPr>
          <w:rFonts w:eastAsia="Times New Roman"/>
        </w:rPr>
        <w:t xml:space="preserve"> Research (WENR) wegens capaciteitsproblemen niet langer alle DNA-monsters die worden afgenomen na aanvallen op vee onderzoekt op welk individuele wolf het betreft?</w:t>
      </w:r>
    </w:p>
    <w:p w:rsidR="007E3CEE" w:rsidRDefault="007E3CEE" w14:paraId="536768F9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Klopt het dat hierdoor een deel van de monsters alleen nog wordt onderzocht op diersoort, maar niet meer op individueel dier?</w:t>
      </w:r>
    </w:p>
    <w:p w:rsidR="007E3CEE" w:rsidRDefault="007E3CEE" w14:paraId="41330C12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Zo ja, hoe kan dan nog worden bijgehouden welke wolven herhaaldelijk vee aanvallen en mogelijk als probleemwolf moeten worden aangemerkt?</w:t>
      </w:r>
    </w:p>
    <w:p w:rsidR="007E3CEE" w:rsidRDefault="007E3CEE" w14:paraId="5E62F2CB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Klopt het dat DNA-onderzoek op individueel dier bij aanvallen achter een goedgekeurd raster alleen nog plaatsvindt wanneer het raster volledig foutloos is bevonden?</w:t>
      </w:r>
    </w:p>
    <w:p w:rsidR="007E3CEE" w:rsidRDefault="007E3CEE" w14:paraId="150930F0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Deelt u de opvatting dat hiermee juist waardevolle informatie verloren gaat over wolven die ook rasters weten te omzeilen?</w:t>
      </w:r>
    </w:p>
    <w:p w:rsidR="007E3CEE" w:rsidRDefault="007E3CEE" w14:paraId="1CA71CD7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Bent u bekend met het feit dat voor de nieuwe aanbesteding voor DNA-onderzoek slechts WENR en één commercieel laboratorium hebben ingeschreven en dat het commerciële bedrijf zijn afgewezen omdat zij niet aan de gestelde eisen voldeden?</w:t>
      </w:r>
    </w:p>
    <w:p w:rsidR="007E3CEE" w:rsidRDefault="007E3CEE" w14:paraId="520A19AE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Hoe verhoudt dit zich tot het feit dat WENR momenteel al kampt met capaciteitsproblemen en dat ook voldoende capaciteit een eis zou moeten zijn?</w:t>
      </w:r>
    </w:p>
    <w:p w:rsidR="007E3CEE" w:rsidRDefault="007E3CEE" w14:paraId="6887FD2D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Kunt u toelichten op welke punten het commerciële laboratorium niet voldeed en welke oplossingen u ziet om te zorgen dat wél alle DNA-monsters volledig onderzocht kunnen worden, bij dit commerciële bedrijf of elders?</w:t>
      </w:r>
    </w:p>
    <w:p w:rsidR="007E3CEE" w:rsidRDefault="007E3CEE" w14:paraId="4408A6CD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Voldoet Nederland nog aan de monitoringsverplichtingen uit de Vogel- en Habitatrichtlijn wanneer niet langer van alle monsters wordt vastgesteld om welk individueel dier het gaat, gezien het feit dat Nederland ervoor heeft gekozen om via DNA-monitoring invulling te geven aan deze verplichtingen? Kunt u hierop een juridische toelichting geven?</w:t>
      </w:r>
    </w:p>
    <w:p w:rsidR="007E3CEE" w:rsidRDefault="007E3CEE" w14:paraId="1AF3DF31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Deelt u de zorg dat bij een verdere toename van het aantal wolven en het aantal aanvallen op vee dit systeem volledig onhoudbaar wordt als de capaciteit niet wordt uitgebreid?</w:t>
      </w:r>
    </w:p>
    <w:p w:rsidR="007E3CEE" w:rsidRDefault="007E3CEE" w14:paraId="18C610AD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Kunt u aangeven wat de stand van zaken is van de toezegging en wanneer daadwerkelijk meer wolven zullen worden </w:t>
      </w:r>
      <w:proofErr w:type="spellStart"/>
      <w:r>
        <w:rPr>
          <w:rFonts w:eastAsia="Times New Roman"/>
        </w:rPr>
        <w:t>gezenderd</w:t>
      </w:r>
      <w:proofErr w:type="spellEnd"/>
      <w:r>
        <w:rPr>
          <w:rFonts w:eastAsia="Times New Roman"/>
        </w:rPr>
        <w:t xml:space="preserve">, gezien het feit dat u heeft eerder toegezegd dat zoveel mogelijk wolven in Nederland zouden worden </w:t>
      </w:r>
      <w:proofErr w:type="spellStart"/>
      <w:r>
        <w:rPr>
          <w:rFonts w:eastAsia="Times New Roman"/>
        </w:rPr>
        <w:t>gezenderd</w:t>
      </w:r>
      <w:proofErr w:type="spellEnd"/>
      <w:r>
        <w:rPr>
          <w:rFonts w:eastAsia="Times New Roman"/>
        </w:rPr>
        <w:t>?</w:t>
      </w:r>
    </w:p>
    <w:p w:rsidR="007E3CEE" w:rsidRDefault="007E3CEE" w14:paraId="017A8755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Klopt het dat in Nederland nog geen vergunningen worden afgegeven voor het gebruik van de soft-close pootklem voor het vangen van wolven voor onderzoek, terwijl deze methode in andere Europese landen wel veelvuldig wordt toegepast?</w:t>
      </w:r>
    </w:p>
    <w:p w:rsidR="007E3CEE" w:rsidRDefault="007E3CEE" w14:paraId="54A66A1F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Welke Europese regelgeving belemmert dit precies en waarom wordt het gebruik van soft-close pootklemmen in andere lidstaten door deze regelgeving niet belemmerd maar in Nederland wel?</w:t>
      </w:r>
    </w:p>
    <w:p w:rsidR="007E3CEE" w:rsidRDefault="007E3CEE" w14:paraId="0F42017B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Bent u bereid te bezien hoe deze belemmeringen kunnen worden weggenomen, zodat de meest diervriendelijke vangmethode kan worden ingezet om wolven te </w:t>
      </w:r>
      <w:proofErr w:type="spellStart"/>
      <w:r>
        <w:rPr>
          <w:rFonts w:eastAsia="Times New Roman"/>
        </w:rPr>
        <w:t>zenderen</w:t>
      </w:r>
      <w:proofErr w:type="spellEnd"/>
      <w:r>
        <w:rPr>
          <w:rFonts w:eastAsia="Times New Roman"/>
        </w:rPr>
        <w:t xml:space="preserve"> en daarmee de druk op DNA-monitoring kan verminderen?</w:t>
      </w:r>
    </w:p>
    <w:p w:rsidR="007E3CEE" w:rsidRDefault="007E3CEE" w14:paraId="723F7EEF" w14:textId="77777777">
      <w:pPr>
        <w:pStyle w:val="Normaalweb"/>
      </w:pPr>
      <w:r>
        <w:t> 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B621A"/>
    <w:multiLevelType w:val="multilevel"/>
    <w:tmpl w:val="84F0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57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EE"/>
    <w:rsid w:val="000C7BD1"/>
    <w:rsid w:val="007E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881F5"/>
  <w15:chartTrackingRefBased/>
  <w15:docId w15:val="{60B5C6D3-6320-4ADC-9337-CB255718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rmal0">
    <w:name w:val="msonormal"/>
    <w:basedOn w:val="Standaard"/>
    <w:pPr>
      <w:spacing w:before="100" w:beforeAutospacing="1" w:after="100" w:afterAutospacing="1"/>
    </w:pPr>
  </w:style>
  <w:style w:type="paragraph" w:styleId="Normaalweb">
    <w:name w:val="Normal (Web)"/>
    <w:basedOn w:val="Standaard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459</ap:Words>
  <ap:Characters>2525</ap:Characters>
  <ap:DocSecurity>0</ap:DocSecurity>
  <ap:Lines>21</ap:Lines>
  <ap:Paragraphs>5</ap:Paragraphs>
  <ap:ScaleCrop>false</ap:ScaleCrop>
  <ap:LinksUpToDate>false</ap:LinksUpToDate>
  <ap:CharactersWithSpaces>2979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2026-02-10T13:13:00.0000000Z</dcterms:created>
  <dcterms:modified xsi:type="dcterms:W3CDTF">2026-02-10T13:13:00.0000000Z</dcterms:modified>
  <version/>
  <category/>
</coreProperties>
</file>