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0E7ACB2A" w14:textId="77777777">
        <w:tc>
          <w:tcPr>
            <w:tcW w:w="8717" w:type="dxa"/>
            <w:gridSpan w:val="2"/>
            <w:tcBorders>
              <w:top w:val="nil"/>
              <w:left w:val="nil"/>
              <w:bottom w:val="nil"/>
              <w:right w:val="nil"/>
            </w:tcBorders>
            <w:vAlign w:val="center"/>
          </w:tcPr>
          <w:p w:rsidR="00470846" w:rsidP="00FB349A" w:rsidRDefault="00470846" w14:paraId="6368CA3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462181BB"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C1A5D58" w14:textId="77777777">
        <w:trPr>
          <w:cantSplit/>
        </w:trPr>
        <w:tc>
          <w:tcPr>
            <w:tcW w:w="10348" w:type="dxa"/>
            <w:gridSpan w:val="3"/>
            <w:tcBorders>
              <w:top w:val="single" w:color="auto" w:sz="4" w:space="0"/>
              <w:left w:val="nil"/>
              <w:bottom w:val="nil"/>
              <w:right w:val="nil"/>
            </w:tcBorders>
          </w:tcPr>
          <w:p w:rsidR="00470846" w:rsidP="00F9022B" w:rsidRDefault="00833C90" w14:paraId="17D0B0C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58DD9D31" w14:textId="77777777">
        <w:trPr>
          <w:cantSplit/>
        </w:trPr>
        <w:tc>
          <w:tcPr>
            <w:tcW w:w="10348" w:type="dxa"/>
            <w:gridSpan w:val="3"/>
            <w:tcBorders>
              <w:top w:val="nil"/>
              <w:left w:val="nil"/>
              <w:bottom w:val="nil"/>
              <w:right w:val="nil"/>
            </w:tcBorders>
          </w:tcPr>
          <w:p w:rsidR="00470846" w:rsidP="00F8109A" w:rsidRDefault="00470846" w14:paraId="5A7BC266" w14:textId="77777777">
            <w:pPr>
              <w:pStyle w:val="Amendement"/>
              <w:tabs>
                <w:tab w:val="clear" w:pos="3310"/>
                <w:tab w:val="clear" w:pos="3600"/>
              </w:tabs>
              <w:rPr>
                <w:rFonts w:ascii="Times New Roman" w:hAnsi="Times New Roman"/>
                <w:b w:val="0"/>
              </w:rPr>
            </w:pPr>
          </w:p>
        </w:tc>
      </w:tr>
      <w:tr w:rsidR="00470846" w:rsidTr="00FB349A" w14:paraId="799E753C" w14:textId="77777777">
        <w:trPr>
          <w:cantSplit/>
        </w:trPr>
        <w:tc>
          <w:tcPr>
            <w:tcW w:w="10348" w:type="dxa"/>
            <w:gridSpan w:val="3"/>
            <w:tcBorders>
              <w:top w:val="nil"/>
              <w:left w:val="nil"/>
              <w:bottom w:val="single" w:color="auto" w:sz="4" w:space="0"/>
              <w:right w:val="nil"/>
            </w:tcBorders>
          </w:tcPr>
          <w:p w:rsidR="00470846" w:rsidP="00F8109A" w:rsidRDefault="00470846" w14:paraId="48E44E59" w14:textId="77777777">
            <w:pPr>
              <w:pStyle w:val="Amendement"/>
              <w:tabs>
                <w:tab w:val="clear" w:pos="3310"/>
                <w:tab w:val="clear" w:pos="3600"/>
              </w:tabs>
              <w:rPr>
                <w:rFonts w:ascii="Times New Roman" w:hAnsi="Times New Roman"/>
              </w:rPr>
            </w:pPr>
          </w:p>
        </w:tc>
      </w:tr>
      <w:tr w:rsidR="00470846" w:rsidTr="00FB349A" w14:paraId="4BFD6C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F0474E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904E621" w14:textId="77777777">
            <w:pPr>
              <w:suppressAutoHyphens/>
              <w:rPr>
                <w:rFonts w:ascii="Times New Roman" w:hAnsi="Times New Roman"/>
                <w:b/>
              </w:rPr>
            </w:pPr>
          </w:p>
        </w:tc>
      </w:tr>
      <w:tr w:rsidR="00470846" w:rsidTr="00FB349A" w14:paraId="526913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6B1" w14:paraId="543D6B60" w14:textId="11DE04B5">
            <w:pPr>
              <w:pStyle w:val="Amendement"/>
              <w:tabs>
                <w:tab w:val="clear" w:pos="3310"/>
                <w:tab w:val="clear" w:pos="3600"/>
              </w:tabs>
              <w:rPr>
                <w:rFonts w:ascii="Times New Roman" w:hAnsi="Times New Roman"/>
              </w:rPr>
            </w:pPr>
            <w:r>
              <w:rPr>
                <w:rFonts w:ascii="Times New Roman" w:hAnsi="Times New Roman"/>
              </w:rPr>
              <w:t>36 800 VIII</w:t>
            </w:r>
          </w:p>
        </w:tc>
        <w:tc>
          <w:tcPr>
            <w:tcW w:w="7654" w:type="dxa"/>
            <w:gridSpan w:val="2"/>
          </w:tcPr>
          <w:p w:rsidRPr="004706B1" w:rsidR="00470846" w:rsidP="004706B1" w:rsidRDefault="004706B1" w14:paraId="534D2AA0" w14:textId="7EC5CC7A">
            <w:pPr>
              <w:rPr>
                <w:b/>
                <w:bCs/>
              </w:rPr>
            </w:pPr>
            <w:r w:rsidRPr="004706B1">
              <w:rPr>
                <w:rFonts w:ascii="Times New Roman" w:hAnsi="Times New Roman"/>
                <w:b/>
                <w:bCs/>
                <w:szCs w:val="24"/>
              </w:rPr>
              <w:t>Vaststelling van de begrotingsstaten van het Ministerie van Onderwijs, Cultuur en Wetenschap (VIII) voor het jaar 2026</w:t>
            </w:r>
          </w:p>
        </w:tc>
      </w:tr>
      <w:tr w:rsidR="00470846" w:rsidTr="00FB349A" w14:paraId="49D5F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41ABAC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07D1687" w14:textId="77777777">
            <w:pPr>
              <w:pStyle w:val="Amendement"/>
              <w:tabs>
                <w:tab w:val="clear" w:pos="3310"/>
                <w:tab w:val="clear" w:pos="3600"/>
              </w:tabs>
              <w:rPr>
                <w:rFonts w:ascii="Times New Roman" w:hAnsi="Times New Roman"/>
              </w:rPr>
            </w:pPr>
          </w:p>
        </w:tc>
      </w:tr>
      <w:tr w:rsidR="00470846" w:rsidTr="00FB349A" w14:paraId="7E8058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0F903C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C13CBDA" w14:textId="77777777">
            <w:pPr>
              <w:pStyle w:val="Amendement"/>
              <w:tabs>
                <w:tab w:val="clear" w:pos="3310"/>
                <w:tab w:val="clear" w:pos="3600"/>
              </w:tabs>
              <w:rPr>
                <w:rFonts w:ascii="Times New Roman" w:hAnsi="Times New Roman"/>
              </w:rPr>
            </w:pPr>
          </w:p>
        </w:tc>
      </w:tr>
      <w:tr w:rsidR="00470846" w:rsidTr="00FB349A" w14:paraId="772A4D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CC13C49" w14:textId="5AEDD327">
            <w:pPr>
              <w:pStyle w:val="Amendement"/>
              <w:tabs>
                <w:tab w:val="clear" w:pos="3310"/>
                <w:tab w:val="clear" w:pos="3600"/>
              </w:tabs>
              <w:rPr>
                <w:rFonts w:ascii="Times New Roman" w:hAnsi="Times New Roman"/>
              </w:rPr>
            </w:pPr>
            <w:r>
              <w:rPr>
                <w:rFonts w:ascii="Times New Roman" w:hAnsi="Times New Roman"/>
              </w:rPr>
              <w:t xml:space="preserve">Nr. </w:t>
            </w:r>
            <w:r w:rsidR="00632B25">
              <w:rPr>
                <w:rFonts w:ascii="Times New Roman" w:hAnsi="Times New Roman"/>
                <w:caps/>
              </w:rPr>
              <w:t>78</w:t>
            </w:r>
          </w:p>
        </w:tc>
        <w:tc>
          <w:tcPr>
            <w:tcW w:w="7654" w:type="dxa"/>
            <w:gridSpan w:val="2"/>
          </w:tcPr>
          <w:p w:rsidRPr="001A2A63" w:rsidR="00470846" w:rsidP="00FB349A" w:rsidRDefault="00470846" w14:paraId="3C3277CA" w14:textId="7CDBF100">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4706B1">
              <w:rPr>
                <w:rFonts w:ascii="Times New Roman" w:hAnsi="Times New Roman"/>
                <w:caps/>
              </w:rPr>
              <w:t>Moorman</w:t>
            </w:r>
          </w:p>
        </w:tc>
      </w:tr>
      <w:tr w:rsidR="00470846" w:rsidTr="00FB349A" w14:paraId="294BB5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CF9C3B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04D638BF" w14:textId="390DCED6">
            <w:pPr>
              <w:pStyle w:val="Amendement"/>
              <w:tabs>
                <w:tab w:val="clear" w:pos="3310"/>
                <w:tab w:val="clear" w:pos="3600"/>
              </w:tabs>
              <w:rPr>
                <w:rFonts w:ascii="Times New Roman" w:hAnsi="Times New Roman"/>
              </w:rPr>
            </w:pPr>
            <w:r>
              <w:rPr>
                <w:rFonts w:ascii="Times New Roman" w:hAnsi="Times New Roman"/>
                <w:b w:val="0"/>
              </w:rPr>
              <w:t xml:space="preserve">Ontvangen </w:t>
            </w:r>
            <w:r w:rsidR="00632B25">
              <w:rPr>
                <w:rFonts w:ascii="Times New Roman" w:hAnsi="Times New Roman"/>
                <w:b w:val="0"/>
              </w:rPr>
              <w:t>10 februari 2026</w:t>
            </w:r>
          </w:p>
        </w:tc>
      </w:tr>
      <w:tr w:rsidR="00470846" w:rsidTr="00FB349A" w14:paraId="362225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870803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EF48869" w14:textId="77777777">
            <w:pPr>
              <w:pStyle w:val="Amendement"/>
              <w:tabs>
                <w:tab w:val="clear" w:pos="3310"/>
                <w:tab w:val="clear" w:pos="3600"/>
              </w:tabs>
              <w:rPr>
                <w:rFonts w:ascii="Times New Roman" w:hAnsi="Times New Roman"/>
                <w:b w:val="0"/>
              </w:rPr>
            </w:pPr>
          </w:p>
        </w:tc>
      </w:tr>
      <w:tr w:rsidR="009E6185" w:rsidTr="00FB349A" w14:paraId="27D61D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570CF9C0"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78F883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C3C86E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90F3F35"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70C9AA9F"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03A3887B" w14:textId="77777777">
      <w:pPr>
        <w:rPr>
          <w:rFonts w:ascii="Times New Roman" w:hAnsi="Times New Roman"/>
        </w:rPr>
      </w:pPr>
    </w:p>
    <w:p w:rsidRPr="004D4BCF" w:rsidR="00470846" w:rsidP="00FB349A" w:rsidRDefault="00470846" w14:paraId="61EB19CF" w14:textId="249C6366">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4706B1">
        <w:rPr>
          <w:rFonts w:ascii="Times New Roman" w:hAnsi="Times New Roman"/>
          <w:b/>
        </w:rPr>
        <w:t>01 Primair onderwijs</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4706B1">
        <w:rPr>
          <w:rFonts w:ascii="Times New Roman" w:hAnsi="Times New Roman"/>
          <w:b/>
        </w:rPr>
        <w:t>60.900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00470846" w:rsidP="00FB349A" w:rsidRDefault="00470846" w14:paraId="134A1469" w14:textId="77777777">
      <w:pPr>
        <w:rPr>
          <w:rFonts w:ascii="Times New Roman" w:hAnsi="Times New Roman"/>
        </w:rPr>
      </w:pPr>
    </w:p>
    <w:p w:rsidRPr="004D4BCF" w:rsidR="00765B89" w:rsidP="00FB349A" w:rsidRDefault="00765B89" w14:paraId="15E41B27" w14:textId="77777777">
      <w:pPr>
        <w:rPr>
          <w:rFonts w:ascii="Times New Roman" w:hAnsi="Times New Roman"/>
        </w:rPr>
      </w:pPr>
    </w:p>
    <w:p w:rsidRPr="004D4BCF" w:rsidR="00470846" w:rsidP="00FB349A" w:rsidRDefault="00470846" w14:paraId="1BFDBD70"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70593B7D" w14:textId="77777777">
      <w:pPr>
        <w:rPr>
          <w:rFonts w:ascii="Times New Roman" w:hAnsi="Times New Roman"/>
        </w:rPr>
      </w:pPr>
    </w:p>
    <w:p w:rsidRPr="004706B1" w:rsidR="004706B1" w:rsidP="004706B1" w:rsidRDefault="004706B1" w14:paraId="6210CAC3" w14:textId="105B57C9">
      <w:pPr>
        <w:rPr>
          <w:rFonts w:ascii="Times New Roman" w:hAnsi="Times New Roman"/>
        </w:rPr>
      </w:pPr>
      <w:r w:rsidRPr="004706B1">
        <w:rPr>
          <w:rFonts w:ascii="Times New Roman" w:hAnsi="Times New Roman"/>
        </w:rPr>
        <w:t xml:space="preserve">Met dit amendement stelt de indiener voor om de voor 2026 </w:t>
      </w:r>
      <w:r>
        <w:rPr>
          <w:rFonts w:ascii="Times New Roman" w:hAnsi="Times New Roman"/>
        </w:rPr>
        <w:t xml:space="preserve">voorziene </w:t>
      </w:r>
      <w:r w:rsidRPr="004706B1">
        <w:rPr>
          <w:rFonts w:ascii="Times New Roman" w:hAnsi="Times New Roman"/>
        </w:rPr>
        <w:t>bezuinig</w:t>
      </w:r>
      <w:r>
        <w:rPr>
          <w:rFonts w:ascii="Times New Roman" w:hAnsi="Times New Roman"/>
        </w:rPr>
        <w:t>ing</w:t>
      </w:r>
      <w:r w:rsidRPr="004706B1">
        <w:rPr>
          <w:rFonts w:ascii="Times New Roman" w:hAnsi="Times New Roman"/>
        </w:rPr>
        <w:t xml:space="preserve">en van € 60,9 miljoen op het Gemeentelijk Onderwijsachterstandenbeleid (GOAB) terug te draaien. Deze bezuiniging is het gevolg van de 10% budgetkorting die op elke SPUK wordt toegepast voordat deze naar het gemeente- of provinciefonds wordt overgeheveld (HLA. 29). Met geld dat gemeenten ontvangen uit het GOAB kunnen zij maatregelen treffen voor kinderen die risico lopen op een onderwijsachterstand. Voor- en vroegschoolse educatie vormen </w:t>
      </w:r>
      <w:r>
        <w:rPr>
          <w:rFonts w:ascii="Times New Roman" w:hAnsi="Times New Roman"/>
        </w:rPr>
        <w:t xml:space="preserve">een </w:t>
      </w:r>
      <w:r w:rsidRPr="004706B1">
        <w:rPr>
          <w:rFonts w:ascii="Times New Roman" w:hAnsi="Times New Roman"/>
        </w:rPr>
        <w:t xml:space="preserve">belangrijke onderdeel van dit beleid, net als schakelklassen voor kinderen met een taalachterstand, nieuwkomersonderwijs en verlengde schooldagen. </w:t>
      </w:r>
    </w:p>
    <w:p w:rsidRPr="004706B1" w:rsidR="004706B1" w:rsidP="004706B1" w:rsidRDefault="004706B1" w14:paraId="393F8B62" w14:textId="77777777">
      <w:pPr>
        <w:rPr>
          <w:rFonts w:ascii="Times New Roman" w:hAnsi="Times New Roman"/>
        </w:rPr>
      </w:pPr>
    </w:p>
    <w:p w:rsidRPr="004706B1" w:rsidR="004706B1" w:rsidP="004706B1" w:rsidRDefault="004706B1" w14:paraId="55D301B2" w14:textId="77777777">
      <w:pPr>
        <w:rPr>
          <w:rFonts w:ascii="Times New Roman" w:hAnsi="Times New Roman"/>
        </w:rPr>
      </w:pPr>
      <w:r w:rsidRPr="004706B1">
        <w:rPr>
          <w:rFonts w:ascii="Times New Roman" w:hAnsi="Times New Roman"/>
        </w:rPr>
        <w:t xml:space="preserve">In het coalitieakkoord </w:t>
      </w:r>
      <w:r w:rsidRPr="004706B1">
        <w:rPr>
          <w:rFonts w:ascii="Times New Roman" w:hAnsi="Times New Roman"/>
          <w:i/>
          <w:iCs/>
        </w:rPr>
        <w:t>Aan de slag. Bouwen aan een beter Nederland</w:t>
      </w:r>
      <w:r w:rsidRPr="004706B1">
        <w:rPr>
          <w:rFonts w:ascii="Times New Roman" w:hAnsi="Times New Roman"/>
        </w:rPr>
        <w:t xml:space="preserve"> van D66, VVD en CDA leest de indiener dat deze partijen leerachterstanden vroeg willen aanpakken door te </w:t>
      </w:r>
      <w:r w:rsidRPr="004706B1">
        <w:rPr>
          <w:rFonts w:ascii="Times New Roman" w:hAnsi="Times New Roman"/>
          <w:i/>
          <w:iCs/>
        </w:rPr>
        <w:t>‘investeren in bewezen aanpakken zoals de rijke schooldag en voor- en vroegschoolse educatie via gemeentelijk onderwijsachterstandsmiddelen’</w:t>
      </w:r>
      <w:r w:rsidRPr="004706B1">
        <w:rPr>
          <w:rFonts w:ascii="Times New Roman" w:hAnsi="Times New Roman"/>
        </w:rPr>
        <w:t xml:space="preserve"> (p. 46). Indiener leest hierin dat D66, VVD en CDA het GOAB door willen zetten en acht het daarom zeer onverstandig om de bezuinigingen in 2026 door te voeren. Er zullen programma’s worden afgeschaald die vanaf 2027 weer kunnen worden opgebouwd en er zullen mensen worden ontslagen die vanaf 2027 weer kunnen worden aangenomen, wat een inefficiënte manier is om het onderwijsachterstandenbeleid effectief en duurzaam vorm te geven. Bovendien kost het weer opnieuw opstarten en aannemen van personeel meer dan het onverminderd doorzetten van beleid. </w:t>
      </w:r>
    </w:p>
    <w:p w:rsidRPr="004706B1" w:rsidR="004706B1" w:rsidP="004706B1" w:rsidRDefault="004706B1" w14:paraId="1AF4F45D" w14:textId="77777777">
      <w:pPr>
        <w:rPr>
          <w:rFonts w:ascii="Times New Roman" w:hAnsi="Times New Roman"/>
        </w:rPr>
      </w:pPr>
    </w:p>
    <w:p w:rsidR="001A2A63" w:rsidP="004706B1" w:rsidRDefault="004706B1" w14:paraId="46900045" w14:textId="15F1FDF9">
      <w:pPr>
        <w:rPr>
          <w:rFonts w:ascii="Times New Roman" w:hAnsi="Times New Roman"/>
        </w:rPr>
      </w:pPr>
      <w:r w:rsidRPr="004706B1">
        <w:rPr>
          <w:rFonts w:ascii="Times New Roman" w:hAnsi="Times New Roman"/>
        </w:rPr>
        <w:t xml:space="preserve">Dekking vindt de indiener in de </w:t>
      </w:r>
      <w:proofErr w:type="spellStart"/>
      <w:r w:rsidRPr="004706B1">
        <w:rPr>
          <w:rFonts w:ascii="Times New Roman" w:hAnsi="Times New Roman"/>
        </w:rPr>
        <w:t>onderuitputting</w:t>
      </w:r>
      <w:proofErr w:type="spellEnd"/>
      <w:r w:rsidRPr="004706B1">
        <w:rPr>
          <w:rFonts w:ascii="Times New Roman" w:hAnsi="Times New Roman"/>
        </w:rPr>
        <w:t xml:space="preserve"> van de begroting van Onderwijs, Cultuur en Wetenschap, zoals vermeld in de Najaarsnota 2025. Indiener is van mening dat geld dat is gereserveerd is voor onderwijs ook daadwerkelijk naar onderwijs moet gaan en niet standaard moet terugvloeien in de algemene middelen. Het zal leiden tot een lichte verslechtering van het EMU-saldo, maar dit zal minimaal zijn gezien het gaat om een eenmalig bedrag van € 60,9 miljoen in 2026.</w:t>
      </w:r>
    </w:p>
    <w:p w:rsidRPr="008C2D85" w:rsidR="004706B1" w:rsidP="004706B1" w:rsidRDefault="004706B1" w14:paraId="267691F4" w14:textId="77777777">
      <w:pPr>
        <w:rPr>
          <w:rFonts w:ascii="Times New Roman" w:hAnsi="Times New Roman"/>
        </w:rPr>
      </w:pPr>
    </w:p>
    <w:p w:rsidRPr="008C2D85" w:rsidR="001A2A63" w:rsidP="00FB349A" w:rsidRDefault="004706B1" w14:paraId="1D6721D9" w14:textId="61171667">
      <w:pPr>
        <w:rPr>
          <w:rFonts w:ascii="Times New Roman" w:hAnsi="Times New Roman"/>
        </w:rPr>
      </w:pPr>
      <w:r>
        <w:rPr>
          <w:rFonts w:ascii="Times New Roman" w:hAnsi="Times New Roman"/>
        </w:rPr>
        <w:t>Moorman</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28651" w14:textId="77777777" w:rsidR="00BE1227" w:rsidRDefault="00BE1227">
      <w:pPr>
        <w:spacing w:line="20" w:lineRule="exact"/>
      </w:pPr>
    </w:p>
  </w:endnote>
  <w:endnote w:type="continuationSeparator" w:id="0">
    <w:p w14:paraId="50BF9EAD" w14:textId="77777777" w:rsidR="00BE1227" w:rsidRDefault="00BE1227">
      <w:pPr>
        <w:pStyle w:val="Amendement"/>
      </w:pPr>
      <w:r>
        <w:rPr>
          <w:b w:val="0"/>
        </w:rPr>
        <w:t xml:space="preserve"> </w:t>
      </w:r>
    </w:p>
  </w:endnote>
  <w:endnote w:type="continuationNotice" w:id="1">
    <w:p w14:paraId="793033D0" w14:textId="77777777" w:rsidR="00BE1227" w:rsidRDefault="00BE122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8C242" w14:textId="77777777" w:rsidR="00BE1227" w:rsidRDefault="00BE1227">
      <w:pPr>
        <w:pStyle w:val="Amendement"/>
      </w:pPr>
      <w:r>
        <w:rPr>
          <w:b w:val="0"/>
        </w:rPr>
        <w:separator/>
      </w:r>
    </w:p>
  </w:footnote>
  <w:footnote w:type="continuationSeparator" w:id="0">
    <w:p w14:paraId="1B283E9E" w14:textId="77777777" w:rsidR="00BE1227" w:rsidRDefault="00BE12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6B1"/>
    <w:rsid w:val="0003016F"/>
    <w:rsid w:val="00052244"/>
    <w:rsid w:val="000C6F39"/>
    <w:rsid w:val="0011770C"/>
    <w:rsid w:val="00120827"/>
    <w:rsid w:val="00146E70"/>
    <w:rsid w:val="00173380"/>
    <w:rsid w:val="001A2A63"/>
    <w:rsid w:val="001A5AFF"/>
    <w:rsid w:val="001A6B5A"/>
    <w:rsid w:val="001A73D3"/>
    <w:rsid w:val="001C562D"/>
    <w:rsid w:val="001E2226"/>
    <w:rsid w:val="001F7334"/>
    <w:rsid w:val="002569BB"/>
    <w:rsid w:val="003050FF"/>
    <w:rsid w:val="003D4FB9"/>
    <w:rsid w:val="003E5927"/>
    <w:rsid w:val="00417365"/>
    <w:rsid w:val="004706B1"/>
    <w:rsid w:val="00470846"/>
    <w:rsid w:val="0047650D"/>
    <w:rsid w:val="004B2AE2"/>
    <w:rsid w:val="004C2A57"/>
    <w:rsid w:val="004D4BCF"/>
    <w:rsid w:val="005C554B"/>
    <w:rsid w:val="005E482A"/>
    <w:rsid w:val="00632B25"/>
    <w:rsid w:val="00646211"/>
    <w:rsid w:val="00736284"/>
    <w:rsid w:val="00741EB2"/>
    <w:rsid w:val="00765B89"/>
    <w:rsid w:val="007958E0"/>
    <w:rsid w:val="00833C90"/>
    <w:rsid w:val="008467BE"/>
    <w:rsid w:val="00854DAE"/>
    <w:rsid w:val="00867688"/>
    <w:rsid w:val="008819B7"/>
    <w:rsid w:val="008C2D85"/>
    <w:rsid w:val="00926C70"/>
    <w:rsid w:val="009347C2"/>
    <w:rsid w:val="00997A41"/>
    <w:rsid w:val="009E6185"/>
    <w:rsid w:val="00A1221C"/>
    <w:rsid w:val="00B24FC7"/>
    <w:rsid w:val="00B37F45"/>
    <w:rsid w:val="00B6508A"/>
    <w:rsid w:val="00BD6436"/>
    <w:rsid w:val="00BE1227"/>
    <w:rsid w:val="00BE1B3C"/>
    <w:rsid w:val="00C26FAB"/>
    <w:rsid w:val="00C370AE"/>
    <w:rsid w:val="00C5415C"/>
    <w:rsid w:val="00C74FE3"/>
    <w:rsid w:val="00C850D6"/>
    <w:rsid w:val="00CC0433"/>
    <w:rsid w:val="00D43ADE"/>
    <w:rsid w:val="00D733D3"/>
    <w:rsid w:val="00D818D9"/>
    <w:rsid w:val="00D961CF"/>
    <w:rsid w:val="00DB5D3B"/>
    <w:rsid w:val="00DD08D8"/>
    <w:rsid w:val="00E47054"/>
    <w:rsid w:val="00E96167"/>
    <w:rsid w:val="00F06146"/>
    <w:rsid w:val="00F070AD"/>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B1C466"/>
  <w15:docId w15:val="{2306EB5C-B445-420F-8535-A0A18D8F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4706B1"/>
    <w:rPr>
      <w:rFonts w:ascii="Courier New" w:hAnsi="Courier New"/>
      <w:sz w:val="24"/>
    </w:rPr>
  </w:style>
  <w:style w:type="character" w:styleId="Verwijzingopmerking">
    <w:name w:val="annotation reference"/>
    <w:basedOn w:val="Standaardalinea-lettertype"/>
    <w:semiHidden/>
    <w:unhideWhenUsed/>
    <w:rsid w:val="004706B1"/>
    <w:rPr>
      <w:sz w:val="16"/>
      <w:szCs w:val="16"/>
    </w:rPr>
  </w:style>
  <w:style w:type="paragraph" w:styleId="Tekstopmerking">
    <w:name w:val="annotation text"/>
    <w:basedOn w:val="Standaard"/>
    <w:link w:val="TekstopmerkingChar"/>
    <w:unhideWhenUsed/>
    <w:rsid w:val="004706B1"/>
    <w:rPr>
      <w:sz w:val="20"/>
    </w:rPr>
  </w:style>
  <w:style w:type="character" w:customStyle="1" w:styleId="TekstopmerkingChar">
    <w:name w:val="Tekst opmerking Char"/>
    <w:basedOn w:val="Standaardalinea-lettertype"/>
    <w:link w:val="Tekstopmerking"/>
    <w:rsid w:val="004706B1"/>
    <w:rPr>
      <w:rFonts w:ascii="Courier New" w:hAnsi="Courier New"/>
    </w:rPr>
  </w:style>
  <w:style w:type="paragraph" w:styleId="Onderwerpvanopmerking">
    <w:name w:val="annotation subject"/>
    <w:basedOn w:val="Tekstopmerking"/>
    <w:next w:val="Tekstopmerking"/>
    <w:link w:val="OnderwerpvanopmerkingChar"/>
    <w:semiHidden/>
    <w:unhideWhenUsed/>
    <w:rsid w:val="004706B1"/>
    <w:rPr>
      <w:b/>
      <w:bCs/>
    </w:rPr>
  </w:style>
  <w:style w:type="character" w:customStyle="1" w:styleId="OnderwerpvanopmerkingChar">
    <w:name w:val="Onderwerp van opmerking Char"/>
    <w:basedOn w:val="TekstopmerkingChar"/>
    <w:link w:val="Onderwerpvanopmerking"/>
    <w:semiHidden/>
    <w:rsid w:val="004706B1"/>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370</ap:Words>
  <ap:Characters>2166</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2531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2026-02-10T14:38:00.0000000Z</dcterms:created>
  <dcterms:modified xsi:type="dcterms:W3CDTF">2026-02-10T14:39:00.0000000Z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