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12FF790" w14:textId="77777777">
        <w:tc>
          <w:tcPr>
            <w:tcW w:w="6733" w:type="dxa"/>
            <w:gridSpan w:val="2"/>
            <w:tcBorders>
              <w:top w:val="nil"/>
              <w:left w:val="nil"/>
              <w:bottom w:val="nil"/>
              <w:right w:val="nil"/>
            </w:tcBorders>
            <w:vAlign w:val="center"/>
          </w:tcPr>
          <w:p w:rsidR="00997775" w:rsidP="00710A7A" w:rsidRDefault="00997775" w14:paraId="634445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1F348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4FAC2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393031" w14:textId="77777777">
            <w:r w:rsidRPr="008B0CC5">
              <w:t xml:space="preserve">Vergaderjaar </w:t>
            </w:r>
            <w:r w:rsidR="00AC6B87">
              <w:t>202</w:t>
            </w:r>
            <w:r w:rsidR="00684DFF">
              <w:t>5</w:t>
            </w:r>
            <w:r w:rsidR="00AC6B87">
              <w:t>-202</w:t>
            </w:r>
            <w:r w:rsidR="00684DFF">
              <w:t>6</w:t>
            </w:r>
          </w:p>
        </w:tc>
      </w:tr>
      <w:tr w:rsidR="00997775" w14:paraId="7C9BF47E" w14:textId="77777777">
        <w:trPr>
          <w:cantSplit/>
        </w:trPr>
        <w:tc>
          <w:tcPr>
            <w:tcW w:w="10985" w:type="dxa"/>
            <w:gridSpan w:val="3"/>
            <w:tcBorders>
              <w:top w:val="nil"/>
              <w:left w:val="nil"/>
              <w:bottom w:val="nil"/>
              <w:right w:val="nil"/>
            </w:tcBorders>
          </w:tcPr>
          <w:p w:rsidR="00997775" w:rsidRDefault="00997775" w14:paraId="530B8937" w14:textId="77777777"/>
        </w:tc>
      </w:tr>
      <w:tr w:rsidR="00997775" w14:paraId="37D4AD5B" w14:textId="77777777">
        <w:trPr>
          <w:cantSplit/>
        </w:trPr>
        <w:tc>
          <w:tcPr>
            <w:tcW w:w="10985" w:type="dxa"/>
            <w:gridSpan w:val="3"/>
            <w:tcBorders>
              <w:top w:val="nil"/>
              <w:left w:val="nil"/>
              <w:bottom w:val="single" w:color="auto" w:sz="4" w:space="0"/>
              <w:right w:val="nil"/>
            </w:tcBorders>
          </w:tcPr>
          <w:p w:rsidR="00997775" w:rsidRDefault="00997775" w14:paraId="05FF8D19" w14:textId="77777777"/>
        </w:tc>
      </w:tr>
      <w:tr w:rsidR="00997775" w14:paraId="7D60D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0B5B84" w14:textId="77777777"/>
        </w:tc>
        <w:tc>
          <w:tcPr>
            <w:tcW w:w="7654" w:type="dxa"/>
            <w:gridSpan w:val="2"/>
          </w:tcPr>
          <w:p w:rsidR="00997775" w:rsidRDefault="00997775" w14:paraId="4FC2C087" w14:textId="77777777"/>
        </w:tc>
      </w:tr>
      <w:tr w:rsidR="00997775" w14:paraId="0D854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02783" w14:paraId="0671F82D" w14:textId="40193407">
            <w:pPr>
              <w:rPr>
                <w:b/>
              </w:rPr>
            </w:pPr>
            <w:r>
              <w:rPr>
                <w:b/>
              </w:rPr>
              <w:t>32 849</w:t>
            </w:r>
          </w:p>
        </w:tc>
        <w:tc>
          <w:tcPr>
            <w:tcW w:w="7654" w:type="dxa"/>
            <w:gridSpan w:val="2"/>
          </w:tcPr>
          <w:p w:rsidRPr="00302783" w:rsidR="00997775" w:rsidP="00A07C71" w:rsidRDefault="00302783" w14:paraId="5D4A7C09" w14:textId="325E6DD2">
            <w:r w:rsidRPr="00302783">
              <w:rPr>
                <w:b/>
                <w:bCs/>
              </w:rPr>
              <w:t>Mijnbouw</w:t>
            </w:r>
          </w:p>
        </w:tc>
      </w:tr>
      <w:tr w:rsidR="00997775" w14:paraId="6FE7E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EC6EA9" w14:textId="77777777"/>
        </w:tc>
        <w:tc>
          <w:tcPr>
            <w:tcW w:w="7654" w:type="dxa"/>
            <w:gridSpan w:val="2"/>
          </w:tcPr>
          <w:p w:rsidR="00997775" w:rsidRDefault="00997775" w14:paraId="025E1F6B" w14:textId="77777777"/>
        </w:tc>
      </w:tr>
      <w:tr w:rsidR="00997775" w14:paraId="4646A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7E6A90" w14:textId="77777777"/>
        </w:tc>
        <w:tc>
          <w:tcPr>
            <w:tcW w:w="7654" w:type="dxa"/>
            <w:gridSpan w:val="2"/>
          </w:tcPr>
          <w:p w:rsidR="00997775" w:rsidRDefault="00997775" w14:paraId="1FCAE883" w14:textId="77777777"/>
        </w:tc>
      </w:tr>
      <w:tr w:rsidR="00997775" w14:paraId="57EC3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2B5A6" w14:textId="641C6978">
            <w:pPr>
              <w:rPr>
                <w:b/>
              </w:rPr>
            </w:pPr>
            <w:r>
              <w:rPr>
                <w:b/>
              </w:rPr>
              <w:t xml:space="preserve">Nr. </w:t>
            </w:r>
            <w:r w:rsidR="00302783">
              <w:rPr>
                <w:b/>
              </w:rPr>
              <w:t>299</w:t>
            </w:r>
          </w:p>
        </w:tc>
        <w:tc>
          <w:tcPr>
            <w:tcW w:w="7654" w:type="dxa"/>
            <w:gridSpan w:val="2"/>
          </w:tcPr>
          <w:p w:rsidR="00997775" w:rsidRDefault="00997775" w14:paraId="747F6FAD" w14:textId="0648BDD0">
            <w:pPr>
              <w:rPr>
                <w:b/>
              </w:rPr>
            </w:pPr>
            <w:r>
              <w:rPr>
                <w:b/>
              </w:rPr>
              <w:t xml:space="preserve">MOTIE VAN </w:t>
            </w:r>
            <w:r w:rsidR="00302783">
              <w:rPr>
                <w:b/>
              </w:rPr>
              <w:t>HET LID VAN OOSTERHOUT</w:t>
            </w:r>
          </w:p>
        </w:tc>
      </w:tr>
      <w:tr w:rsidR="00997775" w14:paraId="6E396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5C44BB" w14:textId="77777777"/>
        </w:tc>
        <w:tc>
          <w:tcPr>
            <w:tcW w:w="7654" w:type="dxa"/>
            <w:gridSpan w:val="2"/>
          </w:tcPr>
          <w:p w:rsidR="00997775" w:rsidP="00280D6A" w:rsidRDefault="00997775" w14:paraId="77C57C2B" w14:textId="03327624">
            <w:r>
              <w:t>Voorgesteld</w:t>
            </w:r>
            <w:r w:rsidR="00280D6A">
              <w:t xml:space="preserve"> </w:t>
            </w:r>
            <w:r w:rsidR="00302783">
              <w:t>10 februari 2026</w:t>
            </w:r>
          </w:p>
        </w:tc>
      </w:tr>
      <w:tr w:rsidR="00997775" w14:paraId="1936E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2475DA" w14:textId="77777777"/>
        </w:tc>
        <w:tc>
          <w:tcPr>
            <w:tcW w:w="7654" w:type="dxa"/>
            <w:gridSpan w:val="2"/>
          </w:tcPr>
          <w:p w:rsidR="00997775" w:rsidRDefault="00997775" w14:paraId="0DC9FE8B" w14:textId="77777777"/>
        </w:tc>
      </w:tr>
      <w:tr w:rsidR="00997775" w14:paraId="317CB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1D91DF" w14:textId="77777777"/>
        </w:tc>
        <w:tc>
          <w:tcPr>
            <w:tcW w:w="7654" w:type="dxa"/>
            <w:gridSpan w:val="2"/>
          </w:tcPr>
          <w:p w:rsidR="00997775" w:rsidRDefault="00997775" w14:paraId="0B720D81" w14:textId="77777777">
            <w:r>
              <w:t>De Kamer,</w:t>
            </w:r>
          </w:p>
        </w:tc>
      </w:tr>
      <w:tr w:rsidR="00997775" w14:paraId="76BFE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FE04B2" w14:textId="77777777"/>
        </w:tc>
        <w:tc>
          <w:tcPr>
            <w:tcW w:w="7654" w:type="dxa"/>
            <w:gridSpan w:val="2"/>
          </w:tcPr>
          <w:p w:rsidR="00997775" w:rsidRDefault="00997775" w14:paraId="6406DFAD" w14:textId="77777777"/>
        </w:tc>
      </w:tr>
      <w:tr w:rsidR="00997775" w14:paraId="7C866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7644D" w14:textId="77777777"/>
        </w:tc>
        <w:tc>
          <w:tcPr>
            <w:tcW w:w="7654" w:type="dxa"/>
            <w:gridSpan w:val="2"/>
          </w:tcPr>
          <w:p w:rsidR="00997775" w:rsidRDefault="00997775" w14:paraId="259FBF9B" w14:textId="77777777">
            <w:r>
              <w:t>gehoord de beraadslaging,</w:t>
            </w:r>
          </w:p>
        </w:tc>
      </w:tr>
      <w:tr w:rsidR="00997775" w14:paraId="2E086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B73D1" w14:textId="77777777"/>
        </w:tc>
        <w:tc>
          <w:tcPr>
            <w:tcW w:w="7654" w:type="dxa"/>
            <w:gridSpan w:val="2"/>
          </w:tcPr>
          <w:p w:rsidR="00997775" w:rsidRDefault="00997775" w14:paraId="7156E7D3" w14:textId="77777777"/>
        </w:tc>
      </w:tr>
      <w:tr w:rsidR="00997775" w14:paraId="76C28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6778BB" w14:textId="77777777"/>
        </w:tc>
        <w:tc>
          <w:tcPr>
            <w:tcW w:w="7654" w:type="dxa"/>
            <w:gridSpan w:val="2"/>
          </w:tcPr>
          <w:p w:rsidR="00302783" w:rsidP="00302783" w:rsidRDefault="00302783" w14:paraId="6FC012FF" w14:textId="77777777">
            <w:r>
              <w:t>constaterende dat er door TNO en Deltares in opdracht van het ministerie van KGG onderzoek wordt gedaan naar de gevolgen van gaswinning onder veenweidegebieden;</w:t>
            </w:r>
          </w:p>
          <w:p w:rsidR="00302783" w:rsidP="00302783" w:rsidRDefault="00302783" w14:paraId="25419C56" w14:textId="77777777"/>
          <w:p w:rsidR="00302783" w:rsidP="00302783" w:rsidRDefault="00302783" w14:paraId="36A5A5B7" w14:textId="77777777">
            <w:r>
              <w:t>constaterende dat de integrale houdbaarheid van veenweidegebieden onder grote druk staat, waarbij de fysieke kwetsbaarheid van de bodem leidt tot een onhoudbare stapeling van onbeheersbare maatschappelijke kosten voor infrastructuur en funderingen, een onherstelbaar verlies aan unieke biodiversiteit en cultuurlandschap en het niet halen van klimaatdoelen;</w:t>
            </w:r>
          </w:p>
          <w:p w:rsidR="00302783" w:rsidP="00302783" w:rsidRDefault="00302783" w14:paraId="59B9E137" w14:textId="77777777"/>
          <w:p w:rsidR="00302783" w:rsidP="00302783" w:rsidRDefault="00302783" w14:paraId="0BD338AC" w14:textId="77777777">
            <w:r>
              <w:t>constaterende dat er geen volledig en gedeeld inzicht beschikbaar is in de effecten van bodemdaling op locaties waar deze op verschillende diepten in de ondergrond optreedt;</w:t>
            </w:r>
          </w:p>
          <w:p w:rsidR="00302783" w:rsidP="00302783" w:rsidRDefault="00302783" w14:paraId="23B5B21A" w14:textId="77777777"/>
          <w:p w:rsidR="00302783" w:rsidP="00302783" w:rsidRDefault="00302783" w14:paraId="4131D422" w14:textId="77777777">
            <w:r>
              <w:t>constaterende dat er daarom door TNO en Deltares in opdracht van het ministerie van KGG onderzoek wordt gedaan naar de gevolgen van gaswinning onder veenweidegebieden;</w:t>
            </w:r>
          </w:p>
          <w:p w:rsidR="00302783" w:rsidP="00302783" w:rsidRDefault="00302783" w14:paraId="636FA2AE" w14:textId="77777777"/>
          <w:p w:rsidR="00302783" w:rsidP="00302783" w:rsidRDefault="00302783" w14:paraId="2FA3F84A" w14:textId="77777777">
            <w:r>
              <w:t>constaterende dat op grond van het voorzorgsprincipe de overheid maatregelen moet nemen wanneer er gegronde redenen zijn om aan te nemen dat activiteiten negatieve gevolgen kunnen hebben voor milieu of gezondheid en dat ook de effecten op waterkwaliteit onduidelijk zijn;</w:t>
            </w:r>
          </w:p>
          <w:p w:rsidR="00302783" w:rsidP="00302783" w:rsidRDefault="00302783" w14:paraId="1CF134C1" w14:textId="77777777"/>
          <w:p w:rsidR="00302783" w:rsidP="00302783" w:rsidRDefault="00302783" w14:paraId="407903DA" w14:textId="77777777">
            <w:r>
              <w:t>verzoekt de regering om in het kader van het voorzorgsprincipe een standstill in te lassen en geen gaswinning onder veenweidegebieden toe te staan zolang het onderzoek van TNO en Deltares naar gaswinning en veenweidegebieden niet is afgerond,</w:t>
            </w:r>
          </w:p>
          <w:p w:rsidR="00302783" w:rsidP="00302783" w:rsidRDefault="00302783" w14:paraId="4492D0A0" w14:textId="77777777"/>
          <w:p w:rsidR="00302783" w:rsidP="00302783" w:rsidRDefault="00302783" w14:paraId="7D959B48" w14:textId="77777777">
            <w:r>
              <w:t>en gaat over tot de orde van de dag.</w:t>
            </w:r>
          </w:p>
          <w:p w:rsidR="00302783" w:rsidP="00302783" w:rsidRDefault="00302783" w14:paraId="58275E82" w14:textId="77777777"/>
          <w:p w:rsidR="00997775" w:rsidP="00302783" w:rsidRDefault="00302783" w14:paraId="608F5BD3" w14:textId="46694DC5">
            <w:r>
              <w:t>Van Oosterhout</w:t>
            </w:r>
          </w:p>
        </w:tc>
      </w:tr>
    </w:tbl>
    <w:p w:rsidR="00997775" w:rsidRDefault="00997775" w14:paraId="20087C1F" w14:textId="77777777"/>
    <w:sectPr w:rsidR="00997775" w:rsidSect="00892785">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726A" w14:textId="77777777" w:rsidR="00302783" w:rsidRDefault="00302783">
      <w:pPr>
        <w:spacing w:line="20" w:lineRule="exact"/>
      </w:pPr>
    </w:p>
  </w:endnote>
  <w:endnote w:type="continuationSeparator" w:id="0">
    <w:p w14:paraId="334E13F4" w14:textId="77777777" w:rsidR="00302783" w:rsidRDefault="00302783">
      <w:pPr>
        <w:pStyle w:val="Amendement"/>
      </w:pPr>
      <w:r>
        <w:rPr>
          <w:b w:val="0"/>
        </w:rPr>
        <w:t xml:space="preserve"> </w:t>
      </w:r>
    </w:p>
  </w:endnote>
  <w:endnote w:type="continuationNotice" w:id="1">
    <w:p w14:paraId="67EF7236" w14:textId="77777777" w:rsidR="00302783" w:rsidRDefault="003027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F4B5" w14:textId="77777777" w:rsidR="00302783" w:rsidRDefault="00302783">
      <w:pPr>
        <w:pStyle w:val="Amendement"/>
      </w:pPr>
      <w:r>
        <w:rPr>
          <w:b w:val="0"/>
        </w:rPr>
        <w:separator/>
      </w:r>
    </w:p>
  </w:footnote>
  <w:footnote w:type="continuationSeparator" w:id="0">
    <w:p w14:paraId="57C8AC95" w14:textId="77777777" w:rsidR="00302783" w:rsidRDefault="00302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83"/>
    <w:rsid w:val="00133FCE"/>
    <w:rsid w:val="001E482C"/>
    <w:rsid w:val="001E4877"/>
    <w:rsid w:val="0021105A"/>
    <w:rsid w:val="00280D6A"/>
    <w:rsid w:val="002B78E9"/>
    <w:rsid w:val="002C5406"/>
    <w:rsid w:val="00302783"/>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92785"/>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53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3B8B"/>
  <w15:docId w15:val="{15BCA241-6CF5-4AA4-ABC1-15F98911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253</ap:Words>
  <ap:Characters>1397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2026-02-11T08:17:00.0000000Z</dcterms:created>
  <dcterms:modified xsi:type="dcterms:W3CDTF">2026-02-11T08:41:00.0000000Z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