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185B" w:rsidR="00CF49C6" w:rsidRDefault="00CF49C6" w14:paraId="0BA55529" w14:textId="77777777">
      <w:pPr>
        <w:rPr>
          <w:rFonts w:ascii="Times New Roman" w:hAnsi="Times New Roman" w:cs="Times New Roman"/>
          <w:b/>
          <w:bCs/>
        </w:rPr>
      </w:pPr>
      <w:bookmarkStart w:name="_Hlk219720546" w:id="0"/>
      <w:r w:rsidRPr="000D185B">
        <w:rPr>
          <w:rFonts w:ascii="Times New Roman" w:hAnsi="Times New Roman" w:eastAsia="Times New Roman" w:cs="Times New Roman"/>
          <w:b/>
          <w:bCs/>
          <w:snapToGrid w:val="0"/>
          <w:kern w:val="0"/>
          <w:lang w:eastAsia="nl-NL"/>
          <w14:ligatures w14:val="none"/>
        </w:rPr>
        <w:t>21 501-20</w:t>
      </w:r>
      <w:r w:rsidRPr="000D185B">
        <w:rPr>
          <w:rFonts w:ascii="Times New Roman" w:hAnsi="Times New Roman" w:eastAsia="Times New Roman" w:cs="Times New Roman"/>
          <w:b/>
          <w:bCs/>
          <w:snapToGrid w:val="0"/>
          <w:kern w:val="0"/>
          <w:lang w:eastAsia="nl-NL"/>
          <w14:ligatures w14:val="none"/>
        </w:rPr>
        <w:tab/>
      </w:r>
      <w:r w:rsidRPr="000D185B">
        <w:rPr>
          <w:rFonts w:ascii="Times New Roman" w:hAnsi="Times New Roman" w:eastAsia="Times New Roman" w:cs="Times New Roman"/>
          <w:b/>
          <w:bCs/>
          <w:snapToGrid w:val="0"/>
          <w:kern w:val="0"/>
          <w:lang w:eastAsia="nl-NL"/>
          <w14:ligatures w14:val="none"/>
        </w:rPr>
        <w:tab/>
      </w:r>
      <w:r w:rsidRPr="000D185B">
        <w:rPr>
          <w:rFonts w:ascii="Times New Roman" w:hAnsi="Times New Roman" w:cs="Times New Roman"/>
          <w:b/>
          <w:bCs/>
        </w:rPr>
        <w:t>Europese Raad</w:t>
      </w:r>
    </w:p>
    <w:p w:rsidRPr="000D185B" w:rsidR="00CF49C6" w:rsidP="00CF49C6" w:rsidRDefault="00CF49C6" w14:paraId="1913D948" w14:textId="77777777">
      <w:pPr>
        <w:widowControl w:val="0"/>
        <w:spacing w:after="0" w:line="240" w:lineRule="auto"/>
        <w:ind w:left="2160" w:hanging="2160"/>
        <w:rPr>
          <w:rFonts w:ascii="Times New Roman" w:hAnsi="Times New Roman" w:eastAsia="Times New Roman" w:cs="Times New Roman"/>
          <w:b/>
          <w:bCs/>
          <w:snapToGrid w:val="0"/>
          <w:kern w:val="0"/>
          <w:lang w:eastAsia="nl-NL"/>
          <w14:ligatures w14:val="none"/>
        </w:rPr>
      </w:pPr>
    </w:p>
    <w:p w:rsidRPr="000D185B" w:rsidR="00CF49C6" w:rsidP="00CF49C6" w:rsidRDefault="00CF49C6" w14:paraId="29835542" w14:textId="5B77DBFF">
      <w:pPr>
        <w:widowControl w:val="0"/>
        <w:spacing w:after="0" w:line="240" w:lineRule="auto"/>
        <w:rPr>
          <w:rFonts w:ascii="Times New Roman" w:hAnsi="Times New Roman" w:eastAsia="Times New Roman" w:cs="Times New Roman"/>
          <w:b/>
          <w:bCs/>
          <w:snapToGrid w:val="0"/>
          <w:kern w:val="0"/>
          <w:lang w:eastAsia="nl-NL"/>
          <w14:ligatures w14:val="none"/>
        </w:rPr>
      </w:pPr>
      <w:r w:rsidRPr="000D185B">
        <w:rPr>
          <w:rFonts w:ascii="Times New Roman" w:hAnsi="Times New Roman" w:eastAsia="Times New Roman" w:cs="Times New Roman"/>
          <w:b/>
          <w:bCs/>
          <w:snapToGrid w:val="0"/>
          <w:kern w:val="0"/>
          <w:lang w:eastAsia="nl-NL"/>
          <w14:ligatures w14:val="none"/>
        </w:rPr>
        <w:t>Nr. 2377</w:t>
      </w:r>
      <w:r w:rsidRPr="000D185B">
        <w:rPr>
          <w:rFonts w:ascii="Times New Roman" w:hAnsi="Times New Roman" w:eastAsia="Times New Roman" w:cs="Times New Roman"/>
          <w:b/>
          <w:bCs/>
          <w:snapToGrid w:val="0"/>
          <w:kern w:val="0"/>
          <w:lang w:eastAsia="nl-NL"/>
          <w14:ligatures w14:val="none"/>
        </w:rPr>
        <w:tab/>
      </w:r>
      <w:r w:rsidRPr="000D185B">
        <w:rPr>
          <w:rFonts w:ascii="Times New Roman" w:hAnsi="Times New Roman" w:eastAsia="Times New Roman" w:cs="Times New Roman"/>
          <w:b/>
          <w:bCs/>
          <w:snapToGrid w:val="0"/>
          <w:kern w:val="0"/>
          <w:lang w:eastAsia="nl-NL"/>
          <w14:ligatures w14:val="none"/>
        </w:rPr>
        <w:tab/>
      </w:r>
      <w:r w:rsidRPr="000D185B" w:rsidR="000D185B">
        <w:rPr>
          <w:rFonts w:ascii="Times New Roman" w:hAnsi="Times New Roman" w:eastAsia="Times New Roman" w:cs="Times New Roman"/>
          <w:b/>
          <w:bCs/>
          <w:snapToGrid w:val="0"/>
          <w:kern w:val="0"/>
          <w:lang w:eastAsia="nl-NL"/>
          <w14:ligatures w14:val="none"/>
        </w:rPr>
        <w:t>VERSLAG VAN EEN SCHRIFTELIJK OVERLEG</w:t>
      </w:r>
    </w:p>
    <w:p w:rsidRPr="000D185B" w:rsidR="00CF49C6" w:rsidP="00CF49C6" w:rsidRDefault="00CF49C6" w14:paraId="78C8739C" w14:textId="77777777">
      <w:pPr>
        <w:widowControl w:val="0"/>
        <w:spacing w:after="0" w:line="240" w:lineRule="auto"/>
        <w:rPr>
          <w:rFonts w:ascii="Times New Roman" w:hAnsi="Times New Roman" w:eastAsia="Times New Roman" w:cs="Times New Roman"/>
          <w:snapToGrid w:val="0"/>
          <w:kern w:val="0"/>
          <w:lang w:eastAsia="nl-NL"/>
          <w14:ligatures w14:val="none"/>
        </w:rPr>
      </w:pPr>
      <w:r w:rsidRPr="000D185B">
        <w:rPr>
          <w:rFonts w:ascii="Times New Roman" w:hAnsi="Times New Roman" w:eastAsia="Times New Roman" w:cs="Times New Roman"/>
          <w:snapToGrid w:val="0"/>
          <w:kern w:val="0"/>
          <w:lang w:eastAsia="nl-NL"/>
          <w14:ligatures w14:val="none"/>
        </w:rPr>
        <w:tab/>
      </w:r>
      <w:r w:rsidRPr="000D185B">
        <w:rPr>
          <w:rFonts w:ascii="Times New Roman" w:hAnsi="Times New Roman" w:eastAsia="Times New Roman" w:cs="Times New Roman"/>
          <w:snapToGrid w:val="0"/>
          <w:kern w:val="0"/>
          <w:lang w:eastAsia="nl-NL"/>
          <w14:ligatures w14:val="none"/>
        </w:rPr>
        <w:tab/>
      </w:r>
      <w:r w:rsidRPr="000D185B">
        <w:rPr>
          <w:rFonts w:ascii="Times New Roman" w:hAnsi="Times New Roman" w:eastAsia="Times New Roman" w:cs="Times New Roman"/>
          <w:snapToGrid w:val="0"/>
          <w:kern w:val="0"/>
          <w:lang w:eastAsia="nl-NL"/>
          <w14:ligatures w14:val="none"/>
        </w:rPr>
        <w:tab/>
        <w:t>Vastgesteld 10 februari 2026</w:t>
      </w:r>
    </w:p>
    <w:p w:rsidRPr="000D185B" w:rsidR="00CF49C6" w:rsidP="00CF49C6" w:rsidRDefault="00CF49C6" w14:paraId="7D8F86E0" w14:textId="77777777">
      <w:pPr>
        <w:widowControl w:val="0"/>
        <w:spacing w:after="0" w:line="240" w:lineRule="auto"/>
        <w:rPr>
          <w:rFonts w:ascii="Times New Roman" w:hAnsi="Times New Roman" w:eastAsia="Times New Roman" w:cs="Times New Roman"/>
          <w:snapToGrid w:val="0"/>
          <w:kern w:val="0"/>
          <w:lang w:eastAsia="nl-NL"/>
          <w14:ligatures w14:val="none"/>
        </w:rPr>
      </w:pPr>
    </w:p>
    <w:p w:rsidRPr="000D185B" w:rsidR="00CF49C6" w:rsidP="00CF49C6" w:rsidRDefault="00CF49C6" w14:paraId="6EB592B4" w14:textId="3D082C12">
      <w:pPr>
        <w:widowControl w:val="0"/>
        <w:spacing w:after="0" w:line="240" w:lineRule="auto"/>
        <w:rPr>
          <w:rFonts w:ascii="Times New Roman" w:hAnsi="Times New Roman" w:eastAsia="Times New Roman" w:cs="Times New Roman"/>
          <w:snapToGrid w:val="0"/>
          <w:kern w:val="0"/>
          <w:lang w:eastAsia="nl-NL"/>
          <w14:ligatures w14:val="none"/>
        </w:rPr>
      </w:pPr>
      <w:r w:rsidRPr="000D185B">
        <w:rPr>
          <w:rFonts w:ascii="Times New Roman" w:hAnsi="Times New Roman" w:eastAsia="Times New Roman" w:cs="Times New Roman"/>
          <w:snapToGrid w:val="0"/>
          <w:kern w:val="0"/>
          <w:lang w:eastAsia="nl-NL"/>
          <w14:ligatures w14:val="none"/>
        </w:rPr>
        <w:t xml:space="preserve">De vaste commissie voor Europese Zaken heeft een aantal vragen en opmerkingen voorgelegd aan de minister van </w:t>
      </w:r>
      <w:r w:rsidRPr="000D185B">
        <w:rPr>
          <w:rFonts w:ascii="Times New Roman" w:hAnsi="Times New Roman" w:cs="Times New Roman"/>
          <w:spacing w:val="-3"/>
        </w:rPr>
        <w:t>Buitenlandse Zaken</w:t>
      </w:r>
      <w:r w:rsidRPr="000D185B">
        <w:rPr>
          <w:rFonts w:ascii="Times New Roman" w:hAnsi="Times New Roman" w:eastAsia="Times New Roman" w:cs="Times New Roman"/>
          <w:snapToGrid w:val="0"/>
          <w:kern w:val="0"/>
          <w:lang w:eastAsia="nl-NL"/>
          <w14:ligatures w14:val="none"/>
        </w:rPr>
        <w:t xml:space="preserve"> over de brief van 2 februari 2026 over de Geannoteerde agenda voor de informele Europese Raad van 12 februari 2026 (Kamerstuk 21501-20, nr. 2376).</w:t>
      </w:r>
    </w:p>
    <w:p w:rsidRPr="000D185B" w:rsidR="00CF49C6" w:rsidP="00CF49C6" w:rsidRDefault="00CF49C6" w14:paraId="6B14F85E" w14:textId="77777777">
      <w:pPr>
        <w:widowControl w:val="0"/>
        <w:spacing w:after="0" w:line="240" w:lineRule="auto"/>
        <w:rPr>
          <w:rFonts w:ascii="Times New Roman" w:hAnsi="Times New Roman" w:eastAsia="Times New Roman" w:cs="Times New Roman"/>
          <w:snapToGrid w:val="0"/>
          <w:kern w:val="0"/>
          <w:lang w:eastAsia="nl-NL"/>
          <w14:ligatures w14:val="none"/>
        </w:rPr>
      </w:pPr>
    </w:p>
    <w:p w:rsidRPr="000D185B" w:rsidR="0089565E" w:rsidP="00CF49C6" w:rsidRDefault="00CF49C6" w14:paraId="0D254EE6" w14:textId="70A6C073">
      <w:pPr>
        <w:rPr>
          <w:rFonts w:ascii="Times New Roman" w:hAnsi="Times New Roman" w:cs="Times New Roman"/>
          <w:spacing w:val="-3"/>
        </w:rPr>
      </w:pPr>
      <w:r w:rsidRPr="000D185B">
        <w:rPr>
          <w:rFonts w:ascii="Times New Roman" w:hAnsi="Times New Roman" w:eastAsia="Times New Roman" w:cs="Times New Roman"/>
          <w:snapToGrid w:val="0"/>
          <w:kern w:val="0"/>
          <w:lang w:eastAsia="nl-NL"/>
          <w14:ligatures w14:val="none"/>
        </w:rPr>
        <w:t xml:space="preserve">De vragen en opmerkingen zijn op 9 februari 2026 aan de minister van </w:t>
      </w:r>
      <w:r w:rsidRPr="000D185B">
        <w:rPr>
          <w:rFonts w:ascii="Times New Roman" w:hAnsi="Times New Roman" w:cs="Times New Roman"/>
          <w:spacing w:val="-3"/>
        </w:rPr>
        <w:t>Buitenlandse Zaken</w:t>
      </w:r>
      <w:r w:rsidRPr="000D185B">
        <w:rPr>
          <w:rFonts w:ascii="Times New Roman" w:hAnsi="Times New Roman" w:eastAsia="Times New Roman" w:cs="Times New Roman"/>
          <w:snapToGrid w:val="0"/>
          <w:kern w:val="0"/>
          <w:lang w:eastAsia="nl-NL"/>
          <w14:ligatures w14:val="none"/>
        </w:rPr>
        <w:t xml:space="preserve"> voorgelegd. Bij brief van 10 februari 2026 zijn de vragen beantwoord</w:t>
      </w:r>
    </w:p>
    <w:p w:rsidRPr="000D185B"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0D185B">
        <w:rPr>
          <w:rFonts w:ascii="Times New Roman" w:hAnsi="Times New Roman" w:eastAsia="Times New Roman" w:cs="Times New Roman"/>
          <w:kern w:val="0"/>
          <w:lang w:eastAsia="nl-NL"/>
          <w14:ligatures w14:val="none"/>
        </w:rPr>
        <w:t xml:space="preserve">De </w:t>
      </w:r>
      <w:r w:rsidRPr="000D185B" w:rsidR="00CC5D03">
        <w:rPr>
          <w:rFonts w:ascii="Times New Roman" w:hAnsi="Times New Roman" w:eastAsia="Times New Roman" w:cs="Times New Roman"/>
          <w:kern w:val="0"/>
          <w:lang w:eastAsia="nl-NL"/>
          <w14:ligatures w14:val="none"/>
        </w:rPr>
        <w:t xml:space="preserve">fungerend </w:t>
      </w:r>
      <w:r w:rsidRPr="000D185B">
        <w:rPr>
          <w:rFonts w:ascii="Times New Roman" w:hAnsi="Times New Roman" w:eastAsia="Times New Roman" w:cs="Times New Roman"/>
          <w:kern w:val="0"/>
          <w:lang w:eastAsia="nl-NL"/>
          <w14:ligatures w14:val="none"/>
        </w:rPr>
        <w:t>voorzitter van de commissie,</w:t>
      </w:r>
    </w:p>
    <w:p w:rsidRPr="000D185B"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0D185B">
        <w:rPr>
          <w:rFonts w:ascii="Times New Roman" w:hAnsi="Times New Roman" w:eastAsia="Times New Roman" w:cs="Times New Roman"/>
          <w:kern w:val="0"/>
          <w:lang w:eastAsia="nl-NL"/>
          <w14:ligatures w14:val="none"/>
        </w:rPr>
        <w:t>Erkens</w:t>
      </w:r>
    </w:p>
    <w:p w:rsidRPr="000D185B"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0D185B"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0D185B">
        <w:rPr>
          <w:rFonts w:ascii="Times New Roman" w:hAnsi="Times New Roman" w:eastAsia="Times New Roman" w:cs="Times New Roman"/>
          <w:kern w:val="0"/>
          <w:lang w:eastAsia="nl-NL"/>
          <w14:ligatures w14:val="none"/>
        </w:rPr>
        <w:t>De griffier van de commissie,</w:t>
      </w:r>
    </w:p>
    <w:p w:rsidRPr="000D185B" w:rsidR="000D185B" w:rsidP="0089565E" w:rsidRDefault="00593327" w14:paraId="574BFA47" w14:textId="77777777">
      <w:pPr>
        <w:spacing w:after="0" w:line="240" w:lineRule="auto"/>
        <w:rPr>
          <w:rFonts w:ascii="Times New Roman" w:hAnsi="Times New Roman" w:eastAsia="Times New Roman" w:cs="Times New Roman"/>
          <w:kern w:val="0"/>
          <w:lang w:eastAsia="nl-NL"/>
          <w14:ligatures w14:val="none"/>
        </w:rPr>
      </w:pPr>
      <w:r w:rsidRPr="000D185B">
        <w:rPr>
          <w:rFonts w:ascii="Times New Roman" w:hAnsi="Times New Roman" w:eastAsia="Times New Roman" w:cs="Times New Roman"/>
          <w:kern w:val="0"/>
          <w:lang w:eastAsia="nl-NL"/>
          <w14:ligatures w14:val="none"/>
        </w:rPr>
        <w:t>Blom</w:t>
      </w:r>
    </w:p>
    <w:p w:rsidRPr="000D185B" w:rsidR="0089565E" w:rsidP="0089565E" w:rsidRDefault="00E605FF" w14:paraId="2798F8DF" w14:textId="0C1D3376">
      <w:pPr>
        <w:spacing w:after="0" w:line="240" w:lineRule="auto"/>
        <w:rPr>
          <w:rFonts w:ascii="Times New Roman" w:hAnsi="Times New Roman" w:eastAsia="Times New Roman" w:cs="Times New Roman"/>
          <w:kern w:val="0"/>
          <w:lang w:eastAsia="nl-NL"/>
          <w14:ligatures w14:val="none"/>
        </w:rPr>
      </w:pPr>
      <w:r w:rsidRPr="000D185B">
        <w:rPr>
          <w:rFonts w:ascii="Times New Roman" w:hAnsi="Times New Roman" w:eastAsia="Times New Roman" w:cs="Times New Roman"/>
          <w:kern w:val="0"/>
          <w:lang w:eastAsia="nl-NL"/>
          <w14:ligatures w14:val="none"/>
        </w:rPr>
        <w:br/>
      </w:r>
    </w:p>
    <w:p w:rsidRPr="000D185B"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0D185B">
        <w:rPr>
          <w:rFonts w:ascii="Times New Roman" w:hAnsi="Times New Roman" w:eastAsia="Times New Roman" w:cs="Times New Roman"/>
          <w:b/>
          <w:kern w:val="0"/>
          <w:lang w:eastAsia="nl-NL"/>
          <w14:ligatures w14:val="none"/>
        </w:rPr>
        <w:t>Inhoudsopgave</w:t>
      </w:r>
    </w:p>
    <w:p w:rsidRPr="000D185B"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p>
    <w:p w:rsidRPr="000D185B" w:rsidR="0089565E" w:rsidP="0089565E" w:rsidRDefault="0089565E" w14:paraId="7BAF00E2" w14:textId="7BCAF20D">
      <w:pPr>
        <w:spacing w:after="0" w:line="240" w:lineRule="auto"/>
        <w:rPr>
          <w:rFonts w:ascii="Times New Roman" w:hAnsi="Times New Roman" w:eastAsia="Times New Roman" w:cs="Times New Roman"/>
          <w:bCs/>
          <w:kern w:val="0"/>
          <w:lang w:eastAsia="nl-NL"/>
          <w14:ligatures w14:val="none"/>
        </w:rPr>
      </w:pPr>
      <w:r w:rsidRPr="000D185B">
        <w:rPr>
          <w:rFonts w:ascii="Times New Roman" w:hAnsi="Times New Roman" w:eastAsia="Times New Roman" w:cs="Times New Roman"/>
          <w:b/>
          <w:kern w:val="0"/>
          <w:lang w:eastAsia="nl-NL"/>
          <w14:ligatures w14:val="none"/>
        </w:rPr>
        <w:t>Vragen en opmerkingen vanuit de fracties</w:t>
      </w:r>
      <w:r w:rsidRPr="000D185B" w:rsidR="00CF49C6">
        <w:rPr>
          <w:rFonts w:ascii="Times New Roman" w:hAnsi="Times New Roman" w:eastAsia="Times New Roman" w:cs="Times New Roman"/>
          <w:b/>
          <w:kern w:val="0"/>
          <w:lang w:eastAsia="nl-NL"/>
          <w14:ligatures w14:val="none"/>
        </w:rPr>
        <w:t xml:space="preserve"> en reactie van de bewindspersoon</w:t>
      </w:r>
    </w:p>
    <w:p w:rsidRPr="000D185B"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0D185B" w:rsidR="00821BED" w:rsidP="000D185B" w:rsidRDefault="00821BED" w14:paraId="33907A66" w14:textId="67DC9C07">
      <w:pPr>
        <w:spacing w:after="0" w:line="240" w:lineRule="auto"/>
        <w:ind w:left="708" w:hanging="282"/>
        <w:rPr>
          <w:rFonts w:ascii="Times New Roman" w:hAnsi="Times New Roman" w:eastAsia="Times New Roman" w:cs="Times New Roman"/>
          <w:bCs/>
          <w:kern w:val="0"/>
          <w:lang w:eastAsia="nl-NL"/>
          <w14:ligatures w14:val="none"/>
        </w:rPr>
      </w:pPr>
      <w:r w:rsidRPr="000D185B">
        <w:rPr>
          <w:rFonts w:ascii="Times New Roman" w:hAnsi="Times New Roman" w:eastAsia="Times New Roman" w:cs="Times New Roman"/>
          <w:bCs/>
          <w:kern w:val="0"/>
          <w:lang w:eastAsia="nl-NL"/>
          <w14:ligatures w14:val="none"/>
        </w:rPr>
        <w:t>Vragen en opmerkingen van de leden van de D66-fractie</w:t>
      </w:r>
      <w:r w:rsidRPr="000D185B" w:rsidR="00CF49C6">
        <w:rPr>
          <w:rFonts w:ascii="Times New Roman" w:hAnsi="Times New Roman" w:cs="Times New Roman"/>
        </w:rPr>
        <w:t xml:space="preserve"> </w:t>
      </w:r>
      <w:r w:rsidRPr="000D185B" w:rsidR="00CF49C6">
        <w:rPr>
          <w:rFonts w:ascii="Times New Roman" w:hAnsi="Times New Roman" w:eastAsia="Times New Roman" w:cs="Times New Roman"/>
          <w:bCs/>
          <w:kern w:val="0"/>
          <w:lang w:eastAsia="nl-NL"/>
          <w14:ligatures w14:val="none"/>
        </w:rPr>
        <w:t>en reactie van de bewindspersoon</w:t>
      </w:r>
    </w:p>
    <w:p w:rsidRPr="000D185B" w:rsidR="007305A2" w:rsidP="000D185B" w:rsidRDefault="007305A2" w14:paraId="7FA8B0C1" w14:textId="56DFE530">
      <w:pPr>
        <w:spacing w:after="0" w:line="240" w:lineRule="auto"/>
        <w:ind w:left="708" w:hanging="282"/>
        <w:rPr>
          <w:rFonts w:ascii="Times New Roman" w:hAnsi="Times New Roman" w:eastAsia="Times New Roman" w:cs="Times New Roman"/>
          <w:bCs/>
          <w:kern w:val="0"/>
          <w:lang w:eastAsia="nl-NL"/>
          <w14:ligatures w14:val="none"/>
        </w:rPr>
      </w:pPr>
      <w:r w:rsidRPr="000D185B">
        <w:rPr>
          <w:rFonts w:ascii="Times New Roman" w:hAnsi="Times New Roman" w:eastAsia="Times New Roman" w:cs="Times New Roman"/>
          <w:bCs/>
          <w:kern w:val="0"/>
          <w:lang w:eastAsia="nl-NL"/>
          <w14:ligatures w14:val="none"/>
        </w:rPr>
        <w:t>Vragen en opmerkingen van de leden van de VVD-fractie</w:t>
      </w:r>
      <w:r w:rsidRPr="000D185B" w:rsidR="00CF49C6">
        <w:rPr>
          <w:rFonts w:ascii="Times New Roman" w:hAnsi="Times New Roman" w:cs="Times New Roman"/>
        </w:rPr>
        <w:t xml:space="preserve"> </w:t>
      </w:r>
      <w:r w:rsidRPr="000D185B" w:rsidR="00CF49C6">
        <w:rPr>
          <w:rFonts w:ascii="Times New Roman" w:hAnsi="Times New Roman" w:eastAsia="Times New Roman" w:cs="Times New Roman"/>
          <w:bCs/>
          <w:kern w:val="0"/>
          <w:lang w:eastAsia="nl-NL"/>
          <w14:ligatures w14:val="none"/>
        </w:rPr>
        <w:t>en reactie van de bewindspersoon</w:t>
      </w:r>
    </w:p>
    <w:p w:rsidRPr="000D185B" w:rsidR="007305A2" w:rsidP="000D185B" w:rsidRDefault="007305A2" w14:paraId="40AC7EF5" w14:textId="38E6BAD3">
      <w:pPr>
        <w:spacing w:after="0" w:line="240" w:lineRule="auto"/>
        <w:ind w:left="708" w:hanging="282"/>
        <w:rPr>
          <w:rFonts w:ascii="Times New Roman" w:hAnsi="Times New Roman" w:eastAsia="Times New Roman" w:cs="Times New Roman"/>
          <w:bCs/>
          <w:kern w:val="0"/>
          <w:lang w:eastAsia="nl-NL"/>
          <w14:ligatures w14:val="none"/>
        </w:rPr>
      </w:pPr>
      <w:r w:rsidRPr="000D185B">
        <w:rPr>
          <w:rFonts w:ascii="Times New Roman" w:hAnsi="Times New Roman" w:eastAsia="Times New Roman" w:cs="Times New Roman"/>
          <w:bCs/>
          <w:kern w:val="0"/>
          <w:lang w:eastAsia="nl-NL"/>
          <w14:ligatures w14:val="none"/>
        </w:rPr>
        <w:t>Vragen en opmerkingen van de leden van de GroenLinks-PvdA-fractie</w:t>
      </w:r>
      <w:r w:rsidRPr="000D185B" w:rsidR="00CF49C6">
        <w:rPr>
          <w:rFonts w:ascii="Times New Roman" w:hAnsi="Times New Roman" w:cs="Times New Roman"/>
        </w:rPr>
        <w:t xml:space="preserve"> </w:t>
      </w:r>
      <w:r w:rsidRPr="000D185B" w:rsidR="00CF49C6">
        <w:rPr>
          <w:rFonts w:ascii="Times New Roman" w:hAnsi="Times New Roman" w:eastAsia="Times New Roman" w:cs="Times New Roman"/>
          <w:bCs/>
          <w:kern w:val="0"/>
          <w:lang w:eastAsia="nl-NL"/>
          <w14:ligatures w14:val="none"/>
        </w:rPr>
        <w:t>en reactie van de bewindspersoon</w:t>
      </w:r>
    </w:p>
    <w:p w:rsidRPr="000D185B" w:rsidR="007305A2" w:rsidP="000D185B" w:rsidRDefault="007305A2" w14:paraId="47180BDF" w14:textId="62D9DBD5">
      <w:pPr>
        <w:spacing w:after="0" w:line="240" w:lineRule="auto"/>
        <w:ind w:left="708" w:hanging="282"/>
        <w:rPr>
          <w:rFonts w:ascii="Times New Roman" w:hAnsi="Times New Roman" w:eastAsia="Times New Roman" w:cs="Times New Roman"/>
          <w:bCs/>
          <w:kern w:val="0"/>
          <w:lang w:eastAsia="nl-NL"/>
          <w14:ligatures w14:val="none"/>
        </w:rPr>
      </w:pPr>
      <w:r w:rsidRPr="000D185B">
        <w:rPr>
          <w:rFonts w:ascii="Times New Roman" w:hAnsi="Times New Roman" w:eastAsia="Times New Roman" w:cs="Times New Roman"/>
          <w:bCs/>
          <w:kern w:val="0"/>
          <w:lang w:eastAsia="nl-NL"/>
          <w14:ligatures w14:val="none"/>
        </w:rPr>
        <w:t>Vragen en opmerkingen van de leden van de BBB-fractie</w:t>
      </w:r>
      <w:r w:rsidRPr="000D185B" w:rsidR="00CF49C6">
        <w:rPr>
          <w:rFonts w:ascii="Times New Roman" w:hAnsi="Times New Roman" w:cs="Times New Roman"/>
        </w:rPr>
        <w:t xml:space="preserve"> </w:t>
      </w:r>
      <w:r w:rsidRPr="000D185B" w:rsidR="00CF49C6">
        <w:rPr>
          <w:rFonts w:ascii="Times New Roman" w:hAnsi="Times New Roman" w:eastAsia="Times New Roman" w:cs="Times New Roman"/>
          <w:bCs/>
          <w:kern w:val="0"/>
          <w:lang w:eastAsia="nl-NL"/>
          <w14:ligatures w14:val="none"/>
        </w:rPr>
        <w:t>en reactie van de bewindspersoon</w:t>
      </w:r>
    </w:p>
    <w:p w:rsidRPr="000D185B"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r w:rsidRPr="000D185B">
        <w:rPr>
          <w:rFonts w:ascii="Times New Roman" w:hAnsi="Times New Roman" w:eastAsia="Times New Roman" w:cs="Times New Roman"/>
          <w:b/>
          <w:kern w:val="0"/>
          <w:lang w:eastAsia="nl-NL"/>
          <w14:ligatures w14:val="none"/>
        </w:rPr>
        <w:tab/>
      </w:r>
    </w:p>
    <w:p w:rsidRPr="000D185B" w:rsidR="000D185B" w:rsidP="0089565E" w:rsidRDefault="0089565E" w14:paraId="79E8E355" w14:textId="6052E8B2">
      <w:pPr>
        <w:spacing w:after="0" w:line="240" w:lineRule="auto"/>
        <w:rPr>
          <w:rFonts w:ascii="Times New Roman" w:hAnsi="Times New Roman" w:eastAsia="Times New Roman" w:cs="Times New Roman"/>
          <w:b/>
          <w:kern w:val="0"/>
          <w:lang w:eastAsia="nl-NL"/>
          <w14:ligatures w14:val="none"/>
        </w:rPr>
      </w:pPr>
      <w:r w:rsidRPr="000D185B">
        <w:rPr>
          <w:rFonts w:ascii="Times New Roman" w:hAnsi="Times New Roman" w:eastAsia="Times New Roman" w:cs="Times New Roman"/>
          <w:b/>
          <w:kern w:val="0"/>
          <w:lang w:eastAsia="nl-NL"/>
          <w14:ligatures w14:val="none"/>
        </w:rPr>
        <w:br/>
      </w:r>
    </w:p>
    <w:p w:rsidRPr="000D185B" w:rsidR="000D185B" w:rsidRDefault="000D185B" w14:paraId="67B5EA4D" w14:textId="77777777">
      <w:pPr>
        <w:rPr>
          <w:rFonts w:ascii="Times New Roman" w:hAnsi="Times New Roman" w:eastAsia="Times New Roman" w:cs="Times New Roman"/>
          <w:b/>
          <w:kern w:val="0"/>
          <w:lang w:eastAsia="nl-NL"/>
          <w14:ligatures w14:val="none"/>
        </w:rPr>
      </w:pPr>
      <w:r w:rsidRPr="000D185B">
        <w:rPr>
          <w:rFonts w:ascii="Times New Roman" w:hAnsi="Times New Roman" w:eastAsia="Times New Roman" w:cs="Times New Roman"/>
          <w:b/>
          <w:kern w:val="0"/>
          <w:lang w:eastAsia="nl-NL"/>
          <w14:ligatures w14:val="none"/>
        </w:rPr>
        <w:br w:type="page"/>
      </w:r>
    </w:p>
    <w:p w:rsidRPr="000D185B" w:rsidR="00B95345" w:rsidP="00CF49C6" w:rsidRDefault="00063FD1" w14:paraId="0EA6C2EA" w14:textId="7F9D0127">
      <w:pPr>
        <w:pStyle w:val="Geenafstand"/>
        <w:rPr>
          <w:rFonts w:ascii="Times New Roman" w:hAnsi="Times New Roman" w:cs="Times New Roman"/>
          <w:b/>
          <w:bCs/>
        </w:rPr>
      </w:pPr>
      <w:r w:rsidRPr="000D185B">
        <w:rPr>
          <w:rFonts w:ascii="Times New Roman" w:hAnsi="Times New Roman" w:cs="Times New Roman"/>
          <w:b/>
          <w:bCs/>
        </w:rPr>
        <w:lastRenderedPageBreak/>
        <w:t>Vragen en opmerkingen vanuit de fracties</w:t>
      </w:r>
      <w:bookmarkStart w:name="_Hlk182489968" w:id="1"/>
      <w:r w:rsidRPr="000D185B" w:rsidR="00CF49C6">
        <w:rPr>
          <w:rFonts w:ascii="Times New Roman" w:hAnsi="Times New Roman" w:cs="Times New Roman"/>
        </w:rPr>
        <w:t xml:space="preserve"> </w:t>
      </w:r>
      <w:r w:rsidRPr="000D185B" w:rsidR="00CF49C6">
        <w:rPr>
          <w:rFonts w:ascii="Times New Roman" w:hAnsi="Times New Roman" w:cs="Times New Roman"/>
          <w:b/>
          <w:bCs/>
        </w:rPr>
        <w:t>en reactie van de bewindspersoon</w:t>
      </w:r>
    </w:p>
    <w:p w:rsidRPr="000D185B" w:rsidR="00167C23" w:rsidP="00D91143" w:rsidRDefault="00167C23" w14:paraId="576BC3BD" w14:textId="77777777">
      <w:pPr>
        <w:pStyle w:val="Geenafstand"/>
        <w:rPr>
          <w:rFonts w:ascii="Times New Roman" w:hAnsi="Times New Roman" w:cs="Times New Roman"/>
        </w:rPr>
      </w:pPr>
    </w:p>
    <w:p w:rsidRPr="000D185B" w:rsidR="00821BED" w:rsidP="00CF7821" w:rsidRDefault="00821BED" w14:paraId="2F64D427" w14:textId="29E8C389">
      <w:pPr>
        <w:pStyle w:val="Geenafstand"/>
        <w:rPr>
          <w:rFonts w:ascii="Times New Roman" w:hAnsi="Times New Roman" w:cs="Times New Roman"/>
          <w:b/>
          <w:bCs/>
        </w:rPr>
      </w:pPr>
      <w:r w:rsidRPr="000D185B">
        <w:rPr>
          <w:rFonts w:ascii="Times New Roman" w:hAnsi="Times New Roman" w:cs="Times New Roman"/>
          <w:b/>
          <w:bCs/>
        </w:rPr>
        <w:t>Vragen en opmerkingen van de leden van de D66-fractie</w:t>
      </w:r>
      <w:r w:rsidRPr="000D185B" w:rsidR="00CF49C6">
        <w:rPr>
          <w:rFonts w:ascii="Times New Roman" w:hAnsi="Times New Roman" w:cs="Times New Roman"/>
        </w:rPr>
        <w:t xml:space="preserve"> </w:t>
      </w:r>
      <w:r w:rsidRPr="000D185B" w:rsidR="00CF49C6">
        <w:rPr>
          <w:rFonts w:ascii="Times New Roman" w:hAnsi="Times New Roman" w:cs="Times New Roman"/>
          <w:b/>
          <w:bCs/>
        </w:rPr>
        <w:t>en reactie van de bewindspersoon</w:t>
      </w:r>
    </w:p>
    <w:p w:rsidRPr="000D185B" w:rsidR="00CF7821" w:rsidP="00CF7821" w:rsidRDefault="00CF7821" w14:paraId="1A004BB4" w14:textId="77777777">
      <w:pPr>
        <w:pStyle w:val="Geenafstand"/>
        <w:rPr>
          <w:rFonts w:ascii="Times New Roman" w:hAnsi="Times New Roman" w:cs="Times New Roman" w:eastAsiaTheme="minorEastAsia"/>
        </w:rPr>
      </w:pPr>
    </w:p>
    <w:p w:rsidRPr="000D185B" w:rsidR="002F6A64" w:rsidP="002F6A64" w:rsidRDefault="002F6A64" w14:paraId="485045F0" w14:textId="437FD035">
      <w:pPr>
        <w:pStyle w:val="Geenafstand"/>
        <w:rPr>
          <w:rFonts w:ascii="Times New Roman" w:hAnsi="Times New Roman" w:cs="Times New Roman"/>
        </w:rPr>
      </w:pPr>
      <w:r w:rsidRPr="000D185B">
        <w:rPr>
          <w:rFonts w:ascii="Times New Roman" w:hAnsi="Times New Roman" w:cs="Times New Roman"/>
        </w:rPr>
        <w:t>De leden van de D66-fractie hebben met interesse kennisgenomen van de geannoteerde agenda van de informele Europese Raad van 12 februari</w:t>
      </w:r>
      <w:r w:rsidRPr="000D185B" w:rsidR="004F0692">
        <w:rPr>
          <w:rFonts w:ascii="Times New Roman" w:hAnsi="Times New Roman" w:cs="Times New Roman"/>
        </w:rPr>
        <w:t xml:space="preserve"> 2026</w:t>
      </w:r>
      <w:r w:rsidRPr="000D185B">
        <w:rPr>
          <w:rFonts w:ascii="Times New Roman" w:hAnsi="Times New Roman" w:cs="Times New Roman"/>
        </w:rPr>
        <w:t>. Hierover hebben deze leden nog enkele vragen.  </w:t>
      </w:r>
    </w:p>
    <w:p w:rsidRPr="000D185B" w:rsidR="002F6A64" w:rsidP="002F6A64" w:rsidRDefault="002F6A64" w14:paraId="0577A57F" w14:textId="77777777">
      <w:pPr>
        <w:pStyle w:val="Geenafstand"/>
        <w:rPr>
          <w:rFonts w:ascii="Times New Roman" w:hAnsi="Times New Roman" w:cs="Times New Roman"/>
        </w:rPr>
      </w:pPr>
    </w:p>
    <w:p w:rsidRPr="000D185B" w:rsidR="008C5E6D" w:rsidP="002F6A64" w:rsidRDefault="002F6A64" w14:paraId="616D117C" w14:textId="77777777">
      <w:pPr>
        <w:pStyle w:val="Geenafstand"/>
        <w:rPr>
          <w:rFonts w:ascii="Times New Roman" w:hAnsi="Times New Roman" w:cs="Times New Roman"/>
        </w:rPr>
      </w:pPr>
      <w:r w:rsidRPr="000D185B">
        <w:rPr>
          <w:rFonts w:ascii="Times New Roman" w:hAnsi="Times New Roman" w:cs="Times New Roman"/>
        </w:rPr>
        <w:t>De leden van de D66-fractie vragen wanneer deze informele Raad wat het kabinet betreft geslaagd is. Welke concrete uitkomsten hoopt het kabinet te bereiken op deze informele top?  </w:t>
      </w:r>
    </w:p>
    <w:p w:rsidRPr="000D185B" w:rsidR="008C5E6D" w:rsidP="002F6A64" w:rsidRDefault="008C5E6D" w14:paraId="580DEC3B" w14:textId="77777777">
      <w:pPr>
        <w:pStyle w:val="Geenafstand"/>
        <w:rPr>
          <w:rFonts w:ascii="Times New Roman" w:hAnsi="Times New Roman" w:cs="Times New Roman"/>
        </w:rPr>
      </w:pPr>
    </w:p>
    <w:p w:rsidRPr="000D185B" w:rsidR="008C5E6D" w:rsidP="008C5E6D" w:rsidRDefault="008C5E6D" w14:paraId="343C1597" w14:textId="47E7534C">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8C5E6D" w:rsidP="008C5E6D" w:rsidRDefault="008C5E6D" w14:paraId="0014FEDA" w14:textId="77777777">
      <w:pPr>
        <w:pStyle w:val="Geenafstand"/>
        <w:rPr>
          <w:rFonts w:ascii="Times New Roman" w:hAnsi="Times New Roman" w:cs="Times New Roman"/>
          <w:b/>
        </w:rPr>
      </w:pPr>
    </w:p>
    <w:p w:rsidRPr="000D185B" w:rsidR="008C5E6D" w:rsidP="008C5E6D" w:rsidRDefault="00F668BE" w14:paraId="40819F20" w14:textId="77D3134B">
      <w:pPr>
        <w:pStyle w:val="Geenafstand"/>
        <w:rPr>
          <w:rFonts w:ascii="Times New Roman" w:hAnsi="Times New Roman" w:cs="Times New Roman"/>
          <w:b/>
        </w:rPr>
      </w:pPr>
      <w:r w:rsidRPr="000D185B">
        <w:rPr>
          <w:rFonts w:ascii="Times New Roman" w:hAnsi="Times New Roman" w:cs="Times New Roman"/>
          <w:b/>
          <w:bCs/>
        </w:rPr>
        <w:t xml:space="preserve">De informele Raad is geslaagd als EU-regeringsleiders op zowel intern als extern domein </w:t>
      </w:r>
      <w:r w:rsidRPr="000D185B" w:rsidR="00A044A6">
        <w:rPr>
          <w:rFonts w:ascii="Times New Roman" w:hAnsi="Times New Roman" w:cs="Times New Roman"/>
          <w:b/>
          <w:bCs/>
        </w:rPr>
        <w:t>gemeenschappelijke</w:t>
      </w:r>
      <w:r w:rsidRPr="000D185B">
        <w:rPr>
          <w:rFonts w:ascii="Times New Roman" w:hAnsi="Times New Roman" w:cs="Times New Roman"/>
          <w:b/>
          <w:bCs/>
        </w:rPr>
        <w:t xml:space="preserve"> prioriteiten </w:t>
      </w:r>
      <w:r w:rsidRPr="000D185B" w:rsidR="00A044A6">
        <w:rPr>
          <w:rFonts w:ascii="Times New Roman" w:hAnsi="Times New Roman" w:cs="Times New Roman"/>
          <w:b/>
          <w:bCs/>
        </w:rPr>
        <w:t>identificeren</w:t>
      </w:r>
      <w:r w:rsidRPr="000D185B">
        <w:rPr>
          <w:rFonts w:ascii="Times New Roman" w:hAnsi="Times New Roman" w:cs="Times New Roman"/>
          <w:b/>
          <w:bCs/>
        </w:rPr>
        <w:t xml:space="preserve"> ter versterking van het Europees concurrentievermogen. Het kabinet ziet graag concrete acties en deadlines verbonden aan deze prioritering tijdens de </w:t>
      </w:r>
      <w:r w:rsidRPr="000D185B" w:rsidR="00A044A6">
        <w:rPr>
          <w:rFonts w:ascii="Times New Roman" w:hAnsi="Times New Roman" w:cs="Times New Roman"/>
          <w:b/>
          <w:bCs/>
        </w:rPr>
        <w:t xml:space="preserve">formele </w:t>
      </w:r>
      <w:r w:rsidRPr="000D185B">
        <w:rPr>
          <w:rFonts w:ascii="Times New Roman" w:hAnsi="Times New Roman" w:cs="Times New Roman"/>
          <w:b/>
          <w:bCs/>
        </w:rPr>
        <w:t xml:space="preserve">Europese Raad in maart </w:t>
      </w:r>
      <w:r w:rsidRPr="000D185B" w:rsidR="00A044A6">
        <w:rPr>
          <w:rFonts w:ascii="Times New Roman" w:hAnsi="Times New Roman" w:cs="Times New Roman"/>
          <w:b/>
          <w:bCs/>
        </w:rPr>
        <w:t>2026</w:t>
      </w:r>
      <w:r w:rsidRPr="000D185B">
        <w:rPr>
          <w:rFonts w:ascii="Times New Roman" w:hAnsi="Times New Roman" w:cs="Times New Roman"/>
          <w:b/>
          <w:bCs/>
        </w:rPr>
        <w:t xml:space="preserve">. </w:t>
      </w:r>
    </w:p>
    <w:p w:rsidRPr="000D185B" w:rsidR="008C5E6D" w:rsidP="002F6A64" w:rsidRDefault="008C5E6D" w14:paraId="3B512D1A" w14:textId="77777777">
      <w:pPr>
        <w:pStyle w:val="Geenafstand"/>
        <w:rPr>
          <w:rFonts w:ascii="Times New Roman" w:hAnsi="Times New Roman" w:cs="Times New Roman"/>
        </w:rPr>
      </w:pPr>
    </w:p>
    <w:p w:rsidRPr="000D185B" w:rsidR="007D1B35" w:rsidP="002F6A64" w:rsidRDefault="002F6A64" w14:paraId="44B74A30" w14:textId="77777777">
      <w:pPr>
        <w:pStyle w:val="Geenafstand"/>
        <w:rPr>
          <w:rFonts w:ascii="Times New Roman" w:hAnsi="Times New Roman" w:cs="Times New Roman"/>
        </w:rPr>
      </w:pPr>
      <w:r w:rsidRPr="000D185B">
        <w:rPr>
          <w:rFonts w:ascii="Times New Roman" w:hAnsi="Times New Roman" w:cs="Times New Roman"/>
        </w:rPr>
        <w:t>Hoe staat het kabinet tegenover “</w:t>
      </w:r>
      <w:r w:rsidRPr="000D185B">
        <w:rPr>
          <w:rFonts w:ascii="Times New Roman" w:hAnsi="Times New Roman" w:cs="Times New Roman"/>
          <w:i/>
          <w:iCs/>
        </w:rPr>
        <w:t>Buy European</w:t>
      </w:r>
      <w:r w:rsidRPr="000D185B">
        <w:rPr>
          <w:rFonts w:ascii="Times New Roman" w:hAnsi="Times New Roman" w:cs="Times New Roman"/>
        </w:rPr>
        <w:t>”</w:t>
      </w:r>
      <w:r w:rsidRPr="000D185B" w:rsidR="00BE6BC1">
        <w:rPr>
          <w:rFonts w:ascii="Times New Roman" w:hAnsi="Times New Roman" w:cs="Times New Roman"/>
        </w:rPr>
        <w:t>-</w:t>
      </w:r>
      <w:r w:rsidRPr="000D185B">
        <w:rPr>
          <w:rFonts w:ascii="Times New Roman" w:hAnsi="Times New Roman" w:cs="Times New Roman"/>
        </w:rPr>
        <w:t>initiatieven en op welke manier denkt het kabinet dat dit bij kan dragen aan het Europese concurrentievermogen?  </w:t>
      </w:r>
    </w:p>
    <w:p w:rsidRPr="000D185B" w:rsidR="007D1B35" w:rsidP="002F6A64" w:rsidRDefault="007D1B35" w14:paraId="6755C569" w14:textId="77777777">
      <w:pPr>
        <w:pStyle w:val="Geenafstand"/>
        <w:rPr>
          <w:rFonts w:ascii="Times New Roman" w:hAnsi="Times New Roman" w:cs="Times New Roman"/>
        </w:rPr>
      </w:pPr>
    </w:p>
    <w:p w:rsidRPr="000D185B" w:rsidR="007D1B35" w:rsidP="00B70112" w:rsidRDefault="007D1B35" w14:paraId="4ACC6F1D" w14:textId="4672692B">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2357E4" w:rsidP="002357E4" w:rsidRDefault="002357E4" w14:paraId="6B3D8051" w14:textId="77777777">
      <w:pPr>
        <w:pStyle w:val="Geenafstand"/>
        <w:ind w:left="720"/>
        <w:rPr>
          <w:rFonts w:ascii="Times New Roman" w:hAnsi="Times New Roman" w:cs="Times New Roman"/>
          <w:b/>
          <w:bCs/>
          <w:color w:val="FF0000"/>
        </w:rPr>
      </w:pPr>
    </w:p>
    <w:p w:rsidRPr="000D185B" w:rsidR="007D1B35" w:rsidP="007D1B35" w:rsidRDefault="00065A82" w14:paraId="77B5401D" w14:textId="779B7E6B">
      <w:pPr>
        <w:pStyle w:val="Geenafstand"/>
        <w:rPr>
          <w:rFonts w:ascii="Times New Roman" w:hAnsi="Times New Roman" w:cs="Times New Roman"/>
          <w:b/>
        </w:rPr>
      </w:pPr>
      <w:r w:rsidRPr="000D185B">
        <w:rPr>
          <w:rFonts w:ascii="Times New Roman" w:hAnsi="Times New Roman" w:cs="Times New Roman"/>
          <w:b/>
          <w:bCs/>
        </w:rPr>
        <w:t>In 2025 kondigde de Europese Commissie een Europees voorkeursprincipe voor publieke aanbestedingen in strategische sectoren aan. Naar aanleiding hiervan heeft het kabinet op 20 november jl. het standpunt van het kabinet ten aanzien van dit voorkeursprincipe met uw Kamer gedeeld.</w:t>
      </w:r>
      <w:r w:rsidRPr="000D185B">
        <w:rPr>
          <w:rStyle w:val="Voetnootmarkering"/>
          <w:rFonts w:ascii="Times New Roman" w:hAnsi="Times New Roman" w:cs="Times New Roman"/>
          <w:b/>
          <w:bCs/>
        </w:rPr>
        <w:footnoteReference w:id="2"/>
      </w:r>
      <w:r w:rsidRPr="000D185B">
        <w:rPr>
          <w:rFonts w:ascii="Times New Roman" w:hAnsi="Times New Roman" w:cs="Times New Roman"/>
          <w:b/>
          <w:bCs/>
        </w:rPr>
        <w:t xml:space="preserve"> Zoals hierin is aangegeven, staat h</w:t>
      </w:r>
      <w:r w:rsidRPr="000D185B" w:rsidR="00035864">
        <w:rPr>
          <w:rFonts w:ascii="Times New Roman" w:hAnsi="Times New Roman" w:cs="Times New Roman"/>
          <w:b/>
          <w:bCs/>
        </w:rPr>
        <w:t xml:space="preserve">et kabinet </w:t>
      </w:r>
      <w:r w:rsidRPr="000D185B" w:rsidR="005227AF">
        <w:rPr>
          <w:rFonts w:ascii="Times New Roman" w:hAnsi="Times New Roman" w:cs="Times New Roman"/>
          <w:b/>
          <w:bCs/>
        </w:rPr>
        <w:t xml:space="preserve">terughoudend tegenover de inzet van een Europees voorkeursprincipe, en </w:t>
      </w:r>
      <w:r w:rsidRPr="000D185B" w:rsidR="0055393B">
        <w:rPr>
          <w:rFonts w:ascii="Times New Roman" w:hAnsi="Times New Roman" w:cs="Times New Roman"/>
          <w:b/>
          <w:bCs/>
        </w:rPr>
        <w:t>acht van belang dat</w:t>
      </w:r>
      <w:r w:rsidRPr="000D185B" w:rsidR="005227AF">
        <w:rPr>
          <w:rFonts w:ascii="Times New Roman" w:hAnsi="Times New Roman" w:cs="Times New Roman"/>
          <w:b/>
          <w:bCs/>
        </w:rPr>
        <w:t xml:space="preserve"> per sector zorgvuldig </w:t>
      </w:r>
      <w:r w:rsidRPr="000D185B" w:rsidR="0055393B">
        <w:rPr>
          <w:rFonts w:ascii="Times New Roman" w:hAnsi="Times New Roman" w:cs="Times New Roman"/>
          <w:b/>
          <w:bCs/>
        </w:rPr>
        <w:t>wordt afgewogen</w:t>
      </w:r>
      <w:r w:rsidRPr="000D185B" w:rsidR="005227AF">
        <w:rPr>
          <w:rFonts w:ascii="Times New Roman" w:hAnsi="Times New Roman" w:cs="Times New Roman"/>
          <w:b/>
          <w:bCs/>
        </w:rPr>
        <w:t xml:space="preserve"> of baten opwegen tegen kosten. Het kabinet </w:t>
      </w:r>
      <w:r w:rsidRPr="000D185B" w:rsidR="0055393B">
        <w:rPr>
          <w:rFonts w:ascii="Times New Roman" w:hAnsi="Times New Roman" w:cs="Times New Roman"/>
          <w:b/>
          <w:bCs/>
        </w:rPr>
        <w:t xml:space="preserve">acht </w:t>
      </w:r>
      <w:r w:rsidRPr="000D185B" w:rsidR="006A25E1">
        <w:rPr>
          <w:rFonts w:ascii="Times New Roman" w:hAnsi="Times New Roman" w:cs="Times New Roman"/>
          <w:b/>
          <w:bCs/>
        </w:rPr>
        <w:t>het</w:t>
      </w:r>
      <w:r w:rsidRPr="000D185B" w:rsidR="0055393B">
        <w:rPr>
          <w:rFonts w:ascii="Times New Roman" w:hAnsi="Times New Roman" w:cs="Times New Roman"/>
          <w:b/>
          <w:bCs/>
        </w:rPr>
        <w:t xml:space="preserve"> </w:t>
      </w:r>
      <w:r w:rsidRPr="000D185B" w:rsidR="00D455A5">
        <w:rPr>
          <w:rFonts w:ascii="Times New Roman" w:hAnsi="Times New Roman" w:cs="Times New Roman"/>
          <w:b/>
          <w:bCs/>
        </w:rPr>
        <w:t>bijvoorbeeld</w:t>
      </w:r>
      <w:r w:rsidRPr="000D185B" w:rsidR="0055393B">
        <w:rPr>
          <w:rFonts w:ascii="Times New Roman" w:hAnsi="Times New Roman" w:cs="Times New Roman"/>
          <w:b/>
          <w:bCs/>
        </w:rPr>
        <w:t xml:space="preserve"> denkbaar dat </w:t>
      </w:r>
      <w:r w:rsidRPr="000D185B" w:rsidR="005227AF">
        <w:rPr>
          <w:rFonts w:ascii="Times New Roman" w:hAnsi="Times New Roman" w:cs="Times New Roman"/>
          <w:b/>
          <w:bCs/>
        </w:rPr>
        <w:t xml:space="preserve">het instrument </w:t>
      </w:r>
      <w:r w:rsidRPr="000D185B" w:rsidR="0055393B">
        <w:rPr>
          <w:rFonts w:ascii="Times New Roman" w:hAnsi="Times New Roman" w:cs="Times New Roman"/>
          <w:b/>
          <w:bCs/>
        </w:rPr>
        <w:t xml:space="preserve">ingezet </w:t>
      </w:r>
      <w:r w:rsidRPr="000D185B" w:rsidR="00A044A6">
        <w:rPr>
          <w:rFonts w:ascii="Times New Roman" w:hAnsi="Times New Roman" w:cs="Times New Roman"/>
          <w:b/>
          <w:bCs/>
        </w:rPr>
        <w:t>zou kunnen worden</w:t>
      </w:r>
      <w:r w:rsidRPr="000D185B" w:rsidR="005227AF">
        <w:rPr>
          <w:rFonts w:ascii="Times New Roman" w:hAnsi="Times New Roman" w:cs="Times New Roman"/>
          <w:b/>
          <w:bCs/>
        </w:rPr>
        <w:t xml:space="preserve"> om de weerbaarheid van de Unie te versterken en, wanneer </w:t>
      </w:r>
      <w:r w:rsidRPr="000D185B" w:rsidR="00E958E6">
        <w:rPr>
          <w:rFonts w:ascii="Times New Roman" w:hAnsi="Times New Roman" w:cs="Times New Roman"/>
          <w:b/>
          <w:bCs/>
        </w:rPr>
        <w:t xml:space="preserve">minder ingrijpende maatregelen ontoereikend zijn, om strategische nieuwe markten te stimuleren. De toepassing </w:t>
      </w:r>
      <w:r w:rsidRPr="000D185B" w:rsidR="0055393B">
        <w:rPr>
          <w:rFonts w:ascii="Times New Roman" w:hAnsi="Times New Roman" w:cs="Times New Roman"/>
          <w:b/>
          <w:bCs/>
        </w:rPr>
        <w:t>zou</w:t>
      </w:r>
      <w:r w:rsidRPr="000D185B" w:rsidR="00E958E6">
        <w:rPr>
          <w:rFonts w:ascii="Times New Roman" w:hAnsi="Times New Roman" w:cs="Times New Roman"/>
          <w:b/>
          <w:bCs/>
        </w:rPr>
        <w:t xml:space="preserve"> daarbij tijdelijk, doelmatig en proportioneel </w:t>
      </w:r>
      <w:r w:rsidRPr="000D185B" w:rsidR="0055393B">
        <w:rPr>
          <w:rFonts w:ascii="Times New Roman" w:hAnsi="Times New Roman" w:cs="Times New Roman"/>
          <w:b/>
          <w:bCs/>
        </w:rPr>
        <w:t xml:space="preserve">moeten </w:t>
      </w:r>
      <w:r w:rsidRPr="000D185B" w:rsidR="00E958E6">
        <w:rPr>
          <w:rFonts w:ascii="Times New Roman" w:hAnsi="Times New Roman" w:cs="Times New Roman"/>
          <w:b/>
          <w:bCs/>
        </w:rPr>
        <w:t xml:space="preserve">zijn. De toegang voor gelijkgestemde handelspartners </w:t>
      </w:r>
      <w:r w:rsidRPr="000D185B" w:rsidR="0055393B">
        <w:rPr>
          <w:rFonts w:ascii="Times New Roman" w:hAnsi="Times New Roman" w:cs="Times New Roman"/>
          <w:b/>
          <w:bCs/>
        </w:rPr>
        <w:t>zou</w:t>
      </w:r>
      <w:r w:rsidRPr="000D185B" w:rsidR="00E958E6">
        <w:rPr>
          <w:rFonts w:ascii="Times New Roman" w:hAnsi="Times New Roman" w:cs="Times New Roman"/>
          <w:b/>
          <w:bCs/>
        </w:rPr>
        <w:t xml:space="preserve"> hierin niet belemmerd </w:t>
      </w:r>
      <w:r w:rsidRPr="000D185B" w:rsidR="0055393B">
        <w:rPr>
          <w:rFonts w:ascii="Times New Roman" w:hAnsi="Times New Roman" w:cs="Times New Roman"/>
          <w:b/>
          <w:bCs/>
        </w:rPr>
        <w:t xml:space="preserve">moeten </w:t>
      </w:r>
      <w:r w:rsidRPr="000D185B" w:rsidR="00E958E6">
        <w:rPr>
          <w:rFonts w:ascii="Times New Roman" w:hAnsi="Times New Roman" w:cs="Times New Roman"/>
          <w:b/>
          <w:bCs/>
        </w:rPr>
        <w:t>worden.</w:t>
      </w:r>
    </w:p>
    <w:p w:rsidRPr="000D185B" w:rsidR="002F6A64" w:rsidP="002F6A64" w:rsidRDefault="002F6A64" w14:paraId="4A97E553" w14:textId="6CEC2F13">
      <w:pPr>
        <w:pStyle w:val="Geenafstand"/>
        <w:rPr>
          <w:rFonts w:ascii="Times New Roman" w:hAnsi="Times New Roman" w:cs="Times New Roman"/>
        </w:rPr>
      </w:pPr>
      <w:r w:rsidRPr="000D185B">
        <w:rPr>
          <w:rFonts w:ascii="Times New Roman" w:hAnsi="Times New Roman" w:cs="Times New Roman"/>
        </w:rPr>
        <w:br/>
      </w:r>
      <w:r w:rsidRPr="000D185B" w:rsidR="005E07F6">
        <w:rPr>
          <w:rFonts w:ascii="Times New Roman" w:hAnsi="Times New Roman" w:cs="Times New Roman"/>
        </w:rPr>
        <w:t>De leden van de D66-fractie vragen w</w:t>
      </w:r>
      <w:r w:rsidRPr="000D185B">
        <w:rPr>
          <w:rFonts w:ascii="Times New Roman" w:hAnsi="Times New Roman" w:cs="Times New Roman"/>
        </w:rPr>
        <w:t xml:space="preserve">elke nationale opvolging er tot op heden </w:t>
      </w:r>
      <w:r w:rsidRPr="000D185B" w:rsidR="005E07F6">
        <w:rPr>
          <w:rFonts w:ascii="Times New Roman" w:hAnsi="Times New Roman" w:cs="Times New Roman"/>
        </w:rPr>
        <w:t xml:space="preserve">is </w:t>
      </w:r>
      <w:r w:rsidRPr="000D185B">
        <w:rPr>
          <w:rFonts w:ascii="Times New Roman" w:hAnsi="Times New Roman" w:cs="Times New Roman"/>
        </w:rPr>
        <w:t>gegeven aan het Draghi</w:t>
      </w:r>
      <w:r w:rsidRPr="000D185B" w:rsidR="0002641D">
        <w:rPr>
          <w:rFonts w:ascii="Times New Roman" w:hAnsi="Times New Roman" w:cs="Times New Roman"/>
        </w:rPr>
        <w:t>-</w:t>
      </w:r>
      <w:r w:rsidRPr="000D185B">
        <w:rPr>
          <w:rFonts w:ascii="Times New Roman" w:hAnsi="Times New Roman" w:cs="Times New Roman"/>
        </w:rPr>
        <w:t>rapport</w:t>
      </w:r>
      <w:r w:rsidRPr="000D185B" w:rsidR="005E07F6">
        <w:rPr>
          <w:rFonts w:ascii="Times New Roman" w:hAnsi="Times New Roman" w:cs="Times New Roman"/>
        </w:rPr>
        <w:t>.</w:t>
      </w:r>
      <w:r w:rsidRPr="000D185B">
        <w:rPr>
          <w:rFonts w:ascii="Times New Roman" w:hAnsi="Times New Roman" w:cs="Times New Roman"/>
        </w:rPr>
        <w:t xml:space="preserve"> </w:t>
      </w:r>
      <w:r w:rsidRPr="000D185B" w:rsidR="005E07F6">
        <w:rPr>
          <w:rFonts w:ascii="Times New Roman" w:hAnsi="Times New Roman" w:cs="Times New Roman"/>
        </w:rPr>
        <w:t>Is de minister</w:t>
      </w:r>
      <w:r w:rsidRPr="000D185B">
        <w:rPr>
          <w:rFonts w:ascii="Times New Roman" w:hAnsi="Times New Roman" w:cs="Times New Roman"/>
        </w:rPr>
        <w:t xml:space="preserve"> bereid om de Kamer periodiek te informeren over de opvolging van het Draghi</w:t>
      </w:r>
      <w:r w:rsidRPr="000D185B" w:rsidR="0002641D">
        <w:rPr>
          <w:rFonts w:ascii="Times New Roman" w:hAnsi="Times New Roman" w:cs="Times New Roman"/>
        </w:rPr>
        <w:t>-</w:t>
      </w:r>
      <w:r w:rsidRPr="000D185B">
        <w:rPr>
          <w:rFonts w:ascii="Times New Roman" w:hAnsi="Times New Roman" w:cs="Times New Roman"/>
        </w:rPr>
        <w:t>rapport? </w:t>
      </w:r>
      <w:r w:rsidRPr="000D185B" w:rsidR="005E07F6">
        <w:rPr>
          <w:rFonts w:ascii="Times New Roman" w:hAnsi="Times New Roman" w:cs="Times New Roman"/>
        </w:rPr>
        <w:t>Kan de minister</w:t>
      </w:r>
      <w:r w:rsidRPr="000D185B">
        <w:rPr>
          <w:rFonts w:ascii="Times New Roman" w:hAnsi="Times New Roman" w:cs="Times New Roman"/>
        </w:rPr>
        <w:t xml:space="preserve"> dezelfde vragen beantwoorden voor de Niinist</w:t>
      </w:r>
      <w:r w:rsidRPr="000D185B" w:rsidR="008D56F8">
        <w:rPr>
          <w:rFonts w:ascii="Times New Roman" w:hAnsi="Times New Roman" w:cs="Times New Roman"/>
        </w:rPr>
        <w:t>ö-</w:t>
      </w:r>
      <w:r w:rsidRPr="000D185B">
        <w:rPr>
          <w:rFonts w:ascii="Times New Roman" w:hAnsi="Times New Roman" w:cs="Times New Roman"/>
        </w:rPr>
        <w:t> en Letta</w:t>
      </w:r>
      <w:r w:rsidRPr="000D185B" w:rsidR="008D56F8">
        <w:rPr>
          <w:rFonts w:ascii="Times New Roman" w:hAnsi="Times New Roman" w:cs="Times New Roman"/>
        </w:rPr>
        <w:t>-</w:t>
      </w:r>
      <w:r w:rsidRPr="000D185B">
        <w:rPr>
          <w:rFonts w:ascii="Times New Roman" w:hAnsi="Times New Roman" w:cs="Times New Roman"/>
        </w:rPr>
        <w:t>rapporten?  </w:t>
      </w:r>
    </w:p>
    <w:p w:rsidRPr="000D185B" w:rsidR="002357E4" w:rsidP="002F6A64" w:rsidRDefault="002357E4" w14:paraId="2A94D5E3" w14:textId="77777777">
      <w:pPr>
        <w:pStyle w:val="Geenafstand"/>
        <w:rPr>
          <w:rFonts w:ascii="Times New Roman" w:hAnsi="Times New Roman" w:cs="Times New Roman"/>
        </w:rPr>
      </w:pPr>
    </w:p>
    <w:p w:rsidRPr="000D185B" w:rsidR="00D81706" w:rsidP="002F6A64" w:rsidRDefault="00D81706" w14:paraId="194B12DE" w14:textId="77777777">
      <w:pPr>
        <w:pStyle w:val="Geenafstand"/>
        <w:rPr>
          <w:rFonts w:ascii="Times New Roman" w:hAnsi="Times New Roman" w:cs="Times New Roman"/>
        </w:rPr>
      </w:pPr>
    </w:p>
    <w:p w:rsidRPr="000D185B" w:rsidR="00D81706" w:rsidP="002F6A64" w:rsidRDefault="00D81706" w14:paraId="076D6DA8" w14:textId="77777777">
      <w:pPr>
        <w:pStyle w:val="Geenafstand"/>
        <w:rPr>
          <w:rFonts w:ascii="Times New Roman" w:hAnsi="Times New Roman" w:cs="Times New Roman"/>
        </w:rPr>
      </w:pPr>
    </w:p>
    <w:p w:rsidRPr="000D185B" w:rsidR="00412B7A" w:rsidP="00412B7A" w:rsidRDefault="00412B7A" w14:paraId="744620C4" w14:textId="317080DD">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412B7A" w:rsidP="00412B7A" w:rsidRDefault="00412B7A" w14:paraId="41640061" w14:textId="77777777">
      <w:pPr>
        <w:pStyle w:val="Geenafstand"/>
        <w:rPr>
          <w:rFonts w:ascii="Times New Roman" w:hAnsi="Times New Roman" w:cs="Times New Roman"/>
          <w:b/>
          <w:bCs/>
          <w:color w:val="FF0000"/>
        </w:rPr>
      </w:pPr>
    </w:p>
    <w:p w:rsidRPr="000D185B" w:rsidR="00427044" w:rsidP="00427044" w:rsidRDefault="00427044" w14:paraId="0A517985" w14:textId="4A3B880D">
      <w:pPr>
        <w:pStyle w:val="Geenafstand"/>
        <w:rPr>
          <w:rFonts w:ascii="Times New Roman" w:hAnsi="Times New Roman" w:cs="Times New Roman"/>
          <w:b/>
          <w:bCs/>
        </w:rPr>
      </w:pPr>
      <w:r w:rsidRPr="000D185B">
        <w:rPr>
          <w:rFonts w:ascii="Times New Roman" w:hAnsi="Times New Roman" w:cs="Times New Roman"/>
          <w:b/>
          <w:bCs/>
        </w:rPr>
        <w:t>Naar aanleiding van de rapporten Letta en Draghi heeft het kabinet een kabinetsvisie op het versterken van het EU-concurrentievermogen gepubliceerd, met prioriteiten en acties.</w:t>
      </w:r>
      <w:r w:rsidRPr="000D185B" w:rsidR="00437BDE">
        <w:rPr>
          <w:rStyle w:val="Voetnootmarkering"/>
          <w:rFonts w:ascii="Times New Roman" w:hAnsi="Times New Roman" w:cs="Times New Roman"/>
          <w:b/>
          <w:bCs/>
        </w:rPr>
        <w:footnoteReference w:id="3"/>
      </w:r>
      <w:r w:rsidRPr="000D185B">
        <w:rPr>
          <w:rFonts w:ascii="Times New Roman" w:hAnsi="Times New Roman" w:cs="Times New Roman"/>
          <w:b/>
          <w:bCs/>
        </w:rPr>
        <w:t xml:space="preserve"> </w:t>
      </w:r>
      <w:r w:rsidRPr="000D185B" w:rsidR="003A119A">
        <w:rPr>
          <w:rFonts w:ascii="Times New Roman" w:hAnsi="Times New Roman" w:cs="Times New Roman"/>
          <w:b/>
          <w:bCs/>
        </w:rPr>
        <w:t xml:space="preserve">Het kabinet heeft zich actief ingezet om </w:t>
      </w:r>
      <w:r w:rsidRPr="000D185B" w:rsidR="00D455A5">
        <w:rPr>
          <w:rFonts w:ascii="Times New Roman" w:hAnsi="Times New Roman" w:cs="Times New Roman"/>
          <w:b/>
          <w:bCs/>
        </w:rPr>
        <w:t xml:space="preserve">verschillende </w:t>
      </w:r>
      <w:r w:rsidRPr="000D185B" w:rsidR="003A119A">
        <w:rPr>
          <w:rFonts w:ascii="Times New Roman" w:hAnsi="Times New Roman" w:cs="Times New Roman"/>
          <w:b/>
          <w:bCs/>
        </w:rPr>
        <w:t>Commissievoorstellen te beïnvloeden</w:t>
      </w:r>
      <w:r w:rsidRPr="000D185B" w:rsidR="00A82190">
        <w:rPr>
          <w:rFonts w:ascii="Times New Roman" w:hAnsi="Times New Roman" w:cs="Times New Roman"/>
          <w:b/>
          <w:bCs/>
        </w:rPr>
        <w:t xml:space="preserve"> langs de lijnen van deze inzet</w:t>
      </w:r>
      <w:r w:rsidRPr="000D185B" w:rsidR="003A119A">
        <w:rPr>
          <w:rFonts w:ascii="Times New Roman" w:hAnsi="Times New Roman" w:cs="Times New Roman"/>
          <w:b/>
          <w:bCs/>
        </w:rPr>
        <w:t>, zoals de Clean Indus</w:t>
      </w:r>
      <w:r w:rsidRPr="000D185B" w:rsidR="00C27EBB">
        <w:rPr>
          <w:rFonts w:ascii="Times New Roman" w:hAnsi="Times New Roman" w:cs="Times New Roman"/>
          <w:b/>
          <w:bCs/>
        </w:rPr>
        <w:t>t</w:t>
      </w:r>
      <w:r w:rsidRPr="000D185B" w:rsidR="003A119A">
        <w:rPr>
          <w:rFonts w:ascii="Times New Roman" w:hAnsi="Times New Roman" w:cs="Times New Roman"/>
          <w:b/>
          <w:bCs/>
        </w:rPr>
        <w:t>rial Deal, de interne markt strategie, de omnibussen voor simplificatie van regelgeving en de actieplannen voor de aut</w:t>
      </w:r>
      <w:r w:rsidRPr="000D185B" w:rsidR="0053602E">
        <w:rPr>
          <w:rFonts w:ascii="Times New Roman" w:hAnsi="Times New Roman" w:cs="Times New Roman"/>
          <w:b/>
          <w:bCs/>
        </w:rPr>
        <w:t>o</w:t>
      </w:r>
      <w:r w:rsidRPr="000D185B" w:rsidR="003A119A">
        <w:rPr>
          <w:rFonts w:ascii="Times New Roman" w:hAnsi="Times New Roman" w:cs="Times New Roman"/>
          <w:b/>
          <w:bCs/>
        </w:rPr>
        <w:t xml:space="preserve">-industrie en staalsector. Ook heeft Nederland </w:t>
      </w:r>
      <w:r w:rsidRPr="000D185B" w:rsidR="00D455A5">
        <w:rPr>
          <w:rFonts w:ascii="Times New Roman" w:hAnsi="Times New Roman" w:cs="Times New Roman"/>
          <w:b/>
          <w:bCs/>
        </w:rPr>
        <w:t xml:space="preserve">de </w:t>
      </w:r>
      <w:r w:rsidRPr="000D185B" w:rsidR="003A119A">
        <w:rPr>
          <w:rFonts w:ascii="Times New Roman" w:hAnsi="Times New Roman" w:cs="Times New Roman"/>
          <w:b/>
          <w:bCs/>
        </w:rPr>
        <w:t xml:space="preserve">semicon coalitie </w:t>
      </w:r>
      <w:r w:rsidRPr="000D185B" w:rsidR="00AC3183">
        <w:rPr>
          <w:rFonts w:ascii="Times New Roman" w:hAnsi="Times New Roman" w:cs="Times New Roman"/>
          <w:b/>
          <w:bCs/>
        </w:rPr>
        <w:t>geïnitieerd</w:t>
      </w:r>
      <w:r w:rsidRPr="000D185B" w:rsidR="003A119A">
        <w:rPr>
          <w:rFonts w:ascii="Times New Roman" w:hAnsi="Times New Roman" w:cs="Times New Roman"/>
          <w:b/>
          <w:bCs/>
        </w:rPr>
        <w:t xml:space="preserve">. </w:t>
      </w:r>
    </w:p>
    <w:p w:rsidRPr="000D185B" w:rsidR="00036A33" w:rsidP="00427044" w:rsidRDefault="00036A33" w14:paraId="4A8724C9" w14:textId="77777777">
      <w:pPr>
        <w:pStyle w:val="Geenafstand"/>
        <w:rPr>
          <w:rFonts w:ascii="Times New Roman" w:hAnsi="Times New Roman" w:cs="Times New Roman"/>
          <w:b/>
          <w:bCs/>
        </w:rPr>
      </w:pPr>
    </w:p>
    <w:p w:rsidRPr="000D185B" w:rsidR="00036A33" w:rsidP="00036A33" w:rsidRDefault="00036A33" w14:paraId="6FD690B4" w14:textId="3D9B0883">
      <w:pPr>
        <w:pStyle w:val="Geenafstand"/>
        <w:rPr>
          <w:rFonts w:ascii="Times New Roman" w:hAnsi="Times New Roman" w:cs="Times New Roman"/>
          <w:b/>
          <w:bCs/>
        </w:rPr>
      </w:pPr>
      <w:r w:rsidRPr="000D185B">
        <w:rPr>
          <w:rFonts w:ascii="Times New Roman" w:hAnsi="Times New Roman" w:cs="Times New Roman"/>
          <w:b/>
          <w:bCs/>
        </w:rPr>
        <w:t>Het versterken van de nationale weerbaarheid is een prioriteit van het kabinet. Zoals gedeeld in de Kamerbrieven weerbaarheid tegen militaire en hybride dreigingen</w:t>
      </w:r>
      <w:r w:rsidRPr="000D185B">
        <w:rPr>
          <w:rStyle w:val="Voetnootmarkering"/>
          <w:rFonts w:ascii="Times New Roman" w:hAnsi="Times New Roman" w:cs="Times New Roman"/>
          <w:b/>
          <w:bCs/>
        </w:rPr>
        <w:footnoteReference w:id="4"/>
      </w:r>
      <w:r w:rsidRPr="000D185B">
        <w:rPr>
          <w:rFonts w:ascii="Times New Roman" w:hAnsi="Times New Roman" w:cs="Times New Roman"/>
          <w:b/>
          <w:bCs/>
        </w:rPr>
        <w:t xml:space="preserve"> wordt hier kabinetsbreed aan gewerkt. Ook heeft de minister van Justitie en Veiligheid een Europese weerbaarheidscoalitie in het leven geroepen om middels versterkte samenwerking en gezamenlijke acties de civiele paraatheid en weerbaarheid in zowel de individuele landen als in de EU als geheel te versterken.</w:t>
      </w:r>
    </w:p>
    <w:p w:rsidRPr="000D185B" w:rsidR="00427044" w:rsidP="00427044" w:rsidRDefault="00427044" w14:paraId="11F76E74" w14:textId="157A42DA">
      <w:pPr>
        <w:pStyle w:val="Geenafstand"/>
        <w:rPr>
          <w:rFonts w:ascii="Times New Roman" w:hAnsi="Times New Roman" w:cs="Times New Roman"/>
          <w:b/>
          <w:bCs/>
        </w:rPr>
      </w:pPr>
    </w:p>
    <w:p w:rsidRPr="000D185B" w:rsidR="009A4E47" w:rsidP="009A4E47" w:rsidRDefault="00524048" w14:paraId="66F0193E" w14:textId="4CB69532">
      <w:pPr>
        <w:pStyle w:val="Geenafstand"/>
        <w:rPr>
          <w:rFonts w:ascii="Times New Roman" w:hAnsi="Times New Roman" w:cs="Times New Roman"/>
          <w:b/>
          <w:bCs/>
        </w:rPr>
      </w:pPr>
      <w:r w:rsidRPr="000D185B">
        <w:rPr>
          <w:rFonts w:ascii="Times New Roman" w:hAnsi="Times New Roman" w:cs="Times New Roman"/>
          <w:b/>
          <w:bCs/>
        </w:rPr>
        <w:t xml:space="preserve">Indien </w:t>
      </w:r>
      <w:r w:rsidRPr="000D185B" w:rsidR="001E55FA">
        <w:rPr>
          <w:rFonts w:ascii="Times New Roman" w:hAnsi="Times New Roman" w:cs="Times New Roman"/>
          <w:b/>
          <w:bCs/>
        </w:rPr>
        <w:t>de Europese Commissie voorstellen doet die voortvloeien uit voornoemde rapporten wordt uw Kamer daar zoals gebruikelijk per BNC-fiche over geïnformeerd.</w:t>
      </w:r>
      <w:r w:rsidRPr="000D185B" w:rsidR="009A4E47">
        <w:rPr>
          <w:rFonts w:ascii="Times New Roman" w:hAnsi="Times New Roman" w:cs="Times New Roman"/>
          <w:b/>
          <w:bCs/>
        </w:rPr>
        <w:t xml:space="preserve"> </w:t>
      </w:r>
      <w:r w:rsidRPr="000D185B" w:rsidR="00A82190">
        <w:rPr>
          <w:rFonts w:ascii="Times New Roman" w:hAnsi="Times New Roman" w:cs="Times New Roman"/>
          <w:b/>
          <w:bCs/>
        </w:rPr>
        <w:t>Daarnaast wordt uw Kamer door de vakdepartementen geïnformeerd over ontwikkelingen in de beleidsinzet die onder hun verantwoordelijkheid vallen en voortvloeien uit de in de rapporten Draghi, Letta en Niinistö behandelde materie.</w:t>
      </w:r>
    </w:p>
    <w:p w:rsidRPr="000D185B" w:rsidR="005E07F6" w:rsidP="002F6A64" w:rsidRDefault="005E07F6" w14:paraId="2B518877" w14:textId="77777777">
      <w:pPr>
        <w:pStyle w:val="Geenafstand"/>
        <w:rPr>
          <w:rFonts w:ascii="Times New Roman" w:hAnsi="Times New Roman" w:cs="Times New Roman"/>
          <w:b/>
          <w:color w:val="FF0000"/>
        </w:rPr>
      </w:pPr>
    </w:p>
    <w:p w:rsidRPr="000D185B" w:rsidR="006909BC" w:rsidP="009722A8" w:rsidRDefault="008C59EC" w14:paraId="017CDE13" w14:textId="66CE3B74">
      <w:pPr>
        <w:pStyle w:val="Geenafstand"/>
        <w:rPr>
          <w:rFonts w:ascii="Times New Roman" w:hAnsi="Times New Roman" w:cs="Times New Roman"/>
        </w:rPr>
      </w:pPr>
      <w:bookmarkStart w:name="_Hlk221539213" w:id="2"/>
      <w:r w:rsidRPr="000D185B">
        <w:rPr>
          <w:rFonts w:ascii="Times New Roman" w:hAnsi="Times New Roman" w:cs="Times New Roman"/>
        </w:rPr>
        <w:t>De leden van de D66-fractie vragen o</w:t>
      </w:r>
      <w:r w:rsidRPr="000D185B" w:rsidR="002F6A64">
        <w:rPr>
          <w:rFonts w:ascii="Times New Roman" w:hAnsi="Times New Roman" w:cs="Times New Roman"/>
        </w:rPr>
        <w:t>p welke manier</w:t>
      </w:r>
      <w:r w:rsidRPr="000D185B" w:rsidR="005E07F6">
        <w:rPr>
          <w:rFonts w:ascii="Times New Roman" w:hAnsi="Times New Roman" w:cs="Times New Roman"/>
        </w:rPr>
        <w:t xml:space="preserve"> de minister</w:t>
      </w:r>
      <w:r w:rsidRPr="000D185B" w:rsidR="002F6A64">
        <w:rPr>
          <w:rFonts w:ascii="Times New Roman" w:hAnsi="Times New Roman" w:cs="Times New Roman"/>
        </w:rPr>
        <w:t xml:space="preserve"> van plan </w:t>
      </w:r>
      <w:r w:rsidRPr="000D185B">
        <w:rPr>
          <w:rFonts w:ascii="Times New Roman" w:hAnsi="Times New Roman" w:cs="Times New Roman"/>
        </w:rPr>
        <w:t>is</w:t>
      </w:r>
      <w:r w:rsidRPr="000D185B" w:rsidR="002F6A64">
        <w:rPr>
          <w:rFonts w:ascii="Times New Roman" w:hAnsi="Times New Roman" w:cs="Times New Roman"/>
        </w:rPr>
        <w:t xml:space="preserve"> in Europees verband kenbaar te maken dat Nederland positief staat tegenover eerdere toetreding van Oekraïne tot de </w:t>
      </w:r>
      <w:r w:rsidRPr="000D185B" w:rsidR="00021956">
        <w:rPr>
          <w:rFonts w:ascii="Times New Roman" w:hAnsi="Times New Roman" w:cs="Times New Roman"/>
        </w:rPr>
        <w:t>Europese Unie (</w:t>
      </w:r>
      <w:r w:rsidRPr="000D185B" w:rsidR="002F6A64">
        <w:rPr>
          <w:rFonts w:ascii="Times New Roman" w:hAnsi="Times New Roman" w:cs="Times New Roman"/>
        </w:rPr>
        <w:t>EU</w:t>
      </w:r>
      <w:r w:rsidRPr="000D185B" w:rsidR="00021956">
        <w:rPr>
          <w:rFonts w:ascii="Times New Roman" w:hAnsi="Times New Roman" w:cs="Times New Roman"/>
        </w:rPr>
        <w:t>)</w:t>
      </w:r>
      <w:r w:rsidRPr="000D185B" w:rsidR="001D2580">
        <w:rPr>
          <w:rFonts w:ascii="Times New Roman" w:hAnsi="Times New Roman" w:cs="Times New Roman"/>
        </w:rPr>
        <w:t>,</w:t>
      </w:r>
      <w:r w:rsidRPr="000D185B" w:rsidR="002F6A64">
        <w:rPr>
          <w:rFonts w:ascii="Times New Roman" w:hAnsi="Times New Roman" w:cs="Times New Roman"/>
        </w:rPr>
        <w:t xml:space="preserve"> wanneer dit deel uitmaakt van een vredesakkoord in navolging op de aangenomen motie</w:t>
      </w:r>
      <w:r w:rsidRPr="000D185B" w:rsidR="00021956">
        <w:rPr>
          <w:rFonts w:ascii="Times New Roman" w:hAnsi="Times New Roman" w:cs="Times New Roman"/>
        </w:rPr>
        <w:t>-</w:t>
      </w:r>
      <w:r w:rsidRPr="000D185B" w:rsidR="002F6A64">
        <w:rPr>
          <w:rFonts w:ascii="Times New Roman" w:hAnsi="Times New Roman" w:cs="Times New Roman"/>
        </w:rPr>
        <w:t>Klos </w:t>
      </w:r>
      <w:r w:rsidRPr="000D185B" w:rsidR="00CE1F4C">
        <w:rPr>
          <w:rFonts w:ascii="Times New Roman" w:hAnsi="Times New Roman" w:cs="Times New Roman"/>
        </w:rPr>
        <w:t>c</w:t>
      </w:r>
      <w:r w:rsidRPr="000D185B" w:rsidR="00021956">
        <w:rPr>
          <w:rFonts w:ascii="Times New Roman" w:hAnsi="Times New Roman" w:cs="Times New Roman"/>
        </w:rPr>
        <w:t>.</w:t>
      </w:r>
      <w:r w:rsidRPr="000D185B" w:rsidR="002F6A64">
        <w:rPr>
          <w:rFonts w:ascii="Times New Roman" w:hAnsi="Times New Roman" w:cs="Times New Roman"/>
        </w:rPr>
        <w:t>s. (</w:t>
      </w:r>
      <w:r w:rsidRPr="000D185B" w:rsidR="00207EE6">
        <w:rPr>
          <w:rFonts w:ascii="Times New Roman" w:hAnsi="Times New Roman" w:cs="Times New Roman"/>
        </w:rPr>
        <w:t xml:space="preserve">Kamerstuk </w:t>
      </w:r>
      <w:r w:rsidRPr="000D185B" w:rsidR="002F6A64">
        <w:rPr>
          <w:rFonts w:ascii="Times New Roman" w:hAnsi="Times New Roman" w:cs="Times New Roman"/>
        </w:rPr>
        <w:t>36</w:t>
      </w:r>
      <w:r w:rsidRPr="000D185B" w:rsidR="00CF49C6">
        <w:rPr>
          <w:rFonts w:ascii="Times New Roman" w:hAnsi="Times New Roman" w:cs="Times New Roman"/>
        </w:rPr>
        <w:t xml:space="preserve"> </w:t>
      </w:r>
      <w:r w:rsidRPr="000D185B" w:rsidR="002F6A64">
        <w:rPr>
          <w:rFonts w:ascii="Times New Roman" w:hAnsi="Times New Roman" w:cs="Times New Roman"/>
        </w:rPr>
        <w:t>800</w:t>
      </w:r>
      <w:r w:rsidRPr="000D185B" w:rsidR="004E50EF">
        <w:rPr>
          <w:rFonts w:ascii="Times New Roman" w:hAnsi="Times New Roman" w:cs="Times New Roman"/>
        </w:rPr>
        <w:t xml:space="preserve"> </w:t>
      </w:r>
      <w:r w:rsidRPr="000D185B" w:rsidR="002F6A64">
        <w:rPr>
          <w:rFonts w:ascii="Times New Roman" w:hAnsi="Times New Roman" w:cs="Times New Roman"/>
        </w:rPr>
        <w:t>V</w:t>
      </w:r>
      <w:r w:rsidRPr="000D185B" w:rsidR="004E50EF">
        <w:rPr>
          <w:rFonts w:ascii="Times New Roman" w:hAnsi="Times New Roman" w:cs="Times New Roman"/>
        </w:rPr>
        <w:t>, nr.</w:t>
      </w:r>
      <w:r w:rsidRPr="000D185B" w:rsidR="002F6A64">
        <w:rPr>
          <w:rFonts w:ascii="Times New Roman" w:hAnsi="Times New Roman" w:cs="Times New Roman"/>
        </w:rPr>
        <w:t>49)</w:t>
      </w:r>
      <w:r w:rsidRPr="000D185B" w:rsidR="001D2580">
        <w:rPr>
          <w:rFonts w:ascii="Times New Roman" w:hAnsi="Times New Roman" w:cs="Times New Roman"/>
        </w:rPr>
        <w:t>.</w:t>
      </w:r>
      <w:r w:rsidRPr="000D185B" w:rsidR="002F6A64">
        <w:rPr>
          <w:rFonts w:ascii="Times New Roman" w:hAnsi="Times New Roman" w:cs="Times New Roman"/>
        </w:rPr>
        <w:t> </w:t>
      </w:r>
    </w:p>
    <w:p w:rsidRPr="000D185B" w:rsidR="006909BC" w:rsidP="009722A8" w:rsidRDefault="006909BC" w14:paraId="3BD2A0E7" w14:textId="77777777">
      <w:pPr>
        <w:pStyle w:val="Geenafstand"/>
        <w:rPr>
          <w:rFonts w:ascii="Times New Roman" w:hAnsi="Times New Roman" w:cs="Times New Roman"/>
        </w:rPr>
      </w:pPr>
      <w:bookmarkStart w:name="_Hlk221545730" w:id="3"/>
    </w:p>
    <w:p w:rsidRPr="000D185B" w:rsidR="006909BC" w:rsidP="00F31E01" w:rsidRDefault="006909BC" w14:paraId="73DA038B" w14:textId="2ADE418E">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6909BC" w:rsidP="006909BC" w:rsidRDefault="006909BC" w14:paraId="0DC6E170" w14:textId="77777777">
      <w:pPr>
        <w:pStyle w:val="Geenafstand"/>
        <w:rPr>
          <w:rFonts w:ascii="Times New Roman" w:hAnsi="Times New Roman" w:cs="Times New Roman"/>
          <w:b/>
          <w:bCs/>
          <w:color w:val="FF0000"/>
        </w:rPr>
      </w:pPr>
    </w:p>
    <w:p w:rsidRPr="000D185B" w:rsidR="00B51F4D" w:rsidP="00B51F4D" w:rsidRDefault="00A20C62" w14:paraId="585B9186" w14:textId="1426D9B8">
      <w:pPr>
        <w:spacing w:after="0" w:line="259" w:lineRule="auto"/>
        <w:rPr>
          <w:rFonts w:ascii="Times New Roman" w:hAnsi="Times New Roman" w:cs="Times New Roman"/>
          <w:b/>
          <w:bCs/>
        </w:rPr>
      </w:pPr>
      <w:r w:rsidRPr="000D185B">
        <w:rPr>
          <w:rFonts w:ascii="Times New Roman" w:hAnsi="Times New Roman" w:cs="Times New Roman"/>
          <w:b/>
        </w:rPr>
        <w:t xml:space="preserve">Oekraïne bevindt zich </w:t>
      </w:r>
      <w:r w:rsidRPr="000D185B" w:rsidR="000B70BE">
        <w:rPr>
          <w:rFonts w:ascii="Times New Roman" w:hAnsi="Times New Roman" w:cs="Times New Roman"/>
          <w:b/>
        </w:rPr>
        <w:t>in een toetredingstraject naar</w:t>
      </w:r>
      <w:r w:rsidRPr="000D185B">
        <w:rPr>
          <w:rFonts w:ascii="Times New Roman" w:hAnsi="Times New Roman" w:cs="Times New Roman"/>
          <w:b/>
        </w:rPr>
        <w:t xml:space="preserve"> EU lidmaatschap. </w:t>
      </w:r>
      <w:r w:rsidRPr="000D185B" w:rsidR="004D3C36">
        <w:rPr>
          <w:rFonts w:ascii="Times New Roman" w:hAnsi="Times New Roman" w:cs="Times New Roman"/>
          <w:b/>
          <w:bCs/>
        </w:rPr>
        <w:t>Het land</w:t>
      </w:r>
      <w:r w:rsidRPr="000D185B">
        <w:rPr>
          <w:rFonts w:ascii="Times New Roman" w:hAnsi="Times New Roman" w:cs="Times New Roman"/>
          <w:b/>
        </w:rPr>
        <w:t xml:space="preserve"> boekt onder zeer moeilijke omstandigheden voortgang in het hervormingsproces en Nederland biedt hierbij hulp waar dat kan, onder meer via het MATRA-programma, de Oekraïne-faciliteit van de EU en het actieplan van de Raad van Europa. Nederland blijft deze steun leveren en staat constructief tegenover het voeren van gesprekken over </w:t>
      </w:r>
      <w:r w:rsidRPr="000D185B" w:rsidR="004D3C36">
        <w:rPr>
          <w:rFonts w:ascii="Times New Roman" w:hAnsi="Times New Roman" w:cs="Times New Roman"/>
          <w:b/>
          <w:bCs/>
        </w:rPr>
        <w:t xml:space="preserve">eventuele </w:t>
      </w:r>
      <w:r w:rsidRPr="000D185B">
        <w:rPr>
          <w:rFonts w:ascii="Times New Roman" w:hAnsi="Times New Roman" w:cs="Times New Roman"/>
          <w:b/>
        </w:rPr>
        <w:t xml:space="preserve">gefaseerde toetreding door Oekraïne, </w:t>
      </w:r>
      <w:r w:rsidRPr="000D185B" w:rsidR="00307A0D">
        <w:rPr>
          <w:rFonts w:ascii="Times New Roman" w:hAnsi="Times New Roman" w:cs="Times New Roman"/>
          <w:b/>
          <w:bCs/>
        </w:rPr>
        <w:t>conform</w:t>
      </w:r>
      <w:r w:rsidRPr="000D185B" w:rsidR="004D3C36">
        <w:rPr>
          <w:rFonts w:ascii="Times New Roman" w:hAnsi="Times New Roman" w:cs="Times New Roman"/>
          <w:b/>
          <w:bCs/>
        </w:rPr>
        <w:t xml:space="preserve"> de motie Klos </w:t>
      </w:r>
      <w:r w:rsidRPr="000D185B" w:rsidR="00AA34EB">
        <w:rPr>
          <w:rFonts w:ascii="Times New Roman" w:hAnsi="Times New Roman" w:cs="Times New Roman"/>
          <w:b/>
          <w:bCs/>
        </w:rPr>
        <w:t>c</w:t>
      </w:r>
      <w:r w:rsidRPr="000D185B" w:rsidR="004D3C36">
        <w:rPr>
          <w:rFonts w:ascii="Times New Roman" w:hAnsi="Times New Roman" w:cs="Times New Roman"/>
          <w:b/>
          <w:bCs/>
        </w:rPr>
        <w:t>.</w:t>
      </w:r>
      <w:r w:rsidRPr="000D185B" w:rsidR="00AA34EB">
        <w:rPr>
          <w:rFonts w:ascii="Times New Roman" w:hAnsi="Times New Roman" w:cs="Times New Roman"/>
          <w:b/>
          <w:bCs/>
        </w:rPr>
        <w:t>s</w:t>
      </w:r>
      <w:r w:rsidRPr="000D185B" w:rsidR="004D3C36">
        <w:rPr>
          <w:rFonts w:ascii="Times New Roman" w:hAnsi="Times New Roman" w:cs="Times New Roman"/>
          <w:b/>
          <w:bCs/>
        </w:rPr>
        <w:t>. Daar</w:t>
      </w:r>
      <w:r w:rsidRPr="000D185B" w:rsidR="00307A0D">
        <w:rPr>
          <w:rFonts w:ascii="Times New Roman" w:hAnsi="Times New Roman" w:cs="Times New Roman"/>
          <w:b/>
          <w:bCs/>
        </w:rPr>
        <w:t>bij</w:t>
      </w:r>
      <w:r w:rsidRPr="000D185B" w:rsidR="004D3C36">
        <w:rPr>
          <w:rFonts w:ascii="Times New Roman" w:hAnsi="Times New Roman" w:cs="Times New Roman"/>
          <w:b/>
          <w:bCs/>
        </w:rPr>
        <w:t xml:space="preserve"> </w:t>
      </w:r>
      <w:r w:rsidRPr="000D185B">
        <w:rPr>
          <w:rFonts w:ascii="Times New Roman" w:hAnsi="Times New Roman" w:cs="Times New Roman"/>
          <w:b/>
          <w:bCs/>
        </w:rPr>
        <w:t>houd</w:t>
      </w:r>
      <w:r w:rsidRPr="000D185B" w:rsidR="004D3C36">
        <w:rPr>
          <w:rFonts w:ascii="Times New Roman" w:hAnsi="Times New Roman" w:cs="Times New Roman"/>
          <w:b/>
          <w:bCs/>
        </w:rPr>
        <w:t>t het kabinet vast</w:t>
      </w:r>
      <w:r w:rsidRPr="000D185B">
        <w:rPr>
          <w:rFonts w:ascii="Times New Roman" w:hAnsi="Times New Roman" w:cs="Times New Roman"/>
          <w:b/>
        </w:rPr>
        <w:t xml:space="preserve"> aan de eisen voor </w:t>
      </w:r>
      <w:r w:rsidRPr="000D185B" w:rsidR="004D3C36">
        <w:rPr>
          <w:rFonts w:ascii="Times New Roman" w:hAnsi="Times New Roman" w:cs="Times New Roman"/>
          <w:b/>
          <w:bCs/>
        </w:rPr>
        <w:t>toetreding</w:t>
      </w:r>
      <w:r w:rsidRPr="000D185B">
        <w:rPr>
          <w:rFonts w:ascii="Times New Roman" w:hAnsi="Times New Roman" w:cs="Times New Roman"/>
          <w:b/>
        </w:rPr>
        <w:t xml:space="preserve">, waaronder de Kopenhagen criteria. </w:t>
      </w:r>
    </w:p>
    <w:p w:rsidRPr="000D185B" w:rsidR="00B51F4D" w:rsidP="00B51F4D" w:rsidRDefault="00B51F4D" w14:paraId="30CA208A" w14:textId="317B2BEB">
      <w:pPr>
        <w:spacing w:line="259" w:lineRule="auto"/>
        <w:rPr>
          <w:rFonts w:ascii="Times New Roman" w:hAnsi="Times New Roman" w:cs="Times New Roman"/>
          <w:b/>
          <w:bCs/>
        </w:rPr>
      </w:pPr>
      <w:r w:rsidRPr="000D185B">
        <w:rPr>
          <w:rFonts w:ascii="Times New Roman" w:hAnsi="Times New Roman" w:cs="Times New Roman"/>
          <w:b/>
          <w:bCs/>
        </w:rPr>
        <w:t>Een land dat toetreedt tot de Unie moet de waarden van de Unie eerbiedigen en moet voldoen aan alle voorwaarden om volwaardig lid te worden.</w:t>
      </w:r>
    </w:p>
    <w:p w:rsidRPr="000D185B" w:rsidR="00C27EBB" w:rsidP="00817675" w:rsidRDefault="00467B9E" w14:paraId="3E09F054" w14:textId="3809DBF6">
      <w:pPr>
        <w:spacing w:line="259" w:lineRule="auto"/>
        <w:rPr>
          <w:rFonts w:ascii="Times New Roman" w:hAnsi="Times New Roman" w:cs="Times New Roman"/>
          <w:b/>
        </w:rPr>
      </w:pPr>
      <w:r w:rsidRPr="000D185B">
        <w:rPr>
          <w:rFonts w:ascii="Times New Roman" w:hAnsi="Times New Roman" w:cs="Times New Roman"/>
          <w:b/>
        </w:rPr>
        <w:lastRenderedPageBreak/>
        <w:t xml:space="preserve">Het kabinet wil niet vooruitlopen op een mogelijk vredesakkoord. EU toetreding is een proces tussen de </w:t>
      </w:r>
      <w:r w:rsidRPr="000D185B" w:rsidR="00B51F4D">
        <w:rPr>
          <w:rFonts w:ascii="Times New Roman" w:hAnsi="Times New Roman" w:cs="Times New Roman"/>
          <w:b/>
        </w:rPr>
        <w:t xml:space="preserve">(lidstaten van de ) </w:t>
      </w:r>
      <w:r w:rsidRPr="000D185B">
        <w:rPr>
          <w:rFonts w:ascii="Times New Roman" w:hAnsi="Times New Roman" w:cs="Times New Roman"/>
          <w:b/>
        </w:rPr>
        <w:t>EU en kandidaat-lidstaten.</w:t>
      </w:r>
      <w:bookmarkEnd w:id="3"/>
    </w:p>
    <w:p w:rsidRPr="000D185B" w:rsidR="00C27EBB" w:rsidP="009722A8" w:rsidRDefault="00C27EBB" w14:paraId="54F5D73E" w14:textId="77777777">
      <w:pPr>
        <w:pStyle w:val="Geenafstand"/>
        <w:rPr>
          <w:rFonts w:ascii="Times New Roman" w:hAnsi="Times New Roman" w:cs="Times New Roman"/>
        </w:rPr>
      </w:pPr>
    </w:p>
    <w:p w:rsidRPr="000D185B" w:rsidR="008311CB" w:rsidP="009722A8" w:rsidRDefault="002F6A64" w14:paraId="30C5801B" w14:textId="7FA8BBA9">
      <w:pPr>
        <w:pStyle w:val="Geenafstand"/>
        <w:rPr>
          <w:rFonts w:ascii="Times New Roman" w:hAnsi="Times New Roman" w:cs="Times New Roman"/>
        </w:rPr>
      </w:pPr>
      <w:r w:rsidRPr="000D185B">
        <w:rPr>
          <w:rFonts w:ascii="Times New Roman" w:hAnsi="Times New Roman" w:cs="Times New Roman"/>
        </w:rPr>
        <w:t xml:space="preserve">Op welke manier zal </w:t>
      </w:r>
      <w:r w:rsidRPr="000D185B" w:rsidR="00DB2F18">
        <w:rPr>
          <w:rFonts w:ascii="Times New Roman" w:hAnsi="Times New Roman" w:cs="Times New Roman"/>
        </w:rPr>
        <w:t xml:space="preserve">de minister </w:t>
      </w:r>
      <w:r w:rsidRPr="000D185B">
        <w:rPr>
          <w:rFonts w:ascii="Times New Roman" w:hAnsi="Times New Roman" w:cs="Times New Roman"/>
        </w:rPr>
        <w:t>opvolging geven aan de aangenomen motie</w:t>
      </w:r>
      <w:r w:rsidRPr="000D185B" w:rsidR="004E50EF">
        <w:rPr>
          <w:rFonts w:ascii="Times New Roman" w:hAnsi="Times New Roman" w:cs="Times New Roman"/>
        </w:rPr>
        <w:t>-</w:t>
      </w:r>
      <w:r w:rsidRPr="000D185B">
        <w:rPr>
          <w:rFonts w:ascii="Times New Roman" w:hAnsi="Times New Roman" w:cs="Times New Roman"/>
        </w:rPr>
        <w:t>Klos </w:t>
      </w:r>
      <w:r w:rsidRPr="000D185B" w:rsidR="00207EE6">
        <w:rPr>
          <w:rFonts w:ascii="Times New Roman" w:hAnsi="Times New Roman" w:cs="Times New Roman"/>
        </w:rPr>
        <w:t>c</w:t>
      </w:r>
      <w:r w:rsidRPr="000D185B" w:rsidR="004E50EF">
        <w:rPr>
          <w:rFonts w:ascii="Times New Roman" w:hAnsi="Times New Roman" w:cs="Times New Roman"/>
        </w:rPr>
        <w:t>.</w:t>
      </w:r>
      <w:r w:rsidRPr="000D185B">
        <w:rPr>
          <w:rFonts w:ascii="Times New Roman" w:hAnsi="Times New Roman" w:cs="Times New Roman"/>
        </w:rPr>
        <w:t>s. over een Europese veiligheidsraad (</w:t>
      </w:r>
      <w:r w:rsidRPr="000D185B" w:rsidR="00207EE6">
        <w:rPr>
          <w:rFonts w:ascii="Times New Roman" w:hAnsi="Times New Roman" w:cs="Times New Roman"/>
        </w:rPr>
        <w:t xml:space="preserve">Kamerstuk </w:t>
      </w:r>
      <w:r w:rsidRPr="000D185B">
        <w:rPr>
          <w:rFonts w:ascii="Times New Roman" w:hAnsi="Times New Roman" w:cs="Times New Roman"/>
        </w:rPr>
        <w:t>36</w:t>
      </w:r>
      <w:r w:rsidRPr="000D185B" w:rsidR="00CF49C6">
        <w:rPr>
          <w:rFonts w:ascii="Times New Roman" w:hAnsi="Times New Roman" w:cs="Times New Roman"/>
        </w:rPr>
        <w:t xml:space="preserve"> </w:t>
      </w:r>
      <w:r w:rsidRPr="000D185B">
        <w:rPr>
          <w:rFonts w:ascii="Times New Roman" w:hAnsi="Times New Roman" w:cs="Times New Roman"/>
        </w:rPr>
        <w:t>800</w:t>
      </w:r>
      <w:r w:rsidRPr="000D185B" w:rsidR="00074925">
        <w:rPr>
          <w:rFonts w:ascii="Times New Roman" w:hAnsi="Times New Roman" w:cs="Times New Roman"/>
        </w:rPr>
        <w:t xml:space="preserve"> </w:t>
      </w:r>
      <w:r w:rsidRPr="000D185B">
        <w:rPr>
          <w:rFonts w:ascii="Times New Roman" w:hAnsi="Times New Roman" w:cs="Times New Roman"/>
        </w:rPr>
        <w:t>V</w:t>
      </w:r>
      <w:r w:rsidRPr="000D185B" w:rsidR="004E50EF">
        <w:rPr>
          <w:rFonts w:ascii="Times New Roman" w:hAnsi="Times New Roman" w:cs="Times New Roman"/>
        </w:rPr>
        <w:t xml:space="preserve">, nr. </w:t>
      </w:r>
      <w:r w:rsidRPr="000D185B">
        <w:rPr>
          <w:rFonts w:ascii="Times New Roman" w:hAnsi="Times New Roman" w:cs="Times New Roman"/>
        </w:rPr>
        <w:t>48)? </w:t>
      </w:r>
    </w:p>
    <w:bookmarkEnd w:id="2"/>
    <w:p w:rsidRPr="000D185B" w:rsidR="008311CB" w:rsidP="009722A8" w:rsidRDefault="008311CB" w14:paraId="266AE0AB" w14:textId="77777777">
      <w:pPr>
        <w:pStyle w:val="Geenafstand"/>
        <w:rPr>
          <w:rFonts w:ascii="Times New Roman" w:hAnsi="Times New Roman" w:cs="Times New Roman"/>
        </w:rPr>
      </w:pPr>
    </w:p>
    <w:p w:rsidRPr="000D185B" w:rsidR="008311CB" w:rsidP="00F31E01" w:rsidRDefault="008311CB" w14:paraId="17BE953C" w14:textId="0634CE36">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8311CB" w:rsidP="008311CB" w:rsidRDefault="008311CB" w14:paraId="056FD918" w14:textId="77777777">
      <w:pPr>
        <w:pStyle w:val="Geenafstand"/>
        <w:rPr>
          <w:rFonts w:ascii="Times New Roman" w:hAnsi="Times New Roman" w:cs="Times New Roman"/>
          <w:b/>
          <w:bCs/>
          <w:color w:val="FF0000"/>
        </w:rPr>
      </w:pPr>
    </w:p>
    <w:p w:rsidRPr="000D185B" w:rsidR="000D4C57" w:rsidP="000D4C57" w:rsidRDefault="00DB10FD" w14:paraId="1A4D82DF" w14:textId="53EAF411">
      <w:pPr>
        <w:pStyle w:val="Geenafstand"/>
        <w:rPr>
          <w:rFonts w:ascii="Times New Roman" w:hAnsi="Times New Roman" w:cs="Times New Roman"/>
          <w:b/>
          <w:bCs/>
        </w:rPr>
      </w:pPr>
      <w:r w:rsidRPr="000D185B">
        <w:rPr>
          <w:rFonts w:ascii="Times New Roman" w:hAnsi="Times New Roman" w:cs="Times New Roman"/>
          <w:b/>
        </w:rPr>
        <w:t xml:space="preserve">Het kabinet neemt met belangstelling kennis van voorstellen die erop gericht zijn dat Europese landen meer verantwoordelijkheid nemen voor hun eigen veiligheid en defensie. Eerder heeft het kabinet gekeken naar de mogelijke meerwaarde van een Europese Veiligheidsraad. Destijds bleek hiervoor binnen Europa onvoldoende draagvlak te bestaan. In lijn met de aangenomen motie van het lid Klos (Kamerstuk 36 800 V, nr. 48) is het kabinet bereid om dit draagvlak opnieuw te onderzoeken. Bovendien is van belang te vermelden dat Nederland reeds in verschillende verbanden samenwerkt t.b.v. de Europese veiligheid. De NAVO vormt de hoeksteen van onze collectieve veiligheid. De EU heeft een nuttige aanvullende rol te spelen op het gebied van financiering, coördinatie en vereenvoudigen wetgeving. Daarnaast werken we samen binnen coalities zoals de </w:t>
      </w:r>
      <w:r w:rsidRPr="000D185B">
        <w:rPr>
          <w:rFonts w:ascii="Times New Roman" w:hAnsi="Times New Roman" w:cs="Times New Roman"/>
          <w:b/>
          <w:i/>
        </w:rPr>
        <w:t>Joint Expeditionary Force</w:t>
      </w:r>
      <w:r w:rsidRPr="000D185B">
        <w:rPr>
          <w:rFonts w:ascii="Times New Roman" w:hAnsi="Times New Roman" w:cs="Times New Roman"/>
          <w:b/>
        </w:rPr>
        <w:t xml:space="preserve"> (JEF) de </w:t>
      </w:r>
      <w:r w:rsidRPr="000D185B">
        <w:rPr>
          <w:rFonts w:ascii="Times New Roman" w:hAnsi="Times New Roman" w:cs="Times New Roman"/>
          <w:b/>
          <w:i/>
        </w:rPr>
        <w:t>Coalition of the Willing</w:t>
      </w:r>
      <w:r w:rsidRPr="000D185B">
        <w:rPr>
          <w:rFonts w:ascii="Times New Roman" w:hAnsi="Times New Roman" w:cs="Times New Roman"/>
          <w:b/>
        </w:rPr>
        <w:t>.</w:t>
      </w:r>
      <w:r w:rsidRPr="000D185B" w:rsidR="000D4C57">
        <w:rPr>
          <w:rFonts w:ascii="Times New Roman" w:hAnsi="Times New Roman" w:cs="Times New Roman"/>
          <w:b/>
        </w:rPr>
        <w:t xml:space="preserve"> Verder verwijs ik uw Kamer ook naar de Kamerbrief </w:t>
      </w:r>
      <w:r w:rsidRPr="000D185B" w:rsidR="000D4C57">
        <w:rPr>
          <w:rFonts w:ascii="Times New Roman" w:hAnsi="Times New Roman" w:cs="Times New Roman"/>
          <w:b/>
          <w:bCs/>
        </w:rPr>
        <w:t>EU als geopolitieke speler van 27 januari jl.</w:t>
      </w:r>
      <w:r w:rsidRPr="000D185B" w:rsidR="000D4C57">
        <w:rPr>
          <w:rStyle w:val="Voetnootmarkering"/>
          <w:rFonts w:ascii="Times New Roman" w:hAnsi="Times New Roman" w:cs="Times New Roman"/>
          <w:b/>
          <w:bCs/>
        </w:rPr>
        <w:footnoteReference w:id="5"/>
      </w:r>
    </w:p>
    <w:p w:rsidRPr="000D185B" w:rsidR="008311CB" w:rsidP="009722A8" w:rsidRDefault="008311CB" w14:paraId="2BDCD461" w14:textId="77777777">
      <w:pPr>
        <w:pStyle w:val="Geenafstand"/>
        <w:rPr>
          <w:rFonts w:ascii="Times New Roman" w:hAnsi="Times New Roman" w:cs="Times New Roman"/>
        </w:rPr>
      </w:pPr>
    </w:p>
    <w:p w:rsidRPr="000D185B" w:rsidR="009722A8" w:rsidP="009722A8" w:rsidRDefault="002F6A64" w14:paraId="40C63C83" w14:textId="09F234B6">
      <w:pPr>
        <w:pStyle w:val="Geenafstand"/>
        <w:rPr>
          <w:rFonts w:ascii="Times New Roman" w:hAnsi="Times New Roman" w:cs="Times New Roman"/>
        </w:rPr>
      </w:pPr>
      <w:r w:rsidRPr="000D185B">
        <w:rPr>
          <w:rFonts w:ascii="Times New Roman" w:hAnsi="Times New Roman" w:cs="Times New Roman"/>
        </w:rPr>
        <w:t xml:space="preserve">Wanneer kan de Kamer een nieuwe versie of een voortgangsrapportage verwachten </w:t>
      </w:r>
      <w:r w:rsidRPr="000D185B" w:rsidR="0002641D">
        <w:rPr>
          <w:rFonts w:ascii="Times New Roman" w:hAnsi="Times New Roman" w:cs="Times New Roman"/>
        </w:rPr>
        <w:t>van</w:t>
      </w:r>
      <w:r w:rsidRPr="000D185B">
        <w:rPr>
          <w:rFonts w:ascii="Times New Roman" w:hAnsi="Times New Roman" w:cs="Times New Roman"/>
        </w:rPr>
        <w:t xml:space="preserve"> de Nationale </w:t>
      </w:r>
      <w:r w:rsidRPr="000D185B" w:rsidR="00DB2F18">
        <w:rPr>
          <w:rFonts w:ascii="Times New Roman" w:hAnsi="Times New Roman" w:cs="Times New Roman"/>
        </w:rPr>
        <w:t>G</w:t>
      </w:r>
      <w:r w:rsidRPr="000D185B">
        <w:rPr>
          <w:rFonts w:ascii="Times New Roman" w:hAnsi="Times New Roman" w:cs="Times New Roman"/>
        </w:rPr>
        <w:t>rondstoffenstrategie? </w:t>
      </w:r>
    </w:p>
    <w:p w:rsidRPr="000D185B" w:rsidR="00D52E6A" w:rsidP="009722A8" w:rsidRDefault="00D52E6A" w14:paraId="297985F1" w14:textId="77777777">
      <w:pPr>
        <w:pStyle w:val="Geenafstand"/>
        <w:rPr>
          <w:rFonts w:ascii="Times New Roman" w:hAnsi="Times New Roman" w:cs="Times New Roman"/>
        </w:rPr>
      </w:pPr>
    </w:p>
    <w:p w:rsidRPr="000D185B" w:rsidR="00D52E6A" w:rsidP="006A6FD9" w:rsidRDefault="00D52E6A" w14:paraId="0AB1F613" w14:textId="7CF693B0">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89383A" w:rsidP="0089383A" w:rsidRDefault="0089383A" w14:paraId="24958F47" w14:textId="77777777">
      <w:pPr>
        <w:pStyle w:val="Geenafstand"/>
        <w:ind w:left="720"/>
        <w:rPr>
          <w:rFonts w:ascii="Times New Roman" w:hAnsi="Times New Roman" w:cs="Times New Roman"/>
          <w:b/>
          <w:bCs/>
          <w:color w:val="FF0000"/>
        </w:rPr>
      </w:pPr>
    </w:p>
    <w:p w:rsidRPr="000D185B" w:rsidR="007C5B6A" w:rsidP="007C5B6A" w:rsidRDefault="007C5B6A" w14:paraId="00CD8E92" w14:textId="3CDCE84A">
      <w:pPr>
        <w:pStyle w:val="Geenafstand"/>
        <w:rPr>
          <w:rFonts w:ascii="Times New Roman" w:hAnsi="Times New Roman" w:cs="Times New Roman"/>
          <w:b/>
          <w:bCs/>
        </w:rPr>
      </w:pPr>
      <w:r w:rsidRPr="000D185B">
        <w:rPr>
          <w:rFonts w:ascii="Times New Roman" w:hAnsi="Times New Roman" w:cs="Times New Roman"/>
          <w:b/>
          <w:bCs/>
        </w:rPr>
        <w:t>Er is geen reguliere voortgangsrapportage van de Nationale Grondstoffenstrategie. Uw Kamer is vorig jaar december geïnformeerd over de voortgang op onderdelen van de Nationale Grondstoffenstrategie, in de brief Weerbare Waardeketens (Kamerstuk 32</w:t>
      </w:r>
      <w:r w:rsidRPr="000D185B" w:rsidR="00CF49C6">
        <w:rPr>
          <w:rFonts w:ascii="Times New Roman" w:hAnsi="Times New Roman" w:cs="Times New Roman"/>
          <w:b/>
          <w:bCs/>
        </w:rPr>
        <w:t xml:space="preserve"> </w:t>
      </w:r>
      <w:r w:rsidRPr="000D185B">
        <w:rPr>
          <w:rFonts w:ascii="Times New Roman" w:hAnsi="Times New Roman" w:cs="Times New Roman"/>
          <w:b/>
          <w:bCs/>
        </w:rPr>
        <w:t>852, nr. 395).</w:t>
      </w:r>
    </w:p>
    <w:p w:rsidRPr="000D185B" w:rsidR="00D52E6A" w:rsidP="00D52E6A" w:rsidRDefault="00D52E6A" w14:paraId="6839DBB1" w14:textId="68E33321">
      <w:pPr>
        <w:pStyle w:val="Geenafstand"/>
        <w:rPr>
          <w:rFonts w:ascii="Times New Roman" w:hAnsi="Times New Roman" w:cs="Times New Roman"/>
          <w:b/>
          <w:bCs/>
        </w:rPr>
      </w:pPr>
    </w:p>
    <w:p w:rsidRPr="000D185B" w:rsidR="001001AE" w:rsidP="009722A8" w:rsidRDefault="001001AE" w14:paraId="629C859D" w14:textId="3D3A034F">
      <w:pPr>
        <w:pStyle w:val="Geenafstand"/>
        <w:rPr>
          <w:rFonts w:ascii="Times New Roman" w:hAnsi="Times New Roman" w:cs="Times New Roman"/>
        </w:rPr>
      </w:pPr>
    </w:p>
    <w:p w:rsidRPr="000D185B" w:rsidR="001001AE" w:rsidP="009722A8" w:rsidRDefault="001001AE" w14:paraId="1832BC94" w14:textId="1140EEB7">
      <w:pPr>
        <w:pStyle w:val="Geenafstand"/>
        <w:rPr>
          <w:rFonts w:ascii="Times New Roman" w:hAnsi="Times New Roman" w:cs="Times New Roman"/>
        </w:rPr>
      </w:pPr>
      <w:r w:rsidRPr="000D185B">
        <w:rPr>
          <w:rFonts w:ascii="Times New Roman" w:hAnsi="Times New Roman" w:cs="Times New Roman"/>
          <w:b/>
          <w:bCs/>
        </w:rPr>
        <w:t>Vragen en opmerkingen van de leden van de VVD-fractie</w:t>
      </w:r>
      <w:r w:rsidRPr="000D185B" w:rsidR="00CF49C6">
        <w:rPr>
          <w:rFonts w:ascii="Times New Roman" w:hAnsi="Times New Roman" w:cs="Times New Roman"/>
        </w:rPr>
        <w:t xml:space="preserve"> </w:t>
      </w:r>
      <w:r w:rsidRPr="000D185B" w:rsidR="00CF49C6">
        <w:rPr>
          <w:rFonts w:ascii="Times New Roman" w:hAnsi="Times New Roman" w:cs="Times New Roman"/>
          <w:b/>
          <w:bCs/>
        </w:rPr>
        <w:t>en reactie van de bewindspersoon</w:t>
      </w:r>
    </w:p>
    <w:p w:rsidRPr="000D185B" w:rsidR="001001AE" w:rsidP="009722A8" w:rsidRDefault="001001AE" w14:paraId="5B23C41F" w14:textId="77777777">
      <w:pPr>
        <w:pStyle w:val="Geenafstand"/>
        <w:rPr>
          <w:rFonts w:ascii="Times New Roman" w:hAnsi="Times New Roman" w:cs="Times New Roman"/>
        </w:rPr>
      </w:pPr>
    </w:p>
    <w:p w:rsidRPr="000D185B" w:rsidR="00810B61" w:rsidP="00810B61" w:rsidRDefault="00810B61" w14:paraId="17DA210D" w14:textId="4E71861A">
      <w:pPr>
        <w:pStyle w:val="Geenafstand"/>
        <w:rPr>
          <w:rFonts w:ascii="Times New Roman" w:hAnsi="Times New Roman" w:cs="Times New Roman"/>
        </w:rPr>
      </w:pPr>
      <w:r w:rsidRPr="000D185B">
        <w:rPr>
          <w:rFonts w:ascii="Times New Roman" w:hAnsi="Times New Roman" w:cs="Times New Roman"/>
        </w:rPr>
        <w:t xml:space="preserve">De leden van de VVD-fractie hebben met belangstelling kennisgenomen van de geannoteerde agenda voor de </w:t>
      </w:r>
      <w:r w:rsidRPr="000D185B" w:rsidR="00A63D63">
        <w:rPr>
          <w:rFonts w:ascii="Times New Roman" w:hAnsi="Times New Roman" w:cs="Times New Roman"/>
        </w:rPr>
        <w:t>i</w:t>
      </w:r>
      <w:r w:rsidRPr="000D185B">
        <w:rPr>
          <w:rFonts w:ascii="Times New Roman" w:hAnsi="Times New Roman" w:cs="Times New Roman"/>
        </w:rPr>
        <w:t xml:space="preserve">nformele Europese Raad van 12 februari 2026. Deze leden constateren dat deze Raad vooral in het teken zal staan van het Europees Concurrentievermogen. </w:t>
      </w:r>
      <w:r w:rsidRPr="000D185B" w:rsidR="00A63D63">
        <w:rPr>
          <w:rFonts w:ascii="Times New Roman" w:hAnsi="Times New Roman" w:cs="Times New Roman"/>
        </w:rPr>
        <w:t>Zij</w:t>
      </w:r>
      <w:r w:rsidRPr="000D185B">
        <w:rPr>
          <w:rFonts w:ascii="Times New Roman" w:hAnsi="Times New Roman" w:cs="Times New Roman"/>
        </w:rPr>
        <w:t xml:space="preserve"> onderschrijven het belang van een sterk concurrentievermogen, ook in het kader van de </w:t>
      </w:r>
      <w:r w:rsidRPr="000D185B">
        <w:rPr>
          <w:rFonts w:ascii="Times New Roman" w:hAnsi="Times New Roman" w:cs="Times New Roman"/>
        </w:rPr>
        <w:lastRenderedPageBreak/>
        <w:t xml:space="preserve">recente geopolitieke ontwikkelingen. Wel hebben </w:t>
      </w:r>
      <w:r w:rsidRPr="000D185B" w:rsidR="00A63D63">
        <w:rPr>
          <w:rFonts w:ascii="Times New Roman" w:hAnsi="Times New Roman" w:cs="Times New Roman"/>
        </w:rPr>
        <w:t>zij</w:t>
      </w:r>
      <w:r w:rsidRPr="000D185B">
        <w:rPr>
          <w:rFonts w:ascii="Times New Roman" w:hAnsi="Times New Roman" w:cs="Times New Roman"/>
        </w:rPr>
        <w:t xml:space="preserve"> naar aanleiding van de </w:t>
      </w:r>
      <w:r w:rsidRPr="000D185B" w:rsidR="00A63D63">
        <w:rPr>
          <w:rFonts w:ascii="Times New Roman" w:hAnsi="Times New Roman" w:cs="Times New Roman"/>
        </w:rPr>
        <w:t xml:space="preserve">geannoteerde </w:t>
      </w:r>
      <w:r w:rsidRPr="000D185B">
        <w:rPr>
          <w:rFonts w:ascii="Times New Roman" w:hAnsi="Times New Roman" w:cs="Times New Roman"/>
        </w:rPr>
        <w:t xml:space="preserve">agenda nog een aantal vragen. </w:t>
      </w:r>
    </w:p>
    <w:p w:rsidRPr="000D185B" w:rsidR="00810B61" w:rsidP="00810B61" w:rsidRDefault="00810B61" w14:paraId="2632ABBE" w14:textId="77777777">
      <w:pPr>
        <w:pStyle w:val="Geenafstand"/>
        <w:rPr>
          <w:rFonts w:ascii="Times New Roman" w:hAnsi="Times New Roman" w:cs="Times New Roman"/>
        </w:rPr>
      </w:pPr>
    </w:p>
    <w:p w:rsidRPr="000D185B" w:rsidR="00642F4D" w:rsidP="00810B61" w:rsidRDefault="00642F4D" w14:paraId="17B62BDB" w14:textId="77777777">
      <w:pPr>
        <w:pStyle w:val="Geenafstand"/>
        <w:rPr>
          <w:rFonts w:ascii="Times New Roman" w:hAnsi="Times New Roman" w:cs="Times New Roman"/>
        </w:rPr>
      </w:pPr>
    </w:p>
    <w:p w:rsidRPr="000D185B" w:rsidR="00642F4D" w:rsidP="00810B61" w:rsidRDefault="00642F4D" w14:paraId="70CB1485" w14:textId="77777777">
      <w:pPr>
        <w:pStyle w:val="Geenafstand"/>
        <w:rPr>
          <w:rFonts w:ascii="Times New Roman" w:hAnsi="Times New Roman" w:cs="Times New Roman"/>
        </w:rPr>
      </w:pPr>
    </w:p>
    <w:p w:rsidRPr="000D185B" w:rsidR="00810B61" w:rsidP="00810B61" w:rsidRDefault="00810B61" w14:paraId="00F35E76" w14:textId="77777777">
      <w:pPr>
        <w:pStyle w:val="Geenafstand"/>
        <w:rPr>
          <w:rFonts w:ascii="Times New Roman" w:hAnsi="Times New Roman" w:cs="Times New Roman"/>
          <w:i/>
          <w:iCs/>
        </w:rPr>
      </w:pPr>
      <w:r w:rsidRPr="000D185B">
        <w:rPr>
          <w:rFonts w:ascii="Times New Roman" w:hAnsi="Times New Roman" w:cs="Times New Roman"/>
          <w:i/>
          <w:iCs/>
        </w:rPr>
        <w:t>Mercosur</w:t>
      </w:r>
    </w:p>
    <w:p w:rsidRPr="000D185B" w:rsidR="00810B61" w:rsidP="00810B61" w:rsidRDefault="00810B61" w14:paraId="137B7E75" w14:textId="14D22152">
      <w:pPr>
        <w:pStyle w:val="Geenafstand"/>
        <w:rPr>
          <w:rFonts w:ascii="Times New Roman" w:hAnsi="Times New Roman" w:cs="Times New Roman"/>
        </w:rPr>
      </w:pPr>
      <w:r w:rsidRPr="000D185B">
        <w:rPr>
          <w:rFonts w:ascii="Times New Roman" w:hAnsi="Times New Roman" w:cs="Times New Roman"/>
        </w:rPr>
        <w:t>De leden van de VVD-fractie merken op dat handelsverdragen het fundament vormen van een economisch welvarend Europa. In het kader daarvan betreuren deze leden dat een meerderheid van het Europees Parlement ervoor heeft gekozen de inwerkingtreding van het EU-Mercosur-akkoord op te schorten om advies in te winnen bij het Europees Hof van Justitie. De Kamer heeft door het aannemen van de motie-Erkens</w:t>
      </w:r>
      <w:r w:rsidRPr="000D185B" w:rsidR="00C05929">
        <w:rPr>
          <w:rFonts w:ascii="Times New Roman" w:hAnsi="Times New Roman" w:cs="Times New Roman"/>
        </w:rPr>
        <w:t xml:space="preserve"> (Kamerstuk 21501-20, nr. 2374)</w:t>
      </w:r>
      <w:r w:rsidRPr="000D185B">
        <w:rPr>
          <w:rFonts w:ascii="Times New Roman" w:hAnsi="Times New Roman" w:cs="Times New Roman"/>
        </w:rPr>
        <w:t xml:space="preserve"> juist aangegeven dat het EU-Mercosur-akkoord alvast in werking dient te treden. Op welke manier heeft het kabinet tot dusver uitvoering gegeven aan deze motie? Welke verdere stappen is het</w:t>
      </w:r>
      <w:r w:rsidRPr="000D185B" w:rsidR="00131359">
        <w:rPr>
          <w:rFonts w:ascii="Times New Roman" w:hAnsi="Times New Roman" w:cs="Times New Roman"/>
        </w:rPr>
        <w:t xml:space="preserve"> kabinet</w:t>
      </w:r>
      <w:r w:rsidRPr="000D185B">
        <w:rPr>
          <w:rFonts w:ascii="Times New Roman" w:hAnsi="Times New Roman" w:cs="Times New Roman"/>
        </w:rPr>
        <w:t xml:space="preserve"> van plan te nemen om het EU-Mercosur-akkoord alsnog zo snel mogelijk in werking te laten treden? </w:t>
      </w:r>
    </w:p>
    <w:p w:rsidRPr="000D185B" w:rsidR="00083795" w:rsidP="00810B61" w:rsidRDefault="00083795" w14:paraId="0AE117EC" w14:textId="77777777">
      <w:pPr>
        <w:pStyle w:val="Geenafstand"/>
        <w:rPr>
          <w:rFonts w:ascii="Times New Roman" w:hAnsi="Times New Roman" w:cs="Times New Roman"/>
        </w:rPr>
      </w:pPr>
    </w:p>
    <w:p w:rsidRPr="000D185B" w:rsidR="00083795" w:rsidP="007B130B" w:rsidRDefault="00083795" w14:paraId="68F96952" w14:textId="15FC3528">
      <w:pPr>
        <w:pStyle w:val="Geenafstand"/>
        <w:numPr>
          <w:ilvl w:val="0"/>
          <w:numId w:val="11"/>
        </w:numPr>
        <w:ind w:left="360"/>
        <w:rPr>
          <w:rFonts w:ascii="Times New Roman" w:hAnsi="Times New Roman" w:cs="Times New Roman"/>
          <w:b/>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89383A" w:rsidP="0089383A" w:rsidRDefault="0089383A" w14:paraId="39C03E56" w14:textId="77777777">
      <w:pPr>
        <w:pStyle w:val="Geenafstand"/>
        <w:ind w:left="360"/>
        <w:rPr>
          <w:rFonts w:ascii="Times New Roman" w:hAnsi="Times New Roman" w:cs="Times New Roman"/>
          <w:b/>
          <w:color w:val="FF0000"/>
        </w:rPr>
      </w:pPr>
    </w:p>
    <w:p w:rsidRPr="000D185B" w:rsidR="00083795" w:rsidP="00083795" w:rsidRDefault="009F4958" w14:paraId="60EC8DAB" w14:textId="462177A5">
      <w:pPr>
        <w:pStyle w:val="Geenafstand"/>
        <w:rPr>
          <w:rFonts w:ascii="Times New Roman" w:hAnsi="Times New Roman" w:cs="Times New Roman"/>
          <w:b/>
        </w:rPr>
      </w:pPr>
      <w:r w:rsidRPr="000D185B">
        <w:rPr>
          <w:rFonts w:ascii="Times New Roman" w:hAnsi="Times New Roman" w:cs="Times New Roman"/>
          <w:b/>
          <w:bCs/>
        </w:rPr>
        <w:t xml:space="preserve">Het kabinet heeft op 9 januari jl. in de Raad van de Europese Unie ingestemd met het besluit tot ondertekening en voorlopige toepassing van het EU-Mercosur akkoord, dat met gekwalificeerde meerderheid is aangenomen. </w:t>
      </w:r>
      <w:r w:rsidRPr="000D185B" w:rsidR="004A4AD3">
        <w:rPr>
          <w:rFonts w:ascii="Times New Roman" w:hAnsi="Times New Roman" w:cs="Times New Roman"/>
          <w:b/>
          <w:bCs/>
        </w:rPr>
        <w:t>Het kabinet heeft conform de motie Erkens c.s.</w:t>
      </w:r>
      <w:r w:rsidRPr="000D185B" w:rsidR="004A4AD3">
        <w:rPr>
          <w:rStyle w:val="Voetnootmarkering"/>
          <w:rFonts w:ascii="Times New Roman" w:hAnsi="Times New Roman" w:cs="Times New Roman"/>
          <w:b/>
          <w:bCs/>
        </w:rPr>
        <w:footnoteReference w:id="6"/>
      </w:r>
      <w:r w:rsidRPr="000D185B" w:rsidR="004A4AD3">
        <w:rPr>
          <w:rFonts w:ascii="Times New Roman" w:hAnsi="Times New Roman" w:cs="Times New Roman"/>
          <w:b/>
          <w:bCs/>
        </w:rPr>
        <w:t xml:space="preserve"> in de informele Europese Raad van 22 januari jl. steun uitgesproken voor de voorlopige toepassing van het EU-Mercosur akkoord</w:t>
      </w:r>
      <w:r w:rsidRPr="000D185B" w:rsidR="00473710">
        <w:rPr>
          <w:rFonts w:ascii="Times New Roman" w:hAnsi="Times New Roman" w:cs="Times New Roman"/>
          <w:b/>
          <w:bCs/>
        </w:rPr>
        <w:t xml:space="preserve"> en zal dat blijven doen</w:t>
      </w:r>
      <w:r w:rsidRPr="000D185B" w:rsidR="004A4AD3">
        <w:rPr>
          <w:rFonts w:ascii="Times New Roman" w:hAnsi="Times New Roman" w:cs="Times New Roman"/>
          <w:b/>
          <w:bCs/>
        </w:rPr>
        <w:t xml:space="preserve">. Het kabinet blijft zich </w:t>
      </w:r>
      <w:r w:rsidRPr="000D185B" w:rsidR="00473710">
        <w:rPr>
          <w:rFonts w:ascii="Times New Roman" w:hAnsi="Times New Roman" w:cs="Times New Roman"/>
          <w:b/>
          <w:bCs/>
        </w:rPr>
        <w:t xml:space="preserve">daarnaast </w:t>
      </w:r>
      <w:r w:rsidRPr="000D185B" w:rsidR="004A4AD3">
        <w:rPr>
          <w:rFonts w:ascii="Times New Roman" w:hAnsi="Times New Roman" w:cs="Times New Roman"/>
          <w:b/>
          <w:bCs/>
        </w:rPr>
        <w:t xml:space="preserve">zowel in de Raad als in bilaterale contacten inzetten voor een spoedige inwerkingtreding van het EU-Mercosur akkoord, conform </w:t>
      </w:r>
      <w:r w:rsidRPr="000D185B" w:rsidR="00733E11">
        <w:rPr>
          <w:rFonts w:ascii="Times New Roman" w:hAnsi="Times New Roman" w:cs="Times New Roman"/>
          <w:b/>
          <w:bCs/>
        </w:rPr>
        <w:t xml:space="preserve">de </w:t>
      </w:r>
      <w:r w:rsidRPr="000D185B" w:rsidR="004A4AD3">
        <w:rPr>
          <w:rFonts w:ascii="Times New Roman" w:hAnsi="Times New Roman" w:cs="Times New Roman"/>
          <w:b/>
          <w:bCs/>
        </w:rPr>
        <w:t>motie Van der Burg c.s.</w:t>
      </w:r>
      <w:r w:rsidRPr="000D185B" w:rsidR="004A4AD3">
        <w:rPr>
          <w:rStyle w:val="Voetnootmarkering"/>
          <w:rFonts w:ascii="Times New Roman" w:hAnsi="Times New Roman" w:cs="Times New Roman"/>
          <w:b/>
          <w:bCs/>
        </w:rPr>
        <w:footnoteReference w:id="7"/>
      </w:r>
      <w:r w:rsidRPr="000D185B" w:rsidR="004A4AD3">
        <w:rPr>
          <w:rFonts w:ascii="Times New Roman" w:hAnsi="Times New Roman" w:cs="Times New Roman"/>
          <w:b/>
          <w:bCs/>
        </w:rPr>
        <w:t xml:space="preserve"> </w:t>
      </w:r>
    </w:p>
    <w:p w:rsidRPr="000D185B" w:rsidR="00810B61" w:rsidP="00810B61" w:rsidRDefault="00810B61" w14:paraId="03AEFAB7" w14:textId="77777777">
      <w:pPr>
        <w:pStyle w:val="Geenafstand"/>
        <w:rPr>
          <w:rFonts w:ascii="Times New Roman" w:hAnsi="Times New Roman" w:cs="Times New Roman"/>
        </w:rPr>
      </w:pPr>
    </w:p>
    <w:p w:rsidRPr="000D185B" w:rsidR="00810B61" w:rsidP="00810B61" w:rsidRDefault="00810B61" w14:paraId="6AD503E6" w14:textId="77777777">
      <w:pPr>
        <w:pStyle w:val="Geenafstand"/>
        <w:rPr>
          <w:rFonts w:ascii="Times New Roman" w:hAnsi="Times New Roman" w:cs="Times New Roman"/>
          <w:i/>
          <w:iCs/>
        </w:rPr>
      </w:pPr>
      <w:r w:rsidRPr="000D185B">
        <w:rPr>
          <w:rFonts w:ascii="Times New Roman" w:hAnsi="Times New Roman" w:cs="Times New Roman"/>
          <w:i/>
          <w:iCs/>
        </w:rPr>
        <w:t>Europese Kapitaalmarktunie</w:t>
      </w:r>
    </w:p>
    <w:p w:rsidRPr="000D185B" w:rsidR="00810B61" w:rsidP="00810B61" w:rsidRDefault="00810B61" w14:paraId="090386B5" w14:textId="7D221CC4">
      <w:pPr>
        <w:pStyle w:val="Geenafstand"/>
        <w:rPr>
          <w:rFonts w:ascii="Times New Roman" w:hAnsi="Times New Roman" w:cs="Times New Roman"/>
        </w:rPr>
      </w:pPr>
      <w:r w:rsidRPr="000D185B">
        <w:rPr>
          <w:rFonts w:ascii="Times New Roman" w:hAnsi="Times New Roman" w:cs="Times New Roman"/>
        </w:rPr>
        <w:t xml:space="preserve">De leden van de VVD-fractie constateren dat </w:t>
      </w:r>
      <w:r w:rsidRPr="000D185B" w:rsidR="00131359">
        <w:rPr>
          <w:rFonts w:ascii="Times New Roman" w:hAnsi="Times New Roman" w:cs="Times New Roman"/>
        </w:rPr>
        <w:t>het kabinet</w:t>
      </w:r>
      <w:r w:rsidRPr="000D185B">
        <w:rPr>
          <w:rFonts w:ascii="Times New Roman" w:hAnsi="Times New Roman" w:cs="Times New Roman"/>
        </w:rPr>
        <w:t xml:space="preserve"> tijdens de Raad onder andere zal pleiten voor een sterke kapitaalmarktunie. </w:t>
      </w:r>
      <w:r w:rsidRPr="000D185B" w:rsidR="00131359">
        <w:rPr>
          <w:rFonts w:ascii="Times New Roman" w:hAnsi="Times New Roman" w:cs="Times New Roman"/>
        </w:rPr>
        <w:t>Deze leden</w:t>
      </w:r>
      <w:r w:rsidRPr="000D185B">
        <w:rPr>
          <w:rFonts w:ascii="Times New Roman" w:hAnsi="Times New Roman" w:cs="Times New Roman"/>
        </w:rPr>
        <w:t xml:space="preserve"> juichen dit toe. </w:t>
      </w:r>
      <w:r w:rsidRPr="000D185B" w:rsidR="00A63D63">
        <w:rPr>
          <w:rFonts w:ascii="Times New Roman" w:hAnsi="Times New Roman" w:cs="Times New Roman"/>
        </w:rPr>
        <w:t>I</w:t>
      </w:r>
      <w:r w:rsidRPr="000D185B">
        <w:rPr>
          <w:rFonts w:ascii="Times New Roman" w:hAnsi="Times New Roman" w:cs="Times New Roman"/>
        </w:rPr>
        <w:t xml:space="preserve">n hoeverre vindt </w:t>
      </w:r>
      <w:r w:rsidRPr="000D185B" w:rsidR="00131359">
        <w:rPr>
          <w:rFonts w:ascii="Times New Roman" w:hAnsi="Times New Roman" w:cs="Times New Roman"/>
        </w:rPr>
        <w:t>het kabinet</w:t>
      </w:r>
      <w:r w:rsidRPr="000D185B">
        <w:rPr>
          <w:rFonts w:ascii="Times New Roman" w:hAnsi="Times New Roman" w:cs="Times New Roman"/>
        </w:rPr>
        <w:t xml:space="preserve"> in Europa steun voor een Europese kopgroep aan landen die, vooruitlopend op een volledig Europese kapitaalmarktunie, alvast gaan werken aan een diepere integratie van hun kapitaalmarkten?</w:t>
      </w:r>
    </w:p>
    <w:p w:rsidRPr="000D185B" w:rsidR="00662012" w:rsidP="00810B61" w:rsidRDefault="00662012" w14:paraId="06A6CCA2" w14:textId="77777777">
      <w:pPr>
        <w:pStyle w:val="Geenafstand"/>
        <w:rPr>
          <w:rFonts w:ascii="Times New Roman" w:hAnsi="Times New Roman" w:cs="Times New Roman"/>
        </w:rPr>
      </w:pPr>
    </w:p>
    <w:p w:rsidRPr="000D185B" w:rsidR="00083795" w:rsidP="00F31E01" w:rsidRDefault="00083795" w14:paraId="0A583794" w14:textId="1F242F9B">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083795" w:rsidP="00083795" w:rsidRDefault="00083795" w14:paraId="7558E5FB" w14:textId="77777777">
      <w:pPr>
        <w:pStyle w:val="Geenafstand"/>
        <w:rPr>
          <w:rFonts w:ascii="Times New Roman" w:hAnsi="Times New Roman" w:cs="Times New Roman"/>
        </w:rPr>
      </w:pPr>
    </w:p>
    <w:p w:rsidRPr="000D185B" w:rsidR="005B7595" w:rsidP="005B7595" w:rsidRDefault="009B1109" w14:paraId="03D0AE9B" w14:textId="551EAD2D">
      <w:pPr>
        <w:pStyle w:val="Geenafstand"/>
        <w:rPr>
          <w:rFonts w:ascii="Times New Roman" w:hAnsi="Times New Roman" w:cs="Times New Roman"/>
          <w:b/>
          <w:bCs/>
        </w:rPr>
      </w:pPr>
      <w:bookmarkStart w:name="_Hlk221545527" w:id="4"/>
      <w:r w:rsidRPr="000D185B">
        <w:rPr>
          <w:rFonts w:ascii="Times New Roman" w:hAnsi="Times New Roman" w:cs="Times New Roman"/>
          <w:b/>
          <w:bCs/>
        </w:rPr>
        <w:t xml:space="preserve">De verdieping van de kapitaalmarktunie vereist verschillende initiatieven en acties. </w:t>
      </w:r>
      <w:r w:rsidRPr="000D185B" w:rsidR="005B7595">
        <w:rPr>
          <w:rFonts w:ascii="Times New Roman" w:hAnsi="Times New Roman" w:cs="Times New Roman"/>
          <w:b/>
          <w:bCs/>
        </w:rPr>
        <w:t xml:space="preserve">De commissie heeft met haar </w:t>
      </w:r>
      <w:r w:rsidRPr="000D185B" w:rsidR="00ED7EFA">
        <w:rPr>
          <w:rFonts w:ascii="Times New Roman" w:hAnsi="Times New Roman" w:cs="Times New Roman"/>
          <w:b/>
          <w:bCs/>
        </w:rPr>
        <w:t>Kapitaalmarktintegratie en Toezichtcentralisatie Pakket (KTP)</w:t>
      </w:r>
      <w:r w:rsidRPr="000D185B" w:rsidR="005B7595">
        <w:rPr>
          <w:rFonts w:ascii="Times New Roman" w:hAnsi="Times New Roman" w:cs="Times New Roman"/>
          <w:b/>
          <w:bCs/>
        </w:rPr>
        <w:t xml:space="preserve">, gepubliceerd in december </w:t>
      </w:r>
      <w:r w:rsidRPr="000D185B" w:rsidR="00094563">
        <w:rPr>
          <w:rFonts w:ascii="Times New Roman" w:hAnsi="Times New Roman" w:cs="Times New Roman"/>
          <w:b/>
          <w:bCs/>
        </w:rPr>
        <w:t>jl.</w:t>
      </w:r>
      <w:r w:rsidRPr="000D185B" w:rsidR="00F21A8A">
        <w:rPr>
          <w:rFonts w:ascii="Times New Roman" w:hAnsi="Times New Roman" w:cs="Times New Roman"/>
          <w:b/>
          <w:bCs/>
        </w:rPr>
        <w:t>,</w:t>
      </w:r>
      <w:r w:rsidRPr="000D185B" w:rsidR="005B7595">
        <w:rPr>
          <w:rFonts w:ascii="Times New Roman" w:hAnsi="Times New Roman" w:cs="Times New Roman"/>
          <w:b/>
          <w:bCs/>
        </w:rPr>
        <w:t xml:space="preserve"> een blauwdruk neergelegd die als basis kan dienen voor een interne markt voor kapitaal in de EU. Een BNC-fiche is reeds met uw Kamer </w:t>
      </w:r>
      <w:r w:rsidRPr="000D185B" w:rsidR="005B7595">
        <w:rPr>
          <w:rFonts w:ascii="Times New Roman" w:hAnsi="Times New Roman" w:cs="Times New Roman"/>
          <w:b/>
          <w:bCs/>
        </w:rPr>
        <w:lastRenderedPageBreak/>
        <w:t>gedeeld.</w:t>
      </w:r>
      <w:r w:rsidRPr="000D185B">
        <w:rPr>
          <w:rStyle w:val="Voetnootmarkering"/>
          <w:rFonts w:ascii="Times New Roman" w:hAnsi="Times New Roman" w:cs="Times New Roman"/>
          <w:b/>
          <w:bCs/>
        </w:rPr>
        <w:footnoteReference w:id="8"/>
      </w:r>
      <w:r w:rsidRPr="000D185B" w:rsidR="005B7595">
        <w:rPr>
          <w:rFonts w:ascii="Times New Roman" w:hAnsi="Times New Roman" w:cs="Times New Roman"/>
          <w:b/>
          <w:bCs/>
        </w:rPr>
        <w:t xml:space="preserve"> Het kabinet is </w:t>
      </w:r>
      <w:r w:rsidRPr="000D185B" w:rsidR="00594652">
        <w:rPr>
          <w:rFonts w:ascii="Times New Roman" w:hAnsi="Times New Roman" w:cs="Times New Roman"/>
          <w:b/>
          <w:bCs/>
        </w:rPr>
        <w:t xml:space="preserve">er </w:t>
      </w:r>
      <w:r w:rsidRPr="000D185B" w:rsidR="005B7595">
        <w:rPr>
          <w:rFonts w:ascii="Times New Roman" w:hAnsi="Times New Roman" w:cs="Times New Roman"/>
          <w:b/>
          <w:bCs/>
        </w:rPr>
        <w:t>binnen de EU</w:t>
      </w:r>
      <w:r w:rsidRPr="000D185B" w:rsidR="00F21A8A">
        <w:rPr>
          <w:rFonts w:ascii="Times New Roman" w:hAnsi="Times New Roman" w:cs="Times New Roman"/>
          <w:b/>
          <w:bCs/>
        </w:rPr>
        <w:t xml:space="preserve"> </w:t>
      </w:r>
      <w:r w:rsidRPr="000D185B" w:rsidR="005B7595">
        <w:rPr>
          <w:rFonts w:ascii="Times New Roman" w:hAnsi="Times New Roman" w:cs="Times New Roman"/>
          <w:b/>
          <w:bCs/>
        </w:rPr>
        <w:t xml:space="preserve">voorstander </w:t>
      </w:r>
      <w:r w:rsidRPr="000D185B" w:rsidR="00594652">
        <w:rPr>
          <w:rFonts w:ascii="Times New Roman" w:hAnsi="Times New Roman" w:cs="Times New Roman"/>
          <w:b/>
          <w:bCs/>
        </w:rPr>
        <w:t xml:space="preserve">van </w:t>
      </w:r>
      <w:r w:rsidRPr="000D185B" w:rsidR="005B7595">
        <w:rPr>
          <w:rFonts w:ascii="Times New Roman" w:hAnsi="Times New Roman" w:cs="Times New Roman"/>
          <w:b/>
          <w:bCs/>
        </w:rPr>
        <w:t xml:space="preserve">om met dit pakket echt stappen te zetten ter bevordering van de Europese concurrentiekracht. Waar dat niet in EU verband kan, staat NL </w:t>
      </w:r>
      <w:r w:rsidRPr="000D185B" w:rsidR="00594652">
        <w:rPr>
          <w:rFonts w:ascii="Times New Roman" w:hAnsi="Times New Roman" w:cs="Times New Roman"/>
          <w:b/>
          <w:bCs/>
        </w:rPr>
        <w:t xml:space="preserve">ervoor </w:t>
      </w:r>
      <w:r w:rsidRPr="000D185B" w:rsidR="005B7595">
        <w:rPr>
          <w:rFonts w:ascii="Times New Roman" w:hAnsi="Times New Roman" w:cs="Times New Roman"/>
          <w:b/>
          <w:bCs/>
        </w:rPr>
        <w:t xml:space="preserve">open om met andere lidstaten, in kopgroepen, samen op te trekken. </w:t>
      </w:r>
      <w:r w:rsidRPr="000D185B" w:rsidR="00FA4D28">
        <w:rPr>
          <w:rFonts w:ascii="Times New Roman" w:hAnsi="Times New Roman" w:cs="Times New Roman"/>
          <w:b/>
          <w:bCs/>
        </w:rPr>
        <w:t>Nederland heeft dit eerder al bijvoorbeeld gedaan in de totstandkoming van het beleggingslabel Finance Europe.</w:t>
      </w:r>
      <w:r w:rsidRPr="000D185B">
        <w:rPr>
          <w:rStyle w:val="Voetnootmarkering"/>
          <w:rFonts w:ascii="Times New Roman" w:hAnsi="Times New Roman" w:cs="Times New Roman"/>
          <w:b/>
          <w:bCs/>
        </w:rPr>
        <w:footnoteReference w:id="9"/>
      </w:r>
      <w:r w:rsidRPr="000D185B" w:rsidR="00FA4D28">
        <w:rPr>
          <w:rFonts w:ascii="Times New Roman" w:hAnsi="Times New Roman" w:cs="Times New Roman"/>
          <w:b/>
          <w:bCs/>
        </w:rPr>
        <w:t xml:space="preserve"> </w:t>
      </w:r>
    </w:p>
    <w:bookmarkEnd w:id="4"/>
    <w:p w:rsidRPr="000D185B" w:rsidR="00083795" w:rsidP="00083795" w:rsidRDefault="00083795" w14:paraId="6E7BB761" w14:textId="480661E7">
      <w:pPr>
        <w:pStyle w:val="Geenafstand"/>
        <w:rPr>
          <w:rFonts w:ascii="Times New Roman" w:hAnsi="Times New Roman" w:cs="Times New Roman"/>
        </w:rPr>
      </w:pPr>
    </w:p>
    <w:p w:rsidRPr="000D185B" w:rsidR="0076235A" w:rsidP="00083795" w:rsidRDefault="0076235A" w14:paraId="7C1CE81D" w14:textId="77777777">
      <w:pPr>
        <w:pStyle w:val="Geenafstand"/>
        <w:rPr>
          <w:rFonts w:ascii="Times New Roman" w:hAnsi="Times New Roman" w:cs="Times New Roman"/>
        </w:rPr>
      </w:pPr>
    </w:p>
    <w:p w:rsidRPr="000D185B" w:rsidR="00DE03CC" w:rsidP="009722A8" w:rsidRDefault="00DE03CC" w14:paraId="6423BCCA" w14:textId="77777777">
      <w:pPr>
        <w:pStyle w:val="Geenafstand"/>
        <w:rPr>
          <w:rFonts w:ascii="Times New Roman" w:hAnsi="Times New Roman" w:cs="Times New Roman"/>
        </w:rPr>
      </w:pPr>
    </w:p>
    <w:p w:rsidRPr="000D185B" w:rsidR="00DE03CC" w:rsidP="009722A8" w:rsidRDefault="00DE03CC" w14:paraId="2A7B6A1B" w14:textId="7CEF20BD">
      <w:pPr>
        <w:pStyle w:val="Geenafstand"/>
        <w:rPr>
          <w:rFonts w:ascii="Times New Roman" w:hAnsi="Times New Roman" w:cs="Times New Roman"/>
        </w:rPr>
      </w:pPr>
      <w:r w:rsidRPr="000D185B">
        <w:rPr>
          <w:rFonts w:ascii="Times New Roman" w:hAnsi="Times New Roman" w:cs="Times New Roman"/>
          <w:b/>
          <w:bCs/>
        </w:rPr>
        <w:t>Vragen en opmerkingen van de leden van de GroenLinks-PvdA-fractie</w:t>
      </w:r>
      <w:r w:rsidRPr="000D185B" w:rsidR="00CF49C6">
        <w:rPr>
          <w:rFonts w:ascii="Times New Roman" w:hAnsi="Times New Roman" w:cs="Times New Roman"/>
        </w:rPr>
        <w:t xml:space="preserve"> </w:t>
      </w:r>
      <w:r w:rsidRPr="000D185B" w:rsidR="00CF49C6">
        <w:rPr>
          <w:rFonts w:ascii="Times New Roman" w:hAnsi="Times New Roman" w:cs="Times New Roman"/>
          <w:b/>
          <w:bCs/>
        </w:rPr>
        <w:t>en reactie van de bewindspersoon</w:t>
      </w:r>
    </w:p>
    <w:p w:rsidRPr="000D185B" w:rsidR="00DE03CC" w:rsidP="009722A8" w:rsidRDefault="00DE03CC" w14:paraId="6FC3D695" w14:textId="77777777">
      <w:pPr>
        <w:pStyle w:val="Geenafstand"/>
        <w:rPr>
          <w:rFonts w:ascii="Times New Roman" w:hAnsi="Times New Roman" w:cs="Times New Roman"/>
        </w:rPr>
      </w:pPr>
    </w:p>
    <w:p w:rsidRPr="000D185B" w:rsidR="00DE03CC" w:rsidP="00DE03CC" w:rsidRDefault="00DE03CC" w14:paraId="48EBF01D" w14:textId="3DA74399">
      <w:pPr>
        <w:pStyle w:val="Geenafstand"/>
        <w:rPr>
          <w:rFonts w:ascii="Times New Roman" w:hAnsi="Times New Roman" w:cs="Times New Roman"/>
        </w:rPr>
      </w:pPr>
      <w:r w:rsidRPr="000D185B">
        <w:rPr>
          <w:rFonts w:ascii="Times New Roman" w:hAnsi="Times New Roman" w:cs="Times New Roman"/>
        </w:rPr>
        <w:t>De leden van de GroenLinks-PvdA-fractie hebben kennisgenomen van de geannoteerde agenda voor de aanstaande informele Europese Raad van 12 februari</w:t>
      </w:r>
      <w:r w:rsidRPr="000D185B" w:rsidR="009C6C4B">
        <w:rPr>
          <w:rFonts w:ascii="Times New Roman" w:hAnsi="Times New Roman" w:cs="Times New Roman"/>
        </w:rPr>
        <w:t xml:space="preserve"> 2026</w:t>
      </w:r>
      <w:r w:rsidRPr="000D185B">
        <w:rPr>
          <w:rFonts w:ascii="Times New Roman" w:hAnsi="Times New Roman" w:cs="Times New Roman"/>
        </w:rPr>
        <w:t xml:space="preserve">. </w:t>
      </w:r>
      <w:r w:rsidRPr="000D185B" w:rsidR="009C6C4B">
        <w:rPr>
          <w:rFonts w:ascii="Times New Roman" w:hAnsi="Times New Roman" w:cs="Times New Roman"/>
        </w:rPr>
        <w:t>Deze leden</w:t>
      </w:r>
      <w:r w:rsidRPr="000D185B">
        <w:rPr>
          <w:rFonts w:ascii="Times New Roman" w:hAnsi="Times New Roman" w:cs="Times New Roman"/>
        </w:rPr>
        <w:t xml:space="preserve"> hebben enkele opmerkingen en vragen over de inzet aldaar. </w:t>
      </w:r>
    </w:p>
    <w:p w:rsidRPr="000D185B" w:rsidR="009B6A37" w:rsidP="00DE03CC" w:rsidRDefault="009B6A37" w14:paraId="09B2F050" w14:textId="77777777">
      <w:pPr>
        <w:pStyle w:val="Geenafstand"/>
        <w:rPr>
          <w:rFonts w:ascii="Times New Roman" w:hAnsi="Times New Roman" w:cs="Times New Roman"/>
        </w:rPr>
      </w:pPr>
    </w:p>
    <w:p w:rsidRPr="000D185B" w:rsidR="00DE03CC" w:rsidP="00DE03CC" w:rsidRDefault="009B6A37" w14:paraId="1E675963" w14:textId="479784CC">
      <w:pPr>
        <w:pStyle w:val="Geenafstand"/>
        <w:rPr>
          <w:rFonts w:ascii="Times New Roman" w:hAnsi="Times New Roman" w:cs="Times New Roman"/>
        </w:rPr>
      </w:pPr>
      <w:r w:rsidRPr="000D185B">
        <w:rPr>
          <w:rFonts w:ascii="Times New Roman" w:hAnsi="Times New Roman" w:cs="Times New Roman"/>
        </w:rPr>
        <w:t>De leden van de GroenLinks-PvdA-fractie constateren dat t</w:t>
      </w:r>
      <w:r w:rsidRPr="000D185B" w:rsidR="00DE03CC">
        <w:rPr>
          <w:rFonts w:ascii="Times New Roman" w:hAnsi="Times New Roman" w:cs="Times New Roman"/>
        </w:rPr>
        <w:t xml:space="preserve">ijdens de informele Raad wordt gesproken over het concurrentievermogen van de EU. Ook zijn er enkele non-papers verschenen in aanloop naar deze Raad, bijvoorbeeld van Duitsland en Italië. </w:t>
      </w:r>
      <w:r w:rsidRPr="000D185B">
        <w:rPr>
          <w:rFonts w:ascii="Times New Roman" w:hAnsi="Times New Roman" w:cs="Times New Roman"/>
        </w:rPr>
        <w:t>Deze leden</w:t>
      </w:r>
      <w:r w:rsidRPr="000D185B" w:rsidR="00DE03CC">
        <w:rPr>
          <w:rFonts w:ascii="Times New Roman" w:hAnsi="Times New Roman" w:cs="Times New Roman"/>
        </w:rPr>
        <w:t xml:space="preserve"> vinden de concurrentiekracht van de EU van essentieel belang, maar benadrukken dat een sterkere concurrentiekracht niet wordt bereikt met het blind afschaffen van werknemersrechten, veiligheidsnormen voor producten en schone</w:t>
      </w:r>
      <w:r w:rsidRPr="000D185B" w:rsidR="003E677C">
        <w:rPr>
          <w:rFonts w:ascii="Times New Roman" w:hAnsi="Times New Roman" w:cs="Times New Roman"/>
        </w:rPr>
        <w:t xml:space="preserve"> </w:t>
      </w:r>
      <w:r w:rsidRPr="000D185B" w:rsidR="00DE03CC">
        <w:rPr>
          <w:rFonts w:ascii="Times New Roman" w:hAnsi="Times New Roman" w:cs="Times New Roman"/>
        </w:rPr>
        <w:t>lucht</w:t>
      </w:r>
      <w:r w:rsidRPr="000D185B" w:rsidR="00E85F0C">
        <w:rPr>
          <w:rFonts w:ascii="Times New Roman" w:hAnsi="Times New Roman" w:cs="Times New Roman"/>
        </w:rPr>
        <w:t>-</w:t>
      </w:r>
      <w:r w:rsidRPr="000D185B" w:rsidR="00DE03CC">
        <w:rPr>
          <w:rFonts w:ascii="Times New Roman" w:hAnsi="Times New Roman" w:cs="Times New Roman"/>
        </w:rPr>
        <w:t xml:space="preserve">normen. Het blind afschaffen hiervan zou er juist voor zorgen dat werknemers en consumenten minder vertrouwen krijgen in EU-normen en zorgt voor problemen op middellange termijn. Is de </w:t>
      </w:r>
      <w:r w:rsidRPr="000D185B" w:rsidR="00BF50C7">
        <w:rPr>
          <w:rFonts w:ascii="Times New Roman" w:hAnsi="Times New Roman" w:cs="Times New Roman"/>
        </w:rPr>
        <w:t>minister</w:t>
      </w:r>
      <w:r w:rsidRPr="000D185B" w:rsidR="00DE03CC">
        <w:rPr>
          <w:rFonts w:ascii="Times New Roman" w:hAnsi="Times New Roman" w:cs="Times New Roman"/>
        </w:rPr>
        <w:t xml:space="preserve"> het </w:t>
      </w:r>
      <w:r w:rsidRPr="000D185B" w:rsidR="009C6C4B">
        <w:rPr>
          <w:rFonts w:ascii="Times New Roman" w:hAnsi="Times New Roman" w:cs="Times New Roman"/>
        </w:rPr>
        <w:t>ermee</w:t>
      </w:r>
      <w:r w:rsidRPr="000D185B" w:rsidR="00DE03CC">
        <w:rPr>
          <w:rFonts w:ascii="Times New Roman" w:hAnsi="Times New Roman" w:cs="Times New Roman"/>
        </w:rPr>
        <w:t xml:space="preserve"> eens dat het afbreken van werknemersrechten, veiligheidsnormen voor producten en schone</w:t>
      </w:r>
      <w:r w:rsidRPr="000D185B" w:rsidR="003E677C">
        <w:rPr>
          <w:rFonts w:ascii="Times New Roman" w:hAnsi="Times New Roman" w:cs="Times New Roman"/>
        </w:rPr>
        <w:t xml:space="preserve"> </w:t>
      </w:r>
      <w:r w:rsidRPr="000D185B" w:rsidR="00DE03CC">
        <w:rPr>
          <w:rFonts w:ascii="Times New Roman" w:hAnsi="Times New Roman" w:cs="Times New Roman"/>
        </w:rPr>
        <w:t>lucht</w:t>
      </w:r>
      <w:r w:rsidRPr="000D185B" w:rsidR="00E85F0C">
        <w:rPr>
          <w:rFonts w:ascii="Times New Roman" w:hAnsi="Times New Roman" w:cs="Times New Roman"/>
        </w:rPr>
        <w:t>-</w:t>
      </w:r>
      <w:r w:rsidRPr="000D185B" w:rsidR="00DE03CC">
        <w:rPr>
          <w:rFonts w:ascii="Times New Roman" w:hAnsi="Times New Roman" w:cs="Times New Roman"/>
        </w:rPr>
        <w:t>normen niet de weg is die de EU moet inslaan?</w:t>
      </w:r>
    </w:p>
    <w:p w:rsidRPr="000D185B" w:rsidR="00662012" w:rsidP="00DE03CC" w:rsidRDefault="00662012" w14:paraId="2688B285" w14:textId="77777777">
      <w:pPr>
        <w:pStyle w:val="Geenafstand"/>
        <w:rPr>
          <w:rFonts w:ascii="Times New Roman" w:hAnsi="Times New Roman" w:cs="Times New Roman"/>
        </w:rPr>
      </w:pPr>
    </w:p>
    <w:p w:rsidRPr="000D185B" w:rsidR="00662012" w:rsidP="005C69A7" w:rsidRDefault="00662012" w14:paraId="17C8103F" w14:textId="4A4306EE">
      <w:pPr>
        <w:pStyle w:val="Geenafstand"/>
        <w:numPr>
          <w:ilvl w:val="0"/>
          <w:numId w:val="11"/>
        </w:numPr>
        <w:rPr>
          <w:rFonts w:ascii="Times New Roman" w:hAnsi="Times New Roman" w:cs="Times New Roman"/>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89383A" w:rsidP="0089383A" w:rsidRDefault="0089383A" w14:paraId="71897AB9" w14:textId="77777777">
      <w:pPr>
        <w:pStyle w:val="Geenafstand"/>
        <w:ind w:left="720"/>
        <w:rPr>
          <w:rFonts w:ascii="Times New Roman" w:hAnsi="Times New Roman" w:cs="Times New Roman"/>
        </w:rPr>
      </w:pPr>
    </w:p>
    <w:p w:rsidRPr="000D185B" w:rsidR="00662012" w:rsidP="00662012" w:rsidRDefault="00DC3524" w14:paraId="7123F9D4" w14:textId="2ABA88B7">
      <w:pPr>
        <w:pStyle w:val="Geenafstand"/>
        <w:rPr>
          <w:rFonts w:ascii="Times New Roman" w:hAnsi="Times New Roman" w:cs="Times New Roman"/>
          <w:b/>
        </w:rPr>
      </w:pPr>
      <w:r w:rsidRPr="000D185B">
        <w:rPr>
          <w:rFonts w:ascii="Times New Roman" w:hAnsi="Times New Roman" w:cs="Times New Roman"/>
          <w:b/>
          <w:bCs/>
        </w:rPr>
        <w:t xml:space="preserve">Het kabinet </w:t>
      </w:r>
      <w:r w:rsidRPr="000D185B" w:rsidR="00E35E74">
        <w:rPr>
          <w:rFonts w:ascii="Times New Roman" w:hAnsi="Times New Roman" w:cs="Times New Roman"/>
          <w:b/>
          <w:bCs/>
        </w:rPr>
        <w:t xml:space="preserve">is het in zoverre met de leden van de GroenLinks-PvdA-fractie eens </w:t>
      </w:r>
      <w:r w:rsidRPr="000D185B">
        <w:rPr>
          <w:rFonts w:ascii="Times New Roman" w:hAnsi="Times New Roman" w:cs="Times New Roman"/>
          <w:b/>
          <w:bCs/>
        </w:rPr>
        <w:t xml:space="preserve">dat vermindering van onnodige regeldruk </w:t>
      </w:r>
      <w:r w:rsidRPr="000D185B" w:rsidR="00CF78BA">
        <w:rPr>
          <w:rFonts w:ascii="Times New Roman" w:hAnsi="Times New Roman" w:cs="Times New Roman"/>
          <w:b/>
          <w:bCs/>
        </w:rPr>
        <w:t xml:space="preserve">moet plaatsvinden </w:t>
      </w:r>
      <w:r w:rsidRPr="000D185B" w:rsidR="00BB2ED0">
        <w:rPr>
          <w:rFonts w:ascii="Times New Roman" w:hAnsi="Times New Roman" w:cs="Times New Roman"/>
          <w:b/>
          <w:bCs/>
        </w:rPr>
        <w:t>zonder afbreuk</w:t>
      </w:r>
      <w:r w:rsidRPr="000D185B">
        <w:rPr>
          <w:rFonts w:ascii="Times New Roman" w:hAnsi="Times New Roman" w:cs="Times New Roman"/>
          <w:b/>
          <w:bCs/>
        </w:rPr>
        <w:t xml:space="preserve"> </w:t>
      </w:r>
      <w:r w:rsidRPr="000D185B" w:rsidR="00686DFD">
        <w:rPr>
          <w:rFonts w:ascii="Times New Roman" w:hAnsi="Times New Roman" w:cs="Times New Roman"/>
          <w:b/>
          <w:bCs/>
        </w:rPr>
        <w:t xml:space="preserve">te doen aan </w:t>
      </w:r>
      <w:r w:rsidRPr="000D185B" w:rsidR="00BB2ED0">
        <w:rPr>
          <w:rFonts w:ascii="Times New Roman" w:hAnsi="Times New Roman" w:cs="Times New Roman"/>
          <w:b/>
          <w:bCs/>
        </w:rPr>
        <w:t xml:space="preserve">onderliggende </w:t>
      </w:r>
      <w:r w:rsidRPr="000D185B">
        <w:rPr>
          <w:rFonts w:ascii="Times New Roman" w:hAnsi="Times New Roman" w:cs="Times New Roman"/>
          <w:b/>
          <w:bCs/>
        </w:rPr>
        <w:t xml:space="preserve">beleidsdoelstellingen. Bij het terugdringen van regeldruk ten behoeve van de concurrentiekracht van de EU wordt daarom ingezet </w:t>
      </w:r>
      <w:r w:rsidRPr="000D185B" w:rsidR="00CF78BA">
        <w:rPr>
          <w:rFonts w:ascii="Times New Roman" w:hAnsi="Times New Roman" w:cs="Times New Roman"/>
          <w:b/>
          <w:bCs/>
        </w:rPr>
        <w:t xml:space="preserve">op behoud van </w:t>
      </w:r>
      <w:r w:rsidRPr="000D185B">
        <w:rPr>
          <w:rFonts w:ascii="Times New Roman" w:hAnsi="Times New Roman" w:cs="Times New Roman"/>
          <w:b/>
          <w:bCs/>
        </w:rPr>
        <w:t>de effectiviteit van de regelgeving</w:t>
      </w:r>
      <w:r w:rsidRPr="000D185B" w:rsidR="00D455A5">
        <w:rPr>
          <w:rFonts w:ascii="Times New Roman" w:hAnsi="Times New Roman" w:cs="Times New Roman"/>
          <w:b/>
          <w:bCs/>
        </w:rPr>
        <w:t>. Bovendien moet de aanpassing van Europese regelgeving zo worden vormgegeven dat dit niet in het nadeel is van bedrijven die al een verduurzamingsslag hebben gemaakt in anticipatie op deze regelgeving.</w:t>
      </w:r>
      <w:r w:rsidRPr="000D185B">
        <w:rPr>
          <w:rFonts w:ascii="Times New Roman" w:hAnsi="Times New Roman" w:cs="Times New Roman"/>
          <w:b/>
          <w:bCs/>
        </w:rPr>
        <w:t xml:space="preserve">. </w:t>
      </w:r>
    </w:p>
    <w:p w:rsidRPr="000D185B" w:rsidR="00662012" w:rsidP="00DE03CC" w:rsidRDefault="00662012" w14:paraId="4B69BCBC" w14:textId="77777777">
      <w:pPr>
        <w:pStyle w:val="Geenafstand"/>
        <w:rPr>
          <w:rFonts w:ascii="Times New Roman" w:hAnsi="Times New Roman" w:cs="Times New Roman"/>
        </w:rPr>
      </w:pPr>
    </w:p>
    <w:p w:rsidRPr="000D185B" w:rsidR="0089383A" w:rsidP="00DE03CC" w:rsidRDefault="00DE03CC" w14:paraId="7A8861FB" w14:textId="7ED9E1C0">
      <w:pPr>
        <w:pStyle w:val="Geenafstand"/>
        <w:rPr>
          <w:rFonts w:ascii="Times New Roman" w:hAnsi="Times New Roman" w:cs="Times New Roman"/>
        </w:rPr>
      </w:pPr>
      <w:bookmarkStart w:name="_Hlk221539918" w:id="5"/>
      <w:r w:rsidRPr="000D185B">
        <w:rPr>
          <w:rFonts w:ascii="Times New Roman" w:hAnsi="Times New Roman" w:cs="Times New Roman"/>
        </w:rPr>
        <w:t>Het versterken van het concurrentievermogen van de EU gaat wat de</w:t>
      </w:r>
      <w:r w:rsidRPr="000D185B" w:rsidR="00AE03A9">
        <w:rPr>
          <w:rFonts w:ascii="Times New Roman" w:hAnsi="Times New Roman" w:cs="Times New Roman"/>
        </w:rPr>
        <w:t>ze</w:t>
      </w:r>
      <w:r w:rsidRPr="000D185B">
        <w:rPr>
          <w:rFonts w:ascii="Times New Roman" w:hAnsi="Times New Roman" w:cs="Times New Roman"/>
        </w:rPr>
        <w:t xml:space="preserve"> </w:t>
      </w:r>
      <w:r w:rsidRPr="000D185B" w:rsidR="00E85F0C">
        <w:rPr>
          <w:rFonts w:ascii="Times New Roman" w:hAnsi="Times New Roman" w:cs="Times New Roman"/>
        </w:rPr>
        <w:t xml:space="preserve">leden betreft </w:t>
      </w:r>
      <w:r w:rsidRPr="000D185B">
        <w:rPr>
          <w:rFonts w:ascii="Times New Roman" w:hAnsi="Times New Roman" w:cs="Times New Roman"/>
        </w:rPr>
        <w:t xml:space="preserve">in grote mate om het doen van de juiste investeringen. Dit schreven Mario Draghi en Enrico Letta – die ook aanwezig zullen zijn bij de bijeenkomst in Antwerpen – nadrukkelijk en uitgebreid in hun beide rapporten. Is de demissionair minister-president bereid tijdens de informele Raad </w:t>
      </w:r>
      <w:r w:rsidRPr="000D185B">
        <w:rPr>
          <w:rFonts w:ascii="Times New Roman" w:hAnsi="Times New Roman" w:cs="Times New Roman"/>
        </w:rPr>
        <w:lastRenderedPageBreak/>
        <w:t>naar voren te brengen dat juist deze investeringen het verschil gaan maken en dat deze achterblijven?</w:t>
      </w:r>
    </w:p>
    <w:bookmarkEnd w:id="5"/>
    <w:p w:rsidRPr="000D185B" w:rsidR="0074021F" w:rsidP="00DE03CC" w:rsidRDefault="0074021F" w14:paraId="18249B39" w14:textId="77777777">
      <w:pPr>
        <w:pStyle w:val="Geenafstand"/>
        <w:rPr>
          <w:rFonts w:ascii="Times New Roman" w:hAnsi="Times New Roman" w:cs="Times New Roman"/>
        </w:rPr>
      </w:pPr>
    </w:p>
    <w:p w:rsidRPr="000D185B" w:rsidR="00642F4D" w:rsidP="00DE03CC" w:rsidRDefault="00642F4D" w14:paraId="28A81894" w14:textId="77777777">
      <w:pPr>
        <w:pStyle w:val="Geenafstand"/>
        <w:rPr>
          <w:rFonts w:ascii="Times New Roman" w:hAnsi="Times New Roman" w:cs="Times New Roman"/>
        </w:rPr>
      </w:pPr>
    </w:p>
    <w:p w:rsidRPr="000D185B" w:rsidR="00662012" w:rsidP="00A045CA" w:rsidRDefault="00662012" w14:paraId="1AD80391" w14:textId="436E25EB">
      <w:pPr>
        <w:pStyle w:val="Geenafstand"/>
        <w:numPr>
          <w:ilvl w:val="0"/>
          <w:numId w:val="11"/>
        </w:numPr>
        <w:rPr>
          <w:rFonts w:ascii="Times New Roman" w:hAnsi="Times New Roman" w:cs="Times New Roman"/>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642F4D" w:rsidP="00642F4D" w:rsidRDefault="00642F4D" w14:paraId="0DB859B0" w14:textId="77777777">
      <w:pPr>
        <w:pStyle w:val="Geenafstand"/>
        <w:ind w:left="720"/>
        <w:rPr>
          <w:rFonts w:ascii="Times New Roman" w:hAnsi="Times New Roman" w:cs="Times New Roman"/>
        </w:rPr>
      </w:pPr>
    </w:p>
    <w:p w:rsidRPr="000D185B" w:rsidR="00662012" w:rsidP="00DE03CC" w:rsidRDefault="00E165DC" w14:paraId="70042322" w14:textId="4348DE4A">
      <w:pPr>
        <w:pStyle w:val="Geenafstand"/>
        <w:rPr>
          <w:rFonts w:ascii="Times New Roman" w:hAnsi="Times New Roman" w:cs="Times New Roman"/>
          <w:b/>
        </w:rPr>
      </w:pPr>
      <w:r w:rsidRPr="000D185B">
        <w:rPr>
          <w:rFonts w:ascii="Times New Roman" w:hAnsi="Times New Roman" w:cs="Times New Roman"/>
          <w:b/>
          <w:bCs/>
        </w:rPr>
        <w:t xml:space="preserve">De rapporten van Draghi en Letta benadrukken dat het versterken van het Europese concurrentievermogen essentieel is voor de toekomst van de EU, waarbij de nadruk moet liggen op zowel publieke als private investeringen. Het is belangrijk dat via de EU-begroting private investeringen worden gestimuleerd </w:t>
      </w:r>
      <w:r w:rsidRPr="000D185B" w:rsidR="00D455A5">
        <w:rPr>
          <w:rFonts w:ascii="Times New Roman" w:hAnsi="Times New Roman" w:cs="Times New Roman"/>
          <w:b/>
          <w:bCs/>
        </w:rPr>
        <w:t>ter bevordering van het EU concurrentievermogen. De EU begroting functioneert daarbij als hefboom</w:t>
      </w:r>
      <w:r w:rsidRPr="000D185B">
        <w:rPr>
          <w:rFonts w:ascii="Times New Roman" w:hAnsi="Times New Roman" w:cs="Times New Roman"/>
          <w:b/>
          <w:bCs/>
        </w:rPr>
        <w:t xml:space="preserve">. In de onderhandelingen voor het nieuwe Europees Concurrentievermogenfonds (ECF) onder het volgende MFK 2028-2034 zet het kabinet zich actief in voor deze cruciale investeringen, met name in de strategische sectoren en </w:t>
      </w:r>
      <w:r w:rsidRPr="000D185B" w:rsidR="00D455A5">
        <w:rPr>
          <w:rFonts w:ascii="Times New Roman" w:hAnsi="Times New Roman" w:cs="Times New Roman"/>
          <w:b/>
          <w:bCs/>
        </w:rPr>
        <w:t>kritieke</w:t>
      </w:r>
      <w:r w:rsidRPr="000D185B">
        <w:rPr>
          <w:rFonts w:ascii="Times New Roman" w:hAnsi="Times New Roman" w:cs="Times New Roman"/>
          <w:b/>
          <w:bCs/>
        </w:rPr>
        <w:t xml:space="preserve"> technologieën. Voor het mobiliseren van private investeringen acht het kabinet een grote rol voor het InvestEU-instrument onder het ECF van belang. Tijdens de informele Europese Raad zal </w:t>
      </w:r>
      <w:r w:rsidRPr="000D185B" w:rsidR="008F4C3A">
        <w:rPr>
          <w:rFonts w:ascii="Times New Roman" w:hAnsi="Times New Roman" w:cs="Times New Roman"/>
          <w:b/>
          <w:bCs/>
        </w:rPr>
        <w:t>Nederland</w:t>
      </w:r>
      <w:r w:rsidRPr="000D185B">
        <w:rPr>
          <w:rFonts w:ascii="Times New Roman" w:hAnsi="Times New Roman" w:cs="Times New Roman"/>
          <w:b/>
          <w:bCs/>
        </w:rPr>
        <w:t xml:space="preserve"> </w:t>
      </w:r>
      <w:r w:rsidRPr="000D185B" w:rsidR="00D455A5">
        <w:rPr>
          <w:rFonts w:ascii="Times New Roman" w:hAnsi="Times New Roman" w:cs="Times New Roman"/>
          <w:b/>
          <w:bCs/>
        </w:rPr>
        <w:t xml:space="preserve">dan ook </w:t>
      </w:r>
      <w:r w:rsidRPr="000D185B">
        <w:rPr>
          <w:rFonts w:ascii="Times New Roman" w:hAnsi="Times New Roman" w:cs="Times New Roman"/>
          <w:b/>
          <w:bCs/>
        </w:rPr>
        <w:t>het belang van het mobiliseren van private investeringen en een ambitieus ECF</w:t>
      </w:r>
      <w:r w:rsidRPr="000D185B" w:rsidR="008F4C3A">
        <w:rPr>
          <w:rFonts w:ascii="Times New Roman" w:hAnsi="Times New Roman" w:cs="Times New Roman"/>
          <w:b/>
          <w:bCs/>
        </w:rPr>
        <w:t>,</w:t>
      </w:r>
      <w:r w:rsidRPr="000D185B">
        <w:rPr>
          <w:rFonts w:ascii="Times New Roman" w:hAnsi="Times New Roman" w:cs="Times New Roman"/>
          <w:b/>
          <w:bCs/>
        </w:rPr>
        <w:t xml:space="preserve"> gefocust op excellentie en impact</w:t>
      </w:r>
      <w:r w:rsidRPr="000D185B" w:rsidR="008F4C3A">
        <w:rPr>
          <w:rFonts w:ascii="Times New Roman" w:hAnsi="Times New Roman" w:cs="Times New Roman"/>
          <w:b/>
          <w:bCs/>
        </w:rPr>
        <w:t>,</w:t>
      </w:r>
      <w:r w:rsidRPr="000D185B">
        <w:rPr>
          <w:rFonts w:ascii="Times New Roman" w:hAnsi="Times New Roman" w:cs="Times New Roman"/>
          <w:b/>
          <w:bCs/>
        </w:rPr>
        <w:t xml:space="preserve"> benadruk</w:t>
      </w:r>
      <w:r w:rsidRPr="000D185B" w:rsidR="00D455A5">
        <w:rPr>
          <w:rFonts w:ascii="Times New Roman" w:hAnsi="Times New Roman" w:cs="Times New Roman"/>
          <w:b/>
          <w:bCs/>
        </w:rPr>
        <w:t>ken</w:t>
      </w:r>
      <w:r w:rsidRPr="000D185B">
        <w:rPr>
          <w:rFonts w:ascii="Times New Roman" w:hAnsi="Times New Roman" w:cs="Times New Roman"/>
          <w:b/>
          <w:bCs/>
        </w:rPr>
        <w:t>.</w:t>
      </w:r>
    </w:p>
    <w:p w:rsidRPr="000D185B" w:rsidR="00662012" w:rsidP="00DE03CC" w:rsidRDefault="00662012" w14:paraId="3ADD547B" w14:textId="77777777">
      <w:pPr>
        <w:pStyle w:val="Geenafstand"/>
        <w:rPr>
          <w:rFonts w:ascii="Times New Roman" w:hAnsi="Times New Roman" w:cs="Times New Roman"/>
        </w:rPr>
      </w:pPr>
    </w:p>
    <w:p w:rsidRPr="000D185B" w:rsidR="00E01A4C" w:rsidP="00E01A4C" w:rsidRDefault="00E01A4C" w14:paraId="3B992E66" w14:textId="094D25F9">
      <w:pPr>
        <w:pStyle w:val="Geenafstand"/>
        <w:rPr>
          <w:rFonts w:ascii="Times New Roman" w:hAnsi="Times New Roman" w:cs="Times New Roman"/>
        </w:rPr>
      </w:pPr>
      <w:r w:rsidRPr="000D185B">
        <w:rPr>
          <w:rFonts w:ascii="Times New Roman" w:hAnsi="Times New Roman" w:cs="Times New Roman"/>
        </w:rPr>
        <w:t xml:space="preserve">De leden van de GroenLinks-PvdA-fractie lazen dat ook de president van de Europese Centrale Bank (ECB) Lagarde de Europese leiders in aanloop naar de informele Raad van advies voorzag in een checklist die zij stuurde met noodzakelijke stappen die leiden tot meer concurrentiekracht. Onder meer zijn hierin punten opgenomen over gezamenlijke investeringen en Europese obligaties. Heeft zij in haar advies ook gesproken over de noodzaak van Eurobonds? Kan de Kamer haar adviezen (desnoods vertrouwelijk) ontvangen? </w:t>
      </w:r>
    </w:p>
    <w:p w:rsidRPr="000D185B" w:rsidR="00662012" w:rsidP="00E01A4C" w:rsidRDefault="00662012" w14:paraId="55EA6136" w14:textId="77777777">
      <w:pPr>
        <w:pStyle w:val="Geenafstand"/>
        <w:rPr>
          <w:rFonts w:ascii="Times New Roman" w:hAnsi="Times New Roman" w:cs="Times New Roman"/>
        </w:rPr>
      </w:pPr>
    </w:p>
    <w:p w:rsidRPr="000D185B" w:rsidR="00662012" w:rsidP="00CC53BD" w:rsidRDefault="00662012" w14:paraId="4971AAD1" w14:textId="02E908DD">
      <w:pPr>
        <w:pStyle w:val="Geenafstand"/>
        <w:numPr>
          <w:ilvl w:val="0"/>
          <w:numId w:val="11"/>
        </w:numPr>
        <w:rPr>
          <w:rFonts w:ascii="Times New Roman" w:hAnsi="Times New Roman" w:cs="Times New Roman"/>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89383A" w:rsidP="0089383A" w:rsidRDefault="0089383A" w14:paraId="15BF67FB" w14:textId="77777777">
      <w:pPr>
        <w:pStyle w:val="Geenafstand"/>
        <w:ind w:left="720"/>
        <w:rPr>
          <w:rFonts w:ascii="Times New Roman" w:hAnsi="Times New Roman" w:cs="Times New Roman"/>
        </w:rPr>
      </w:pPr>
    </w:p>
    <w:p w:rsidRPr="000D185B" w:rsidR="00662012" w:rsidP="00E01A4C" w:rsidRDefault="00291592" w14:paraId="6E9E2815" w14:textId="0767B60A">
      <w:pPr>
        <w:pStyle w:val="Geenafstand"/>
        <w:rPr>
          <w:rFonts w:ascii="Times New Roman" w:hAnsi="Times New Roman" w:cs="Times New Roman"/>
          <w:b/>
        </w:rPr>
      </w:pPr>
      <w:r w:rsidRPr="000D185B">
        <w:rPr>
          <w:rFonts w:ascii="Times New Roman" w:hAnsi="Times New Roman" w:cs="Times New Roman"/>
          <w:b/>
          <w:bCs/>
        </w:rPr>
        <w:t xml:space="preserve">Het document van de Europese Centrale Bank (ECB) is vertrouwelijk gedeeld. Op dit moment </w:t>
      </w:r>
      <w:r w:rsidRPr="000D185B" w:rsidR="00D54EC9">
        <w:rPr>
          <w:rFonts w:ascii="Times New Roman" w:hAnsi="Times New Roman" w:cs="Times New Roman"/>
          <w:b/>
          <w:bCs/>
        </w:rPr>
        <w:t xml:space="preserve">zijn wij in overleg met ECB hoe </w:t>
      </w:r>
      <w:r w:rsidRPr="000D185B">
        <w:rPr>
          <w:rFonts w:ascii="Times New Roman" w:hAnsi="Times New Roman" w:cs="Times New Roman"/>
          <w:b/>
          <w:bCs/>
        </w:rPr>
        <w:t xml:space="preserve">wij dit document </w:t>
      </w:r>
      <w:r w:rsidRPr="000D185B" w:rsidR="004B4DBF">
        <w:rPr>
          <w:rFonts w:ascii="Times New Roman" w:hAnsi="Times New Roman" w:cs="Times New Roman"/>
          <w:b/>
          <w:bCs/>
        </w:rPr>
        <w:t xml:space="preserve">vertrouwelijk </w:t>
      </w:r>
      <w:r w:rsidRPr="000D185B">
        <w:rPr>
          <w:rFonts w:ascii="Times New Roman" w:hAnsi="Times New Roman" w:cs="Times New Roman"/>
          <w:b/>
          <w:bCs/>
        </w:rPr>
        <w:t xml:space="preserve">met uw Kamer </w:t>
      </w:r>
      <w:r w:rsidRPr="000D185B" w:rsidR="00D54EC9">
        <w:rPr>
          <w:rFonts w:ascii="Times New Roman" w:hAnsi="Times New Roman" w:cs="Times New Roman"/>
          <w:b/>
          <w:bCs/>
        </w:rPr>
        <w:t xml:space="preserve">kunnen </w:t>
      </w:r>
      <w:r w:rsidRPr="000D185B">
        <w:rPr>
          <w:rFonts w:ascii="Times New Roman" w:hAnsi="Times New Roman" w:cs="Times New Roman"/>
          <w:b/>
          <w:bCs/>
        </w:rPr>
        <w:t xml:space="preserve">delen.  </w:t>
      </w:r>
    </w:p>
    <w:p w:rsidRPr="000D185B" w:rsidR="0066426B" w:rsidP="00DE03CC" w:rsidRDefault="0066426B" w14:paraId="1D4760D3" w14:textId="77777777">
      <w:pPr>
        <w:pStyle w:val="Geenafstand"/>
        <w:rPr>
          <w:rFonts w:ascii="Times New Roman" w:hAnsi="Times New Roman" w:cs="Times New Roman"/>
        </w:rPr>
      </w:pPr>
    </w:p>
    <w:p w:rsidRPr="000D185B" w:rsidR="00DE03CC" w:rsidP="00DE03CC" w:rsidRDefault="00AE03A9" w14:paraId="1D40075F" w14:textId="5DC00D04">
      <w:pPr>
        <w:pStyle w:val="Geenafstand"/>
        <w:rPr>
          <w:rFonts w:ascii="Times New Roman" w:hAnsi="Times New Roman" w:cs="Times New Roman"/>
        </w:rPr>
      </w:pPr>
      <w:r w:rsidRPr="000D185B">
        <w:rPr>
          <w:rFonts w:ascii="Times New Roman" w:hAnsi="Times New Roman" w:cs="Times New Roman"/>
        </w:rPr>
        <w:t>De leden van de GroenLinks-PvdA-fractie</w:t>
      </w:r>
      <w:r w:rsidRPr="000D185B" w:rsidR="00610049">
        <w:rPr>
          <w:rFonts w:ascii="Times New Roman" w:hAnsi="Times New Roman" w:cs="Times New Roman"/>
        </w:rPr>
        <w:t xml:space="preserve"> constateren dat h</w:t>
      </w:r>
      <w:r w:rsidRPr="000D185B" w:rsidR="00DE03CC">
        <w:rPr>
          <w:rFonts w:ascii="Times New Roman" w:hAnsi="Times New Roman" w:cs="Times New Roman"/>
        </w:rPr>
        <w:t>oewel tijdens deze informele Raad geen besluiten en conclusies worden verwacht</w:t>
      </w:r>
      <w:r w:rsidRPr="000D185B" w:rsidR="00610049">
        <w:rPr>
          <w:rFonts w:ascii="Times New Roman" w:hAnsi="Times New Roman" w:cs="Times New Roman"/>
        </w:rPr>
        <w:t xml:space="preserve"> </w:t>
      </w:r>
      <w:r w:rsidRPr="000D185B" w:rsidR="00AE03BC">
        <w:rPr>
          <w:rFonts w:ascii="Times New Roman" w:hAnsi="Times New Roman" w:cs="Times New Roman"/>
        </w:rPr>
        <w:t xml:space="preserve">er wel </w:t>
      </w:r>
      <w:r w:rsidRPr="000D185B" w:rsidR="00DE03CC">
        <w:rPr>
          <w:rFonts w:ascii="Times New Roman" w:hAnsi="Times New Roman" w:cs="Times New Roman"/>
        </w:rPr>
        <w:t>posities</w:t>
      </w:r>
      <w:r w:rsidRPr="000D185B" w:rsidR="00AE03BC">
        <w:rPr>
          <w:rFonts w:ascii="Times New Roman" w:hAnsi="Times New Roman" w:cs="Times New Roman"/>
        </w:rPr>
        <w:t xml:space="preserve"> worden</w:t>
      </w:r>
      <w:r w:rsidRPr="000D185B" w:rsidR="00DE03CC">
        <w:rPr>
          <w:rFonts w:ascii="Times New Roman" w:hAnsi="Times New Roman" w:cs="Times New Roman"/>
        </w:rPr>
        <w:t xml:space="preserve"> ingenomen tijdens en voorafgaand aan de Raad, bijvoorbeeld door de non-papers die zijn gepubliceerd door lidstaten. Het Duits-Italiaanse non-paper vraagt om een volgende slag om EU-wetten uit te kleden, wat deels zal resulteren in de afbraak van verworven werknemersrechten en veiligheids-, klimaat- en milieustandaarden. Ook wil het Duits-Italiaanse standpunt vooral investeren in ‘European champions’ waarbij ze hun eigen auto-industrie noemen. Wat de</w:t>
      </w:r>
      <w:r w:rsidRPr="000D185B" w:rsidR="002C70DF">
        <w:rPr>
          <w:rFonts w:ascii="Times New Roman" w:hAnsi="Times New Roman" w:cs="Times New Roman"/>
        </w:rPr>
        <w:t>ze</w:t>
      </w:r>
      <w:r w:rsidRPr="000D185B" w:rsidR="00DE03CC">
        <w:rPr>
          <w:rFonts w:ascii="Times New Roman" w:hAnsi="Times New Roman" w:cs="Times New Roman"/>
        </w:rPr>
        <w:t xml:space="preserve"> leden betreft is het juist belangrijk dat landen niet alleen kijken naar hun eigen industrie maar kijken naar het Europees belang. Ook in de Nederlandse hoogwaardige industrie moet geïnvesteerd worden om de concurrentiepositie van de EU te versterken. Is de </w:t>
      </w:r>
      <w:r w:rsidRPr="000D185B" w:rsidR="001C22DB">
        <w:rPr>
          <w:rFonts w:ascii="Times New Roman" w:hAnsi="Times New Roman" w:cs="Times New Roman"/>
        </w:rPr>
        <w:t xml:space="preserve">minister </w:t>
      </w:r>
      <w:r w:rsidRPr="000D185B" w:rsidR="00DE03CC">
        <w:rPr>
          <w:rFonts w:ascii="Times New Roman" w:hAnsi="Times New Roman" w:cs="Times New Roman"/>
        </w:rPr>
        <w:t xml:space="preserve">het </w:t>
      </w:r>
      <w:r w:rsidRPr="000D185B" w:rsidR="002C70DF">
        <w:rPr>
          <w:rFonts w:ascii="Times New Roman" w:hAnsi="Times New Roman" w:cs="Times New Roman"/>
        </w:rPr>
        <w:t>hiermee</w:t>
      </w:r>
      <w:r w:rsidRPr="000D185B" w:rsidR="00DE03CC">
        <w:rPr>
          <w:rFonts w:ascii="Times New Roman" w:hAnsi="Times New Roman" w:cs="Times New Roman"/>
        </w:rPr>
        <w:t xml:space="preserve"> eens? </w:t>
      </w:r>
    </w:p>
    <w:p w:rsidRPr="000D185B" w:rsidR="00662012" w:rsidP="00DE03CC" w:rsidRDefault="00662012" w14:paraId="59C44477" w14:textId="77777777">
      <w:pPr>
        <w:pStyle w:val="Geenafstand"/>
        <w:rPr>
          <w:rFonts w:ascii="Times New Roman" w:hAnsi="Times New Roman" w:cs="Times New Roman"/>
        </w:rPr>
      </w:pPr>
    </w:p>
    <w:p w:rsidRPr="000D185B" w:rsidR="00642F4D" w:rsidP="00DE03CC" w:rsidRDefault="00642F4D" w14:paraId="09F2AEEF" w14:textId="77777777">
      <w:pPr>
        <w:pStyle w:val="Geenafstand"/>
        <w:rPr>
          <w:rFonts w:ascii="Times New Roman" w:hAnsi="Times New Roman" w:cs="Times New Roman"/>
        </w:rPr>
      </w:pPr>
    </w:p>
    <w:p w:rsidRPr="000D185B" w:rsidR="00642F4D" w:rsidP="00DE03CC" w:rsidRDefault="00642F4D" w14:paraId="7E928823" w14:textId="77777777">
      <w:pPr>
        <w:pStyle w:val="Geenafstand"/>
        <w:rPr>
          <w:rFonts w:ascii="Times New Roman" w:hAnsi="Times New Roman" w:cs="Times New Roman"/>
        </w:rPr>
      </w:pPr>
    </w:p>
    <w:p w:rsidRPr="000D185B" w:rsidR="00642F4D" w:rsidP="00DE03CC" w:rsidRDefault="00642F4D" w14:paraId="2C87E1FC" w14:textId="77777777">
      <w:pPr>
        <w:pStyle w:val="Geenafstand"/>
        <w:rPr>
          <w:rFonts w:ascii="Times New Roman" w:hAnsi="Times New Roman" w:cs="Times New Roman"/>
        </w:rPr>
      </w:pPr>
    </w:p>
    <w:p w:rsidRPr="000D185B" w:rsidR="00662012" w:rsidP="00F31E01" w:rsidRDefault="00662012" w14:paraId="17DB7F72" w14:textId="6B04BD15">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662012" w:rsidP="00662012" w:rsidRDefault="00662012" w14:paraId="5AB4ED2A" w14:textId="77777777">
      <w:pPr>
        <w:pStyle w:val="Geenafstand"/>
        <w:rPr>
          <w:rFonts w:ascii="Times New Roman" w:hAnsi="Times New Roman" w:cs="Times New Roman"/>
        </w:rPr>
      </w:pPr>
    </w:p>
    <w:p w:rsidRPr="000D185B" w:rsidR="00662012" w:rsidP="00DE03CC" w:rsidRDefault="00566067" w14:paraId="1FB90402" w14:textId="595DA514">
      <w:pPr>
        <w:pStyle w:val="Geenafstand"/>
        <w:rPr>
          <w:rFonts w:ascii="Times New Roman" w:hAnsi="Times New Roman" w:cs="Times New Roman"/>
          <w:b/>
          <w:bCs/>
        </w:rPr>
      </w:pPr>
      <w:r w:rsidRPr="000D185B">
        <w:rPr>
          <w:rFonts w:ascii="Times New Roman" w:hAnsi="Times New Roman" w:cs="Times New Roman"/>
          <w:b/>
          <w:bCs/>
        </w:rPr>
        <w:t>Het kabinet onderschrijft dat de versterking van de Europese concurrentiekracht niet mag leiden tot een afbraak van standaarden, maar juist moet rusten op innovatie en technologisch leiderschap. In plaats van in te zetten op nationale kampioenen, pleit het kabinet voor de ontwikkeling van grensoverschrijdende publiek-private samenwerkingsverbanden</w:t>
      </w:r>
      <w:r w:rsidRPr="000D185B" w:rsidR="006C3978">
        <w:rPr>
          <w:rFonts w:ascii="Times New Roman" w:hAnsi="Times New Roman" w:cs="Times New Roman"/>
          <w:b/>
          <w:bCs/>
        </w:rPr>
        <w:t>,</w:t>
      </w:r>
      <w:r w:rsidRPr="000D185B">
        <w:rPr>
          <w:rFonts w:ascii="Times New Roman" w:hAnsi="Times New Roman" w:cs="Times New Roman"/>
          <w:b/>
          <w:bCs/>
        </w:rPr>
        <w:t xml:space="preserve"> naar het model van project Beethoven</w:t>
      </w:r>
      <w:r w:rsidRPr="000D185B" w:rsidR="006C3978">
        <w:rPr>
          <w:rFonts w:ascii="Times New Roman" w:hAnsi="Times New Roman" w:cs="Times New Roman"/>
          <w:b/>
          <w:bCs/>
        </w:rPr>
        <w:t xml:space="preserve"> in Nederland</w:t>
      </w:r>
      <w:r w:rsidRPr="000D185B">
        <w:rPr>
          <w:rFonts w:ascii="Times New Roman" w:hAnsi="Times New Roman" w:cs="Times New Roman"/>
          <w:b/>
          <w:bCs/>
        </w:rPr>
        <w:t xml:space="preserve">. Door publieke ondersteuning als hefboom te gebruiken voor investeringen in strategische sectoren en </w:t>
      </w:r>
      <w:r w:rsidRPr="000D185B" w:rsidR="00D455A5">
        <w:rPr>
          <w:rFonts w:ascii="Times New Roman" w:hAnsi="Times New Roman" w:cs="Times New Roman"/>
          <w:b/>
          <w:bCs/>
        </w:rPr>
        <w:t xml:space="preserve">kritieke </w:t>
      </w:r>
      <w:r w:rsidRPr="000D185B">
        <w:rPr>
          <w:rFonts w:ascii="Times New Roman" w:hAnsi="Times New Roman" w:cs="Times New Roman"/>
          <w:b/>
          <w:bCs/>
        </w:rPr>
        <w:t>technologieën, zoals halfgeleiders, versterken we de productiecapaciteit en de positie van zowel de Nederlandse hoogwaardige industrie als de EU als geheel. Dit is dan ook het uitgangspunt van het nieuwe industriebeleid met focus, waarover uw Kamer recentelijk is geïnformeerd.</w:t>
      </w:r>
      <w:r w:rsidRPr="000D185B">
        <w:rPr>
          <w:rFonts w:ascii="Times New Roman" w:hAnsi="Times New Roman" w:cs="Times New Roman"/>
          <w:b/>
          <w:bCs/>
          <w:vertAlign w:val="superscript"/>
        </w:rPr>
        <w:footnoteReference w:id="10"/>
      </w:r>
      <w:r w:rsidRPr="000D185B">
        <w:rPr>
          <w:rFonts w:ascii="Times New Roman" w:hAnsi="Times New Roman" w:cs="Times New Roman"/>
          <w:b/>
          <w:bCs/>
        </w:rPr>
        <w:t xml:space="preserve"> Hierin worden zes technologieën en groeimarkten geïdentificeerd waarop actief wordt gestuurd ten behoeve van de </w:t>
      </w:r>
      <w:r w:rsidRPr="000D185B" w:rsidR="00D455A5">
        <w:rPr>
          <w:rFonts w:ascii="Times New Roman" w:hAnsi="Times New Roman" w:cs="Times New Roman"/>
          <w:b/>
          <w:bCs/>
        </w:rPr>
        <w:t xml:space="preserve">Nederlandse en de </w:t>
      </w:r>
      <w:r w:rsidRPr="000D185B">
        <w:rPr>
          <w:rFonts w:ascii="Times New Roman" w:hAnsi="Times New Roman" w:cs="Times New Roman"/>
          <w:b/>
          <w:bCs/>
        </w:rPr>
        <w:t>Europese concurrentiepositie.</w:t>
      </w:r>
    </w:p>
    <w:p w:rsidRPr="000D185B" w:rsidR="002C70DF" w:rsidP="00DE03CC" w:rsidRDefault="002C70DF" w14:paraId="1B490D68" w14:textId="77777777">
      <w:pPr>
        <w:pStyle w:val="Geenafstand"/>
        <w:rPr>
          <w:rFonts w:ascii="Times New Roman" w:hAnsi="Times New Roman" w:cs="Times New Roman"/>
        </w:rPr>
      </w:pPr>
    </w:p>
    <w:p w:rsidRPr="000D185B" w:rsidR="00DE03CC" w:rsidP="00DE03CC" w:rsidRDefault="00DE03CC" w14:paraId="325978F5" w14:textId="6B119FD7">
      <w:pPr>
        <w:pStyle w:val="Geenafstand"/>
        <w:rPr>
          <w:rFonts w:ascii="Times New Roman" w:hAnsi="Times New Roman" w:cs="Times New Roman"/>
        </w:rPr>
      </w:pPr>
      <w:r w:rsidRPr="000D185B">
        <w:rPr>
          <w:rFonts w:ascii="Times New Roman" w:hAnsi="Times New Roman" w:cs="Times New Roman"/>
        </w:rPr>
        <w:t xml:space="preserve">De leden van de GroenLinks-PvdA-fractie vragen </w:t>
      </w:r>
      <w:r w:rsidRPr="000D185B" w:rsidR="001C22DB">
        <w:rPr>
          <w:rFonts w:ascii="Times New Roman" w:hAnsi="Times New Roman" w:cs="Times New Roman"/>
        </w:rPr>
        <w:t>het kabinet</w:t>
      </w:r>
      <w:r w:rsidRPr="000D185B">
        <w:rPr>
          <w:rFonts w:ascii="Times New Roman" w:hAnsi="Times New Roman" w:cs="Times New Roman"/>
        </w:rPr>
        <w:t xml:space="preserve"> zich nog niet te voegen bij een van de landen die hun posities al kenbaar hebben gemaakt in een non-paper – ook gezien de demissionaire status van het kabinet en de verwachting van een nieuw missionair kabinet op korte termijn. Deze leden vragen </w:t>
      </w:r>
      <w:r w:rsidRPr="000D185B" w:rsidR="00532D5E">
        <w:rPr>
          <w:rFonts w:ascii="Times New Roman" w:hAnsi="Times New Roman" w:cs="Times New Roman"/>
        </w:rPr>
        <w:t xml:space="preserve">het kabinet </w:t>
      </w:r>
      <w:r w:rsidRPr="000D185B">
        <w:rPr>
          <w:rFonts w:ascii="Times New Roman" w:hAnsi="Times New Roman" w:cs="Times New Roman"/>
        </w:rPr>
        <w:t xml:space="preserve">nadrukkelijk zich niet aan te sluiten bij het Duits-Italiaanse standpunt. Is </w:t>
      </w:r>
      <w:r w:rsidRPr="000D185B" w:rsidR="00532D5E">
        <w:rPr>
          <w:rFonts w:ascii="Times New Roman" w:hAnsi="Times New Roman" w:cs="Times New Roman"/>
        </w:rPr>
        <w:t>het kabinet</w:t>
      </w:r>
      <w:r w:rsidRPr="000D185B">
        <w:rPr>
          <w:rFonts w:ascii="Times New Roman" w:hAnsi="Times New Roman" w:cs="Times New Roman"/>
        </w:rPr>
        <w:t xml:space="preserve"> daartoe bereid?</w:t>
      </w:r>
    </w:p>
    <w:p w:rsidRPr="000D185B" w:rsidR="00662012" w:rsidP="00DE03CC" w:rsidRDefault="00662012" w14:paraId="151DAD0E" w14:textId="77777777">
      <w:pPr>
        <w:pStyle w:val="Geenafstand"/>
        <w:rPr>
          <w:rFonts w:ascii="Times New Roman" w:hAnsi="Times New Roman" w:cs="Times New Roman"/>
        </w:rPr>
      </w:pPr>
    </w:p>
    <w:p w:rsidRPr="000D185B" w:rsidR="00662012" w:rsidP="00F31E01" w:rsidRDefault="00662012" w14:paraId="3C3F3CB0" w14:textId="2FD6B19C">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662012" w:rsidP="00662012" w:rsidRDefault="00662012" w14:paraId="6107F42B" w14:textId="77777777">
      <w:pPr>
        <w:pStyle w:val="Geenafstand"/>
        <w:rPr>
          <w:rFonts w:ascii="Times New Roman" w:hAnsi="Times New Roman" w:cs="Times New Roman"/>
        </w:rPr>
      </w:pPr>
    </w:p>
    <w:p w:rsidRPr="000D185B" w:rsidR="00662012" w:rsidP="00662012" w:rsidRDefault="00162FEF" w14:paraId="092EF35C" w14:textId="59730AB3">
      <w:pPr>
        <w:pStyle w:val="Geenafstand"/>
        <w:rPr>
          <w:rFonts w:ascii="Times New Roman" w:hAnsi="Times New Roman" w:cs="Times New Roman"/>
          <w:b/>
        </w:rPr>
      </w:pPr>
      <w:r w:rsidRPr="000D185B">
        <w:rPr>
          <w:rFonts w:ascii="Times New Roman" w:hAnsi="Times New Roman" w:cs="Times New Roman"/>
          <w:b/>
          <w:bCs/>
        </w:rPr>
        <w:t xml:space="preserve">Zoals ook blijkt uit het antwoord op vraag 14 heeft het kabinet zich aangesloten bij een door Zweden en Finland geïnitieerd paper omdat de inhoud daarvan in lijn </w:t>
      </w:r>
      <w:r w:rsidRPr="000D185B" w:rsidR="00DB1FCD">
        <w:rPr>
          <w:rFonts w:ascii="Times New Roman" w:hAnsi="Times New Roman" w:cs="Times New Roman"/>
          <w:b/>
          <w:bCs/>
        </w:rPr>
        <w:t>is</w:t>
      </w:r>
      <w:r w:rsidRPr="000D185B">
        <w:rPr>
          <w:rFonts w:ascii="Times New Roman" w:hAnsi="Times New Roman" w:cs="Times New Roman"/>
          <w:b/>
          <w:bCs/>
        </w:rPr>
        <w:t xml:space="preserve"> met staand Nederlands beleid. Het kabinet heeft zich niet aangesloten bij het Duits-Italiaanse </w:t>
      </w:r>
      <w:r w:rsidRPr="000D185B" w:rsidR="00D455A5">
        <w:rPr>
          <w:rFonts w:ascii="Times New Roman" w:hAnsi="Times New Roman" w:cs="Times New Roman"/>
          <w:b/>
          <w:bCs/>
        </w:rPr>
        <w:t xml:space="preserve">of een ander </w:t>
      </w:r>
      <w:r w:rsidRPr="000D185B" w:rsidR="00DF591C">
        <w:rPr>
          <w:rFonts w:ascii="Times New Roman" w:hAnsi="Times New Roman" w:cs="Times New Roman"/>
          <w:b/>
          <w:bCs/>
        </w:rPr>
        <w:t>non-paper</w:t>
      </w:r>
      <w:r w:rsidRPr="000D185B">
        <w:rPr>
          <w:rFonts w:ascii="Times New Roman" w:hAnsi="Times New Roman" w:cs="Times New Roman"/>
          <w:b/>
          <w:bCs/>
        </w:rPr>
        <w:t>.</w:t>
      </w:r>
    </w:p>
    <w:p w:rsidRPr="000D185B" w:rsidR="00662012" w:rsidP="00DE03CC" w:rsidRDefault="00662012" w14:paraId="31A2590E" w14:textId="77777777">
      <w:pPr>
        <w:pStyle w:val="Geenafstand"/>
        <w:rPr>
          <w:rFonts w:ascii="Times New Roman" w:hAnsi="Times New Roman" w:cs="Times New Roman"/>
        </w:rPr>
      </w:pPr>
    </w:p>
    <w:p w:rsidRPr="000D185B" w:rsidR="00111853" w:rsidP="009722A8" w:rsidRDefault="00111853" w14:paraId="6715E70A" w14:textId="77777777">
      <w:pPr>
        <w:pStyle w:val="Geenafstand"/>
        <w:rPr>
          <w:rFonts w:ascii="Times New Roman" w:hAnsi="Times New Roman" w:cs="Times New Roman"/>
        </w:rPr>
      </w:pPr>
    </w:p>
    <w:p w:rsidRPr="000D185B" w:rsidR="00111853" w:rsidP="009722A8" w:rsidRDefault="00111853" w14:paraId="05B5E2B8" w14:textId="02830049">
      <w:pPr>
        <w:pStyle w:val="Geenafstand"/>
        <w:rPr>
          <w:rFonts w:ascii="Times New Roman" w:hAnsi="Times New Roman" w:cs="Times New Roman"/>
        </w:rPr>
      </w:pPr>
      <w:r w:rsidRPr="000D185B">
        <w:rPr>
          <w:rFonts w:ascii="Times New Roman" w:hAnsi="Times New Roman" w:cs="Times New Roman"/>
          <w:b/>
          <w:bCs/>
        </w:rPr>
        <w:t>Vragen en opmerkingen van de leden van de BBB-fractie</w:t>
      </w:r>
      <w:r w:rsidRPr="000D185B" w:rsidR="00CF49C6">
        <w:rPr>
          <w:rFonts w:ascii="Times New Roman" w:hAnsi="Times New Roman" w:cs="Times New Roman"/>
        </w:rPr>
        <w:t xml:space="preserve"> </w:t>
      </w:r>
      <w:r w:rsidRPr="000D185B" w:rsidR="00CF49C6">
        <w:rPr>
          <w:rFonts w:ascii="Times New Roman" w:hAnsi="Times New Roman" w:cs="Times New Roman"/>
          <w:b/>
          <w:bCs/>
        </w:rPr>
        <w:t>en reactie van de bewindspersoon</w:t>
      </w:r>
    </w:p>
    <w:p w:rsidRPr="000D185B" w:rsidR="00111853" w:rsidP="009722A8" w:rsidRDefault="00111853" w14:paraId="71679AF8" w14:textId="77777777">
      <w:pPr>
        <w:pStyle w:val="Geenafstand"/>
        <w:rPr>
          <w:rFonts w:ascii="Times New Roman" w:hAnsi="Times New Roman" w:cs="Times New Roman"/>
        </w:rPr>
      </w:pPr>
    </w:p>
    <w:p w:rsidRPr="000D185B" w:rsidR="00111853" w:rsidP="00111853" w:rsidRDefault="00111853" w14:paraId="58F4F7EA" w14:textId="77777777">
      <w:pPr>
        <w:pStyle w:val="Geenafstand"/>
        <w:rPr>
          <w:rFonts w:ascii="Times New Roman" w:hAnsi="Times New Roman" w:cs="Times New Roman"/>
        </w:rPr>
      </w:pPr>
      <w:r w:rsidRPr="000D185B">
        <w:rPr>
          <w:rFonts w:ascii="Times New Roman" w:hAnsi="Times New Roman" w:cs="Times New Roman"/>
        </w:rPr>
        <w:t>De leden van de BBB-fractie hebben kennisgenomen van de geannoteerde agenda voor de informele Europese Raad van 12 februari 2026. </w:t>
      </w:r>
    </w:p>
    <w:p w:rsidRPr="000D185B" w:rsidR="00281853" w:rsidP="00111853" w:rsidRDefault="00281853" w14:paraId="26BF785C" w14:textId="77777777">
      <w:pPr>
        <w:pStyle w:val="Geenafstand"/>
        <w:rPr>
          <w:rFonts w:ascii="Times New Roman" w:hAnsi="Times New Roman" w:cs="Times New Roman"/>
        </w:rPr>
      </w:pPr>
    </w:p>
    <w:p w:rsidRPr="000D185B" w:rsidR="00111853" w:rsidP="00111853" w:rsidRDefault="00111853" w14:paraId="48D7AEC3" w14:textId="323FD493">
      <w:pPr>
        <w:pStyle w:val="Geenafstand"/>
        <w:rPr>
          <w:rFonts w:ascii="Times New Roman" w:hAnsi="Times New Roman" w:cs="Times New Roman"/>
        </w:rPr>
      </w:pPr>
      <w:r w:rsidRPr="000D185B">
        <w:rPr>
          <w:rFonts w:ascii="Times New Roman" w:hAnsi="Times New Roman" w:cs="Times New Roman"/>
        </w:rPr>
        <w:t>De leden van de BBB-fractie lezen in het </w:t>
      </w:r>
      <w:r w:rsidRPr="000D185B" w:rsidR="004725B6">
        <w:rPr>
          <w:rFonts w:ascii="Times New Roman" w:hAnsi="Times New Roman" w:cs="Times New Roman"/>
        </w:rPr>
        <w:t>artikel ‘Nederland waarschuwt voor risico’s van ‘koop Europees’ bij aanbestedingen’ (</w:t>
      </w:r>
      <w:r w:rsidRPr="000D185B">
        <w:rPr>
          <w:rFonts w:ascii="Times New Roman" w:hAnsi="Times New Roman" w:cs="Times New Roman"/>
        </w:rPr>
        <w:t>Financieel Dagblad</w:t>
      </w:r>
      <w:r w:rsidRPr="000D185B" w:rsidR="004725B6">
        <w:rPr>
          <w:rFonts w:ascii="Times New Roman" w:hAnsi="Times New Roman" w:cs="Times New Roman"/>
        </w:rPr>
        <w:t>, 5 februari 2026)</w:t>
      </w:r>
      <w:r w:rsidRPr="000D185B">
        <w:rPr>
          <w:rFonts w:ascii="Times New Roman" w:hAnsi="Times New Roman" w:cs="Times New Roman"/>
        </w:rPr>
        <w:t xml:space="preserve"> dat Nederland een non-paper mede zou hebben ondertekend, over de </w:t>
      </w:r>
      <w:r w:rsidRPr="000D185B" w:rsidR="008B38B2">
        <w:rPr>
          <w:rFonts w:ascii="Times New Roman" w:hAnsi="Times New Roman" w:cs="Times New Roman"/>
        </w:rPr>
        <w:t xml:space="preserve">Artificial </w:t>
      </w:r>
      <w:r w:rsidRPr="000D185B" w:rsidR="00105F6D">
        <w:rPr>
          <w:rFonts w:ascii="Times New Roman" w:hAnsi="Times New Roman" w:cs="Times New Roman"/>
        </w:rPr>
        <w:t>I</w:t>
      </w:r>
      <w:r w:rsidRPr="000D185B" w:rsidR="008B38B2">
        <w:rPr>
          <w:rFonts w:ascii="Times New Roman" w:hAnsi="Times New Roman" w:cs="Times New Roman"/>
        </w:rPr>
        <w:t>ntelligenc</w:t>
      </w:r>
      <w:r w:rsidRPr="000D185B" w:rsidR="00105F6D">
        <w:rPr>
          <w:rFonts w:ascii="Times New Roman" w:hAnsi="Times New Roman" w:cs="Times New Roman"/>
        </w:rPr>
        <w:t>e (</w:t>
      </w:r>
      <w:r w:rsidRPr="000D185B">
        <w:rPr>
          <w:rFonts w:ascii="Times New Roman" w:hAnsi="Times New Roman" w:cs="Times New Roman"/>
        </w:rPr>
        <w:t>AI</w:t>
      </w:r>
      <w:r w:rsidRPr="000D185B" w:rsidR="00105F6D">
        <w:rPr>
          <w:rFonts w:ascii="Times New Roman" w:hAnsi="Times New Roman" w:cs="Times New Roman"/>
        </w:rPr>
        <w:t>)</w:t>
      </w:r>
      <w:r w:rsidRPr="000D185B">
        <w:rPr>
          <w:rFonts w:ascii="Times New Roman" w:hAnsi="Times New Roman" w:cs="Times New Roman"/>
        </w:rPr>
        <w:t xml:space="preserve"> Act en </w:t>
      </w:r>
      <w:r w:rsidRPr="000D185B" w:rsidR="00A54B76">
        <w:rPr>
          <w:rFonts w:ascii="Times New Roman" w:hAnsi="Times New Roman" w:cs="Times New Roman"/>
        </w:rPr>
        <w:lastRenderedPageBreak/>
        <w:t>Algemene Verordening Gegevensbescherming (</w:t>
      </w:r>
      <w:r w:rsidRPr="000D185B">
        <w:rPr>
          <w:rFonts w:ascii="Times New Roman" w:hAnsi="Times New Roman" w:cs="Times New Roman"/>
        </w:rPr>
        <w:t>AVG</w:t>
      </w:r>
      <w:r w:rsidRPr="000D185B" w:rsidR="00A54B76">
        <w:rPr>
          <w:rFonts w:ascii="Times New Roman" w:hAnsi="Times New Roman" w:cs="Times New Roman"/>
        </w:rPr>
        <w:t>)</w:t>
      </w:r>
      <w:r w:rsidRPr="000D185B">
        <w:rPr>
          <w:rFonts w:ascii="Times New Roman" w:hAnsi="Times New Roman" w:cs="Times New Roman"/>
        </w:rPr>
        <w:t>. Klopt het dat Nederland in aanloop naar de informele Europese Raad deze non-paper mede heeft ondertekend? Zo ja, kan het kabinet toelichten op welk moment dit besluit is genomen en waarom deze non-paper niet actief met de Kamer is gedeeld? </w:t>
      </w:r>
    </w:p>
    <w:p w:rsidRPr="000D185B" w:rsidR="001C5863" w:rsidP="00111853" w:rsidRDefault="001C5863" w14:paraId="69381F70" w14:textId="77777777">
      <w:pPr>
        <w:pStyle w:val="Geenafstand"/>
        <w:rPr>
          <w:rFonts w:ascii="Times New Roman" w:hAnsi="Times New Roman" w:cs="Times New Roman"/>
        </w:rPr>
      </w:pPr>
    </w:p>
    <w:p w:rsidRPr="000D185B" w:rsidR="00662012" w:rsidP="00F31E01" w:rsidRDefault="00662012" w14:paraId="448827C5" w14:textId="7488E892">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662012" w:rsidP="00662012" w:rsidRDefault="00662012" w14:paraId="2DABB698" w14:textId="77777777">
      <w:pPr>
        <w:pStyle w:val="Geenafstand"/>
        <w:rPr>
          <w:rFonts w:ascii="Times New Roman" w:hAnsi="Times New Roman" w:cs="Times New Roman"/>
        </w:rPr>
      </w:pPr>
    </w:p>
    <w:p w:rsidRPr="000D185B" w:rsidR="00FD519B" w:rsidP="00FD519B" w:rsidRDefault="004912F2" w14:paraId="636CB189" w14:textId="50632A5E">
      <w:pPr>
        <w:pStyle w:val="Geenafstand"/>
        <w:rPr>
          <w:rFonts w:ascii="Times New Roman" w:hAnsi="Times New Roman" w:cs="Times New Roman"/>
          <w:b/>
          <w:bCs/>
        </w:rPr>
      </w:pPr>
      <w:r w:rsidRPr="000D185B">
        <w:rPr>
          <w:rFonts w:ascii="Times New Roman" w:hAnsi="Times New Roman" w:cs="Times New Roman"/>
          <w:b/>
          <w:bCs/>
        </w:rPr>
        <w:t xml:space="preserve">Nederland heeft in aanloop naar de informele Europese Raad een non-paper over </w:t>
      </w:r>
      <w:r w:rsidRPr="000D185B">
        <w:rPr>
          <w:rFonts w:ascii="Times New Roman" w:hAnsi="Times New Roman" w:cs="Times New Roman"/>
          <w:b/>
          <w:bCs/>
          <w:i/>
          <w:iCs/>
        </w:rPr>
        <w:t xml:space="preserve">Strategic Competitiveness </w:t>
      </w:r>
      <w:r w:rsidRPr="000D185B">
        <w:rPr>
          <w:rFonts w:ascii="Times New Roman" w:hAnsi="Times New Roman" w:cs="Times New Roman"/>
          <w:b/>
          <w:bCs/>
        </w:rPr>
        <w:t>ondertekend</w:t>
      </w:r>
      <w:r w:rsidRPr="000D185B" w:rsidR="008A745F">
        <w:rPr>
          <w:rFonts w:ascii="Times New Roman" w:hAnsi="Times New Roman" w:cs="Times New Roman"/>
          <w:b/>
          <w:bCs/>
        </w:rPr>
        <w:t xml:space="preserve">. </w:t>
      </w:r>
      <w:r w:rsidRPr="000D185B">
        <w:rPr>
          <w:rFonts w:ascii="Times New Roman" w:hAnsi="Times New Roman" w:cs="Times New Roman"/>
          <w:b/>
          <w:bCs/>
        </w:rPr>
        <w:t xml:space="preserve">Dit non-paper </w:t>
      </w:r>
      <w:r w:rsidRPr="000D185B" w:rsidR="006901BE">
        <w:rPr>
          <w:rFonts w:ascii="Times New Roman" w:hAnsi="Times New Roman" w:cs="Times New Roman"/>
          <w:b/>
          <w:bCs/>
        </w:rPr>
        <w:t>is naast de initiatiefnemers Zweden en Finland ook ondertekend door Estland, Letland en Litouwen</w:t>
      </w:r>
      <w:r w:rsidRPr="000D185B" w:rsidR="006254E6">
        <w:rPr>
          <w:rFonts w:ascii="Times New Roman" w:hAnsi="Times New Roman" w:cs="Times New Roman"/>
          <w:b/>
          <w:bCs/>
        </w:rPr>
        <w:t xml:space="preserve">. </w:t>
      </w:r>
      <w:r w:rsidRPr="000D185B" w:rsidR="008A745F">
        <w:rPr>
          <w:rFonts w:ascii="Times New Roman" w:hAnsi="Times New Roman" w:cs="Times New Roman"/>
          <w:b/>
          <w:bCs/>
        </w:rPr>
        <w:t>In het non-paper wordt breed ingegaan op maatregelen die genomen moeten worden om het Europese concurrentievermogen te versterken. Versimpeling van Europese regelgeving, waaronder de reeds gepresenteerde digitale omnibus (AI, AVG), is daar onderdeel van.</w:t>
      </w:r>
      <w:r w:rsidRPr="000D185B" w:rsidR="008A745F">
        <w:rPr>
          <w:rStyle w:val="Voetnootmarkering"/>
          <w:rFonts w:ascii="Times New Roman" w:hAnsi="Times New Roman" w:cs="Times New Roman"/>
          <w:b/>
          <w:bCs/>
        </w:rPr>
        <w:footnoteReference w:id="11"/>
      </w:r>
    </w:p>
    <w:p w:rsidRPr="000D185B" w:rsidR="00662012" w:rsidP="00662012" w:rsidRDefault="00EE27F6" w14:paraId="2F88AEBA" w14:textId="42102BE3">
      <w:pPr>
        <w:pStyle w:val="Geenafstand"/>
        <w:rPr>
          <w:rFonts w:ascii="Times New Roman" w:hAnsi="Times New Roman" w:cs="Times New Roman"/>
          <w:b/>
        </w:rPr>
      </w:pPr>
      <w:r w:rsidRPr="000D185B">
        <w:rPr>
          <w:rFonts w:ascii="Times New Roman" w:hAnsi="Times New Roman" w:cs="Times New Roman"/>
          <w:b/>
          <w:bCs/>
        </w:rPr>
        <w:t>O</w:t>
      </w:r>
      <w:r w:rsidRPr="000D185B" w:rsidR="006254E6">
        <w:rPr>
          <w:rFonts w:ascii="Times New Roman" w:hAnsi="Times New Roman" w:cs="Times New Roman"/>
          <w:b/>
          <w:bCs/>
        </w:rPr>
        <w:t>mdat het non-paper in lijn is met staand beleid</w:t>
      </w:r>
      <w:r w:rsidRPr="000D185B" w:rsidR="006C3978">
        <w:rPr>
          <w:rFonts w:ascii="Times New Roman" w:hAnsi="Times New Roman" w:cs="Times New Roman"/>
          <w:b/>
          <w:bCs/>
        </w:rPr>
        <w:t>,</w:t>
      </w:r>
      <w:r w:rsidRPr="000D185B" w:rsidR="00FD519B">
        <w:rPr>
          <w:rFonts w:ascii="Times New Roman" w:hAnsi="Times New Roman" w:cs="Times New Roman"/>
          <w:b/>
          <w:bCs/>
        </w:rPr>
        <w:t xml:space="preserve"> was het kabinet voornemens dit paper bij de eerst mogelijke geëigende gelegenheid met uw Kamer te delen</w:t>
      </w:r>
      <w:r w:rsidRPr="000D185B" w:rsidR="006254E6">
        <w:rPr>
          <w:rFonts w:ascii="Times New Roman" w:hAnsi="Times New Roman" w:cs="Times New Roman"/>
          <w:b/>
          <w:bCs/>
        </w:rPr>
        <w:t xml:space="preserve">. </w:t>
      </w:r>
      <w:r w:rsidRPr="000D185B" w:rsidR="00FD519B">
        <w:rPr>
          <w:rFonts w:ascii="Times New Roman" w:hAnsi="Times New Roman" w:cs="Times New Roman"/>
          <w:b/>
          <w:bCs/>
        </w:rPr>
        <w:t>Zodoende is het paper als bijlage bij dit schriftelijk verslag gevoegd.</w:t>
      </w:r>
    </w:p>
    <w:p w:rsidRPr="000D185B" w:rsidR="001C5863" w:rsidP="00111853" w:rsidRDefault="001C5863" w14:paraId="0AF4FA6A" w14:textId="77777777">
      <w:pPr>
        <w:pStyle w:val="Geenafstand"/>
        <w:rPr>
          <w:rFonts w:ascii="Times New Roman" w:hAnsi="Times New Roman" w:cs="Times New Roman"/>
        </w:rPr>
      </w:pPr>
    </w:p>
    <w:p w:rsidRPr="000D185B" w:rsidR="00281853" w:rsidP="00111853" w:rsidRDefault="00281853" w14:paraId="35BB63D8" w14:textId="77777777">
      <w:pPr>
        <w:pStyle w:val="Geenafstand"/>
        <w:rPr>
          <w:rFonts w:ascii="Times New Roman" w:hAnsi="Times New Roman" w:cs="Times New Roman"/>
        </w:rPr>
      </w:pPr>
    </w:p>
    <w:p w:rsidRPr="000D185B" w:rsidR="00111853" w:rsidP="00111853" w:rsidRDefault="00111853" w14:paraId="1558581E" w14:textId="143186AA">
      <w:pPr>
        <w:pStyle w:val="Geenafstand"/>
        <w:rPr>
          <w:rFonts w:ascii="Times New Roman" w:hAnsi="Times New Roman" w:cs="Times New Roman"/>
        </w:rPr>
      </w:pPr>
      <w:r w:rsidRPr="000D185B">
        <w:rPr>
          <w:rFonts w:ascii="Times New Roman" w:hAnsi="Times New Roman" w:cs="Times New Roman"/>
        </w:rPr>
        <w:t>De leden van de BBB-fractie lezen in de non-paper</w:t>
      </w:r>
      <w:r w:rsidRPr="000D185B" w:rsidR="00B87A5D">
        <w:rPr>
          <w:rStyle w:val="Voetnootmarkering"/>
          <w:rFonts w:ascii="Times New Roman" w:hAnsi="Times New Roman" w:cs="Times New Roman"/>
        </w:rPr>
        <w:footnoteReference w:id="12"/>
      </w:r>
      <w:r w:rsidRPr="000D185B">
        <w:rPr>
          <w:rFonts w:ascii="Times New Roman" w:hAnsi="Times New Roman" w:cs="Times New Roman"/>
        </w:rPr>
        <w:t xml:space="preserve"> onder meer de volgende passage: </w:t>
      </w:r>
    </w:p>
    <w:p w:rsidRPr="000D185B" w:rsidR="00111853" w:rsidP="00111853" w:rsidRDefault="00111853" w14:paraId="708120D7" w14:textId="3BDAEE9D">
      <w:pPr>
        <w:pStyle w:val="Geenafstand"/>
        <w:rPr>
          <w:rFonts w:ascii="Times New Roman" w:hAnsi="Times New Roman" w:cs="Times New Roman"/>
        </w:rPr>
      </w:pPr>
      <w:r w:rsidRPr="000D185B">
        <w:rPr>
          <w:rFonts w:ascii="Times New Roman" w:hAnsi="Times New Roman" w:cs="Times New Roman"/>
          <w:lang w:val="en-US"/>
        </w:rPr>
        <w:t>“</w:t>
      </w:r>
      <w:r w:rsidRPr="000D185B">
        <w:rPr>
          <w:rFonts w:ascii="Times New Roman" w:hAnsi="Times New Roman" w:cs="Times New Roman"/>
          <w:i/>
          <w:iCs/>
          <w:lang w:val="en-US"/>
        </w:rPr>
        <w:t>In a time of fast-paced technological advancement, too complicated and burdensome regulation cannot stand in the way of EU’s technological leadership and sovereignty. Simplification will remain key in the digital sphere. We welcome the ambitions in the Digital Omnibus package both on AI and GDPR, but more needs to be done.</w:t>
      </w:r>
      <w:r w:rsidRPr="000D185B">
        <w:rPr>
          <w:rFonts w:ascii="Times New Roman" w:hAnsi="Times New Roman" w:cs="Times New Roman"/>
          <w:lang w:val="en-US"/>
        </w:rPr>
        <w:t>” </w:t>
      </w:r>
      <w:r w:rsidRPr="000D185B" w:rsidR="00D85C8F">
        <w:rPr>
          <w:rFonts w:ascii="Times New Roman" w:hAnsi="Times New Roman" w:cs="Times New Roman"/>
        </w:rPr>
        <w:t>Deze leden</w:t>
      </w:r>
      <w:r w:rsidRPr="000D185B">
        <w:rPr>
          <w:rFonts w:ascii="Times New Roman" w:hAnsi="Times New Roman" w:cs="Times New Roman"/>
        </w:rPr>
        <w:t xml:space="preserve"> onderschrijven deze analyse. Europa dreigt achterop te raken wanneer regelgeving innovatie en investeringen in de weg staat. Deze leden zien al langer dat ondernemers, </w:t>
      </w:r>
      <w:r w:rsidRPr="000D185B" w:rsidR="00431407">
        <w:rPr>
          <w:rFonts w:ascii="Times New Roman" w:hAnsi="Times New Roman" w:cs="Times New Roman"/>
        </w:rPr>
        <w:t xml:space="preserve">midden- en klein </w:t>
      </w:r>
      <w:r w:rsidRPr="000D185B">
        <w:rPr>
          <w:rFonts w:ascii="Times New Roman" w:hAnsi="Times New Roman" w:cs="Times New Roman"/>
        </w:rPr>
        <w:t>bedrijven en ook agrarische technologiebedrijven vastlopen in complexe digitale verplichtingen, uiteenlopende interpretaties en stapeling van toezicht. Kan het kabinet nader concretiseren wat in deze passage wordt bedoeld met</w:t>
      </w:r>
      <w:r w:rsidRPr="000D185B" w:rsidR="0083517F">
        <w:rPr>
          <w:rFonts w:ascii="Times New Roman" w:hAnsi="Times New Roman" w:cs="Times New Roman"/>
        </w:rPr>
        <w:t xml:space="preserve"> </w:t>
      </w:r>
      <w:r w:rsidRPr="000D185B">
        <w:rPr>
          <w:rFonts w:ascii="Times New Roman" w:hAnsi="Times New Roman" w:cs="Times New Roman"/>
        </w:rPr>
        <w:t>“</w:t>
      </w:r>
      <w:r w:rsidRPr="000D185B">
        <w:rPr>
          <w:rFonts w:ascii="Times New Roman" w:hAnsi="Times New Roman" w:cs="Times New Roman"/>
          <w:i/>
          <w:iCs/>
        </w:rPr>
        <w:t>more needs to be done</w:t>
      </w:r>
      <w:r w:rsidRPr="000D185B">
        <w:rPr>
          <w:rFonts w:ascii="Times New Roman" w:hAnsi="Times New Roman" w:cs="Times New Roman"/>
        </w:rPr>
        <w:t>”</w:t>
      </w:r>
      <w:r w:rsidRPr="000D185B" w:rsidR="0083517F">
        <w:rPr>
          <w:rFonts w:ascii="Times New Roman" w:hAnsi="Times New Roman" w:cs="Times New Roman"/>
        </w:rPr>
        <w:t xml:space="preserve">, </w:t>
      </w:r>
      <w:r w:rsidRPr="000D185B">
        <w:rPr>
          <w:rFonts w:ascii="Times New Roman" w:hAnsi="Times New Roman" w:cs="Times New Roman"/>
        </w:rPr>
        <w:t>bovenop de reeds aangekondigde vereenvoudiging in de Digital Omnibus, zowel ten aanzien van de AI Act als de AVG? Welke aanvullende vereenvoudigingen acht Nederland wenselijk?  </w:t>
      </w:r>
    </w:p>
    <w:p w:rsidRPr="000D185B" w:rsidR="001C5863" w:rsidP="00111853" w:rsidRDefault="001C5863" w14:paraId="1A614ACA" w14:textId="77777777">
      <w:pPr>
        <w:pStyle w:val="Geenafstand"/>
        <w:rPr>
          <w:rFonts w:ascii="Times New Roman" w:hAnsi="Times New Roman" w:cs="Times New Roman"/>
        </w:rPr>
      </w:pPr>
    </w:p>
    <w:p w:rsidRPr="000D185B" w:rsidR="001C5863" w:rsidP="00F31E01" w:rsidRDefault="001C5863" w14:paraId="45D8C063" w14:textId="434F13F6">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1C5863" w:rsidP="001C5863" w:rsidRDefault="001C5863" w14:paraId="27597E57" w14:textId="77777777">
      <w:pPr>
        <w:pStyle w:val="Geenafstand"/>
        <w:rPr>
          <w:rFonts w:ascii="Times New Roman" w:hAnsi="Times New Roman" w:cs="Times New Roman"/>
        </w:rPr>
      </w:pPr>
    </w:p>
    <w:p w:rsidRPr="000D185B" w:rsidR="001C5863" w:rsidP="00111853" w:rsidRDefault="00724A9A" w14:paraId="1EDAAAD7" w14:textId="76695C14">
      <w:pPr>
        <w:pStyle w:val="Geenafstand"/>
        <w:rPr>
          <w:rFonts w:ascii="Times New Roman" w:hAnsi="Times New Roman" w:cs="Times New Roman"/>
          <w:b/>
        </w:rPr>
      </w:pPr>
      <w:r w:rsidRPr="000D185B">
        <w:rPr>
          <w:rFonts w:ascii="Times New Roman" w:hAnsi="Times New Roman" w:cs="Times New Roman"/>
          <w:b/>
        </w:rPr>
        <w:t xml:space="preserve">In het BNC-fiche over de Omnibus AI en Omnibus Digitaal dat op 12 december 2025 met uw Kamer is gedeeld heeft het kabinet aangegeven dat het de vereenvoudiging en stroomlijning van digitale wetgeving verwelkomt. Daarbij zet het erop in dat </w:t>
      </w:r>
      <w:r w:rsidRPr="000D185B" w:rsidR="00714A13">
        <w:rPr>
          <w:rFonts w:ascii="Times New Roman" w:hAnsi="Times New Roman" w:cs="Times New Roman"/>
          <w:b/>
        </w:rPr>
        <w:t xml:space="preserve">huidige en toekomstige </w:t>
      </w:r>
      <w:r w:rsidRPr="000D185B">
        <w:rPr>
          <w:rFonts w:ascii="Times New Roman" w:hAnsi="Times New Roman" w:cs="Times New Roman"/>
          <w:b/>
        </w:rPr>
        <w:t xml:space="preserve">vereenvoudigingsvoorstellen zich focussen op versimpeling, verduidelijking </w:t>
      </w:r>
      <w:r w:rsidRPr="000D185B">
        <w:rPr>
          <w:rFonts w:ascii="Times New Roman" w:hAnsi="Times New Roman" w:cs="Times New Roman"/>
          <w:b/>
        </w:rPr>
        <w:lastRenderedPageBreak/>
        <w:t xml:space="preserve">en stroomlijning van wetgeving en dat de doelen van de wetgeving daarbij overeind blijven.  </w:t>
      </w:r>
    </w:p>
    <w:p w:rsidRPr="000D185B" w:rsidR="00456E36" w:rsidP="00111853" w:rsidRDefault="00456E36" w14:paraId="3B2C0068" w14:textId="77777777">
      <w:pPr>
        <w:pStyle w:val="Geenafstand"/>
        <w:rPr>
          <w:rFonts w:ascii="Times New Roman" w:hAnsi="Times New Roman" w:cs="Times New Roman"/>
        </w:rPr>
      </w:pPr>
    </w:p>
    <w:p w:rsidRPr="000D185B" w:rsidR="00111853" w:rsidP="00456E36" w:rsidRDefault="00D51950" w14:paraId="499A8018" w14:textId="2AFF9D53">
      <w:pPr>
        <w:pStyle w:val="Geenafstand"/>
        <w:rPr>
          <w:rFonts w:ascii="Times New Roman" w:hAnsi="Times New Roman" w:cs="Times New Roman"/>
        </w:rPr>
      </w:pPr>
      <w:bookmarkStart w:name="_Hlk221548956" w:id="6"/>
      <w:r w:rsidRPr="000D185B">
        <w:rPr>
          <w:rFonts w:ascii="Times New Roman" w:hAnsi="Times New Roman" w:cs="Times New Roman"/>
        </w:rPr>
        <w:t>D</w:t>
      </w:r>
      <w:r w:rsidRPr="000D185B" w:rsidR="00111853">
        <w:rPr>
          <w:rFonts w:ascii="Times New Roman" w:hAnsi="Times New Roman" w:cs="Times New Roman"/>
        </w:rPr>
        <w:t xml:space="preserve">e leden van de BBB-fractie </w:t>
      </w:r>
      <w:r w:rsidRPr="000D185B">
        <w:rPr>
          <w:rFonts w:ascii="Times New Roman" w:hAnsi="Times New Roman" w:cs="Times New Roman"/>
        </w:rPr>
        <w:t xml:space="preserve">vragen daarnaast </w:t>
      </w:r>
      <w:r w:rsidRPr="000D185B" w:rsidR="00111853">
        <w:rPr>
          <w:rFonts w:ascii="Times New Roman" w:hAnsi="Times New Roman" w:cs="Times New Roman"/>
        </w:rPr>
        <w:t>hoe het kabinet borgt dat vereenvoudiging daadwerkelijk leidt tot meer rechtszekerheid en minder regeldruk in de praktijk en niet slechts tot herschikking van bestaande verplichtingen. De</w:t>
      </w:r>
      <w:r w:rsidRPr="000D185B" w:rsidR="00456E36">
        <w:rPr>
          <w:rFonts w:ascii="Times New Roman" w:hAnsi="Times New Roman" w:cs="Times New Roman"/>
        </w:rPr>
        <w:t>ze</w:t>
      </w:r>
      <w:r w:rsidRPr="000D185B" w:rsidR="00111853">
        <w:rPr>
          <w:rFonts w:ascii="Times New Roman" w:hAnsi="Times New Roman" w:cs="Times New Roman"/>
        </w:rPr>
        <w:t xml:space="preserve"> leden wijzen in dit verband op de door de Kamer aangenomen motie</w:t>
      </w:r>
      <w:r w:rsidRPr="000D185B">
        <w:rPr>
          <w:rFonts w:ascii="Times New Roman" w:hAnsi="Times New Roman" w:cs="Times New Roman"/>
        </w:rPr>
        <w:t>-</w:t>
      </w:r>
      <w:r w:rsidRPr="000D185B" w:rsidR="00111853">
        <w:rPr>
          <w:rFonts w:ascii="Times New Roman" w:hAnsi="Times New Roman" w:cs="Times New Roman"/>
        </w:rPr>
        <w:t>Flach/Vermeer (</w:t>
      </w:r>
      <w:r w:rsidRPr="000D185B" w:rsidR="00207EE6">
        <w:rPr>
          <w:rFonts w:ascii="Times New Roman" w:hAnsi="Times New Roman" w:cs="Times New Roman"/>
        </w:rPr>
        <w:t xml:space="preserve">Kamerstuk </w:t>
      </w:r>
      <w:r w:rsidRPr="000D185B" w:rsidR="00111853">
        <w:rPr>
          <w:rFonts w:ascii="Times New Roman" w:hAnsi="Times New Roman" w:cs="Times New Roman"/>
        </w:rPr>
        <w:t>21</w:t>
      </w:r>
      <w:r w:rsidRPr="000D185B" w:rsidR="00CF49C6">
        <w:rPr>
          <w:rFonts w:ascii="Times New Roman" w:hAnsi="Times New Roman" w:cs="Times New Roman"/>
        </w:rPr>
        <w:t xml:space="preserve"> </w:t>
      </w:r>
      <w:r w:rsidRPr="000D185B" w:rsidR="00111853">
        <w:rPr>
          <w:rFonts w:ascii="Times New Roman" w:hAnsi="Times New Roman" w:cs="Times New Roman"/>
        </w:rPr>
        <w:t>501-33, nr. 1171), waarin de regering wordt verzocht zich in Europees verband actief in te zetten voor het schrappen van onnodige regeldruk en nationale koppen op Europese regelgeving. Kan het kabinet expliciet toelichten hoe de inzet in deze non-paper en de verdere onderhandelingen over de digitale agenda zich verhouden tot deze motie? Ziet het kabinet deze non-paper als concrete invulling van deze aangenomen motie? </w:t>
      </w:r>
    </w:p>
    <w:p w:rsidRPr="000D185B" w:rsidR="0076235A" w:rsidP="00456E36" w:rsidRDefault="0076235A" w14:paraId="6CDEB899" w14:textId="77777777">
      <w:pPr>
        <w:pStyle w:val="Geenafstand"/>
        <w:rPr>
          <w:rFonts w:ascii="Times New Roman" w:hAnsi="Times New Roman" w:cs="Times New Roman"/>
          <w:b/>
          <w:bCs/>
        </w:rPr>
      </w:pPr>
    </w:p>
    <w:p w:rsidRPr="000D185B" w:rsidR="0076235A" w:rsidP="00456E36" w:rsidRDefault="0076235A" w14:paraId="793FAE40" w14:textId="77777777">
      <w:pPr>
        <w:pStyle w:val="Geenafstand"/>
        <w:rPr>
          <w:rFonts w:ascii="Times New Roman" w:hAnsi="Times New Roman" w:cs="Times New Roman"/>
          <w:b/>
          <w:bCs/>
        </w:rPr>
      </w:pPr>
    </w:p>
    <w:p w:rsidRPr="000D185B" w:rsidR="001C5863" w:rsidP="00F31E01" w:rsidRDefault="001C5863" w14:paraId="21D82E64" w14:textId="4BBDA600">
      <w:pPr>
        <w:pStyle w:val="Geenafstand"/>
        <w:numPr>
          <w:ilvl w:val="0"/>
          <w:numId w:val="11"/>
        </w:numPr>
        <w:rPr>
          <w:rFonts w:ascii="Times New Roman" w:hAnsi="Times New Roman" w:cs="Times New Roman"/>
          <w:b/>
          <w:bCs/>
          <w:color w:val="FF0000"/>
        </w:rPr>
      </w:pPr>
      <w:r w:rsidRPr="000D185B">
        <w:rPr>
          <w:rFonts w:ascii="Times New Roman" w:hAnsi="Times New Roman" w:cs="Times New Roman"/>
          <w:b/>
          <w:u w:val="single"/>
        </w:rPr>
        <w:t>Antwoord van het kabinet</w:t>
      </w:r>
      <w:r w:rsidRPr="000D185B">
        <w:rPr>
          <w:rFonts w:ascii="Times New Roman" w:hAnsi="Times New Roman" w:cs="Times New Roman"/>
          <w:b/>
          <w:bCs/>
        </w:rPr>
        <w:t xml:space="preserve"> </w:t>
      </w:r>
    </w:p>
    <w:p w:rsidRPr="000D185B" w:rsidR="001C5863" w:rsidP="001C5863" w:rsidRDefault="001C5863" w14:paraId="7D787529" w14:textId="77777777">
      <w:pPr>
        <w:pStyle w:val="Geenafstand"/>
        <w:rPr>
          <w:rFonts w:ascii="Times New Roman" w:hAnsi="Times New Roman" w:cs="Times New Roman"/>
        </w:rPr>
      </w:pPr>
    </w:p>
    <w:p w:rsidRPr="000D185B" w:rsidR="001C5863" w:rsidP="001C5863" w:rsidRDefault="009C0138" w14:paraId="1133A700" w14:textId="6339F116">
      <w:pPr>
        <w:pStyle w:val="Geenafstand"/>
        <w:rPr>
          <w:rFonts w:ascii="Times New Roman" w:hAnsi="Times New Roman" w:cs="Times New Roman"/>
          <w:b/>
        </w:rPr>
      </w:pPr>
      <w:r w:rsidRPr="000D185B">
        <w:rPr>
          <w:rFonts w:ascii="Times New Roman" w:hAnsi="Times New Roman" w:cs="Times New Roman"/>
          <w:b/>
        </w:rPr>
        <w:t xml:space="preserve">Het kabinet zet zich in voor het verminderen van regeldruk en het bevorderen van betere regelgeving, zoals vastgelegd in het Actieprogramma Minder Druk met Regels. Het kabinet verwelkomt daarom voorstellen </w:t>
      </w:r>
      <w:r w:rsidRPr="000D185B" w:rsidR="00714A13">
        <w:rPr>
          <w:rFonts w:ascii="Times New Roman" w:hAnsi="Times New Roman" w:cs="Times New Roman"/>
          <w:b/>
        </w:rPr>
        <w:t xml:space="preserve">gericht op het vereenvoudigen en stroomlijnen van wetgeving en zet daar ook op in tijdens de onderhandelingen over de digitale agenda. Daarmee is de Nederlandse inzet in lijn met deze aangenomen motie. </w:t>
      </w:r>
    </w:p>
    <w:bookmarkEnd w:id="6"/>
    <w:p w:rsidRPr="000D185B" w:rsidR="001A4E92" w:rsidP="00AA430B" w:rsidRDefault="001A4E92" w14:paraId="1BE5CA8F" w14:textId="77777777">
      <w:pPr>
        <w:pStyle w:val="Geenafstand"/>
        <w:rPr>
          <w:rFonts w:ascii="Times New Roman" w:hAnsi="Times New Roman" w:cs="Times New Roman"/>
        </w:rPr>
      </w:pPr>
    </w:p>
    <w:bookmarkEnd w:id="1"/>
    <w:bookmarkEnd w:id="0"/>
    <w:p w:rsidRPr="000D185B" w:rsidR="00821BED" w:rsidP="00821BED" w:rsidRDefault="00821BED" w14:paraId="5D47FEAB" w14:textId="77777777">
      <w:pPr>
        <w:rPr>
          <w:rFonts w:ascii="Times New Roman" w:hAnsi="Times New Roman" w:cs="Times New Roman"/>
          <w:b/>
          <w:bCs/>
        </w:rPr>
      </w:pPr>
    </w:p>
    <w:sectPr w:rsidRPr="000D185B" w:rsidR="00821BED" w:rsidSect="00F84823">
      <w:footerReference w:type="default" r:id="rId11"/>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C414" w14:textId="77777777" w:rsidR="00F5499C" w:rsidRDefault="00F5499C" w:rsidP="00063FD1">
      <w:pPr>
        <w:spacing w:after="0" w:line="240" w:lineRule="auto"/>
      </w:pPr>
      <w:r>
        <w:separator/>
      </w:r>
    </w:p>
  </w:endnote>
  <w:endnote w:type="continuationSeparator" w:id="0">
    <w:p w14:paraId="6D8B763C" w14:textId="77777777" w:rsidR="00F5499C" w:rsidRDefault="00F5499C" w:rsidP="00063FD1">
      <w:pPr>
        <w:spacing w:after="0" w:line="240" w:lineRule="auto"/>
      </w:pPr>
      <w:r>
        <w:continuationSeparator/>
      </w:r>
    </w:p>
  </w:endnote>
  <w:endnote w:type="continuationNotice" w:id="1">
    <w:p w14:paraId="380E212A" w14:textId="77777777" w:rsidR="00F5499C" w:rsidRDefault="00F54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339" w14:textId="101124A1" w:rsidR="00063FD1" w:rsidRDefault="00063FD1">
    <w:pPr>
      <w:pStyle w:val="Voettekst"/>
      <w:jc w:val="right"/>
    </w:pPr>
  </w:p>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1AD2" w14:textId="77777777" w:rsidR="00F5499C" w:rsidRDefault="00F5499C" w:rsidP="00063FD1">
      <w:pPr>
        <w:spacing w:after="0" w:line="240" w:lineRule="auto"/>
      </w:pPr>
      <w:r>
        <w:separator/>
      </w:r>
    </w:p>
  </w:footnote>
  <w:footnote w:type="continuationSeparator" w:id="0">
    <w:p w14:paraId="6EEB0616" w14:textId="77777777" w:rsidR="00F5499C" w:rsidRDefault="00F5499C" w:rsidP="00063FD1">
      <w:pPr>
        <w:spacing w:after="0" w:line="240" w:lineRule="auto"/>
      </w:pPr>
      <w:r>
        <w:continuationSeparator/>
      </w:r>
    </w:p>
  </w:footnote>
  <w:footnote w:type="continuationNotice" w:id="1">
    <w:p w14:paraId="6CAB5F99" w14:textId="77777777" w:rsidR="00F5499C" w:rsidRDefault="00F5499C">
      <w:pPr>
        <w:spacing w:after="0" w:line="240" w:lineRule="auto"/>
      </w:pPr>
    </w:p>
  </w:footnote>
  <w:footnote w:id="2">
    <w:p w14:paraId="3B2BE306" w14:textId="61A23AA1" w:rsidR="00065A82" w:rsidRPr="000D185B" w:rsidRDefault="00065A82"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Kamerstuk 21</w:t>
      </w:r>
      <w:r w:rsidR="00CF49C6" w:rsidRPr="000D185B">
        <w:rPr>
          <w:rFonts w:ascii="Times New Roman" w:hAnsi="Times New Roman" w:cs="Times New Roman"/>
        </w:rPr>
        <w:t xml:space="preserve"> </w:t>
      </w:r>
      <w:r w:rsidRPr="000D185B">
        <w:rPr>
          <w:rFonts w:ascii="Times New Roman" w:hAnsi="Times New Roman" w:cs="Times New Roman"/>
        </w:rPr>
        <w:t>501-30</w:t>
      </w:r>
      <w:r w:rsidR="00642F4D" w:rsidRPr="000D185B">
        <w:rPr>
          <w:rFonts w:ascii="Times New Roman" w:hAnsi="Times New Roman" w:cs="Times New Roman"/>
        </w:rPr>
        <w:t xml:space="preserve"> nr. </w:t>
      </w:r>
      <w:r w:rsidRPr="000D185B">
        <w:rPr>
          <w:rFonts w:ascii="Times New Roman" w:hAnsi="Times New Roman" w:cs="Times New Roman"/>
        </w:rPr>
        <w:t>680, bijlage 1 ‘Kabinetsstandpunt inzake het Europees voorkeursprincipe in publieke aanbestedingen’.</w:t>
      </w:r>
    </w:p>
  </w:footnote>
  <w:footnote w:id="3">
    <w:p w14:paraId="6D03EDDF" w14:textId="27B026DB" w:rsidR="00437BDE" w:rsidRPr="000D185B" w:rsidRDefault="00437BDE"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Kamerstuk 21</w:t>
      </w:r>
      <w:r w:rsidR="00642F4D" w:rsidRPr="000D185B">
        <w:rPr>
          <w:rFonts w:ascii="Times New Roman" w:hAnsi="Times New Roman" w:cs="Times New Roman"/>
        </w:rPr>
        <w:t xml:space="preserve"> </w:t>
      </w:r>
      <w:r w:rsidRPr="000D185B">
        <w:rPr>
          <w:rFonts w:ascii="Times New Roman" w:hAnsi="Times New Roman" w:cs="Times New Roman"/>
        </w:rPr>
        <w:t>501-30</w:t>
      </w:r>
      <w:r w:rsidR="00642F4D" w:rsidRPr="000D185B">
        <w:rPr>
          <w:rFonts w:ascii="Times New Roman" w:hAnsi="Times New Roman" w:cs="Times New Roman"/>
        </w:rPr>
        <w:t xml:space="preserve"> </w:t>
      </w:r>
      <w:r w:rsidR="00CF49C6" w:rsidRPr="000D185B">
        <w:rPr>
          <w:rFonts w:ascii="Times New Roman" w:hAnsi="Times New Roman" w:cs="Times New Roman"/>
        </w:rPr>
        <w:t>,</w:t>
      </w:r>
      <w:r w:rsidR="00642F4D" w:rsidRPr="000D185B">
        <w:rPr>
          <w:rFonts w:ascii="Times New Roman" w:hAnsi="Times New Roman" w:cs="Times New Roman"/>
        </w:rPr>
        <w:t xml:space="preserve">nr. </w:t>
      </w:r>
      <w:r w:rsidRPr="000D185B">
        <w:rPr>
          <w:rFonts w:ascii="Times New Roman" w:hAnsi="Times New Roman" w:cs="Times New Roman"/>
        </w:rPr>
        <w:t>621</w:t>
      </w:r>
    </w:p>
  </w:footnote>
  <w:footnote w:id="4">
    <w:p w14:paraId="16D732EE" w14:textId="16F675D5" w:rsidR="00036A33" w:rsidRPr="000D185B" w:rsidRDefault="00036A33"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Kamerstuk</w:t>
      </w:r>
      <w:r w:rsidR="00642F4D" w:rsidRPr="000D185B">
        <w:rPr>
          <w:rFonts w:ascii="Times New Roman" w:hAnsi="Times New Roman" w:cs="Times New Roman"/>
        </w:rPr>
        <w:t xml:space="preserve"> </w:t>
      </w:r>
      <w:r w:rsidRPr="000D185B">
        <w:rPr>
          <w:rFonts w:ascii="Times New Roman" w:hAnsi="Times New Roman" w:cs="Times New Roman"/>
        </w:rPr>
        <w:t>30 821, nr. 249</w:t>
      </w:r>
    </w:p>
  </w:footnote>
  <w:footnote w:id="5">
    <w:p w14:paraId="77A2207D" w14:textId="10CBB745" w:rsidR="000D4C57" w:rsidRPr="000D185B" w:rsidRDefault="000D4C57"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Kamerstuk 36</w:t>
      </w:r>
      <w:r w:rsidR="00CF49C6" w:rsidRPr="000D185B">
        <w:rPr>
          <w:rFonts w:ascii="Times New Roman" w:hAnsi="Times New Roman" w:cs="Times New Roman"/>
        </w:rPr>
        <w:t xml:space="preserve"> </w:t>
      </w:r>
      <w:r w:rsidRPr="000D185B">
        <w:rPr>
          <w:rFonts w:ascii="Times New Roman" w:hAnsi="Times New Roman" w:cs="Times New Roman"/>
        </w:rPr>
        <w:t>715, nr. 32</w:t>
      </w:r>
    </w:p>
  </w:footnote>
  <w:footnote w:id="6">
    <w:p w14:paraId="77FC4E20" w14:textId="72429BA5" w:rsidR="004A4AD3" w:rsidRPr="000D185B" w:rsidRDefault="004A4AD3" w:rsidP="000D185B">
      <w:pPr>
        <w:autoSpaceDE w:val="0"/>
        <w:autoSpaceDN w:val="0"/>
        <w:adjustRightInd w:val="0"/>
        <w:spacing w:after="0" w:line="240" w:lineRule="auto"/>
        <w:rPr>
          <w:rFonts w:ascii="Times New Roman" w:hAnsi="Times New Roman" w:cs="Times New Roman"/>
          <w:sz w:val="20"/>
          <w:szCs w:val="20"/>
        </w:rPr>
      </w:pPr>
      <w:r w:rsidRPr="000D185B">
        <w:rPr>
          <w:rStyle w:val="Voetnootmarkering"/>
          <w:rFonts w:ascii="Times New Roman" w:hAnsi="Times New Roman" w:cs="Times New Roman"/>
          <w:sz w:val="20"/>
          <w:szCs w:val="20"/>
        </w:rPr>
        <w:footnoteRef/>
      </w:r>
      <w:r w:rsidRPr="000D185B">
        <w:rPr>
          <w:rFonts w:ascii="Times New Roman" w:hAnsi="Times New Roman" w:cs="Times New Roman"/>
          <w:sz w:val="20"/>
          <w:szCs w:val="20"/>
        </w:rPr>
        <w:t xml:space="preserve"> Kamerstuk 21</w:t>
      </w:r>
      <w:r w:rsidR="00CF49C6" w:rsidRPr="000D185B">
        <w:rPr>
          <w:rFonts w:ascii="Times New Roman" w:hAnsi="Times New Roman" w:cs="Times New Roman"/>
          <w:sz w:val="20"/>
          <w:szCs w:val="20"/>
        </w:rPr>
        <w:t xml:space="preserve"> </w:t>
      </w:r>
      <w:r w:rsidRPr="000D185B">
        <w:rPr>
          <w:rFonts w:ascii="Times New Roman" w:hAnsi="Times New Roman" w:cs="Times New Roman"/>
          <w:sz w:val="20"/>
          <w:szCs w:val="20"/>
        </w:rPr>
        <w:t>501-20, nr. 2374</w:t>
      </w:r>
    </w:p>
  </w:footnote>
  <w:footnote w:id="7">
    <w:p w14:paraId="3A61E765" w14:textId="0059F105" w:rsidR="004A4AD3" w:rsidRPr="000D185B" w:rsidRDefault="004A4AD3"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Kamerstuk 21</w:t>
      </w:r>
      <w:r w:rsidR="00CF49C6" w:rsidRPr="000D185B">
        <w:rPr>
          <w:rFonts w:ascii="Times New Roman" w:hAnsi="Times New Roman" w:cs="Times New Roman"/>
        </w:rPr>
        <w:t xml:space="preserve"> </w:t>
      </w:r>
      <w:r w:rsidRPr="000D185B">
        <w:rPr>
          <w:rFonts w:ascii="Times New Roman" w:hAnsi="Times New Roman" w:cs="Times New Roman"/>
        </w:rPr>
        <w:t>501-02, nr. 3309</w:t>
      </w:r>
    </w:p>
  </w:footnote>
  <w:footnote w:id="8">
    <w:p w14:paraId="7802604F" w14:textId="15800BD6" w:rsidR="009B1109" w:rsidRPr="000D185B" w:rsidRDefault="009B1109"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Fiche 3 - Kapitaalmarktintegratie en Toezichtcentralisatie Pakket (KTP)</w:t>
      </w:r>
      <w:r w:rsidR="00642F4D" w:rsidRPr="000D185B">
        <w:rPr>
          <w:rFonts w:ascii="Times New Roman" w:hAnsi="Times New Roman" w:cs="Times New Roman"/>
        </w:rPr>
        <w:t>, Kamerstuk 22 112</w:t>
      </w:r>
      <w:r w:rsidR="00CF49C6" w:rsidRPr="000D185B">
        <w:rPr>
          <w:rFonts w:ascii="Times New Roman" w:hAnsi="Times New Roman" w:cs="Times New Roman"/>
        </w:rPr>
        <w:t>,</w:t>
      </w:r>
      <w:r w:rsidR="00642F4D" w:rsidRPr="000D185B">
        <w:rPr>
          <w:rFonts w:ascii="Times New Roman" w:hAnsi="Times New Roman" w:cs="Times New Roman"/>
        </w:rPr>
        <w:t xml:space="preserve"> nr. 4241</w:t>
      </w:r>
    </w:p>
  </w:footnote>
  <w:footnote w:id="9">
    <w:p w14:paraId="4FC06A16" w14:textId="6C52BB00" w:rsidR="009B1109" w:rsidRPr="000D185B" w:rsidRDefault="009B1109"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Verslag bijeenkomst 'Finance Europe': een beleggingslabel voor investeren in Europa</w:t>
      </w:r>
      <w:r w:rsidR="00642F4D" w:rsidRPr="000D185B">
        <w:rPr>
          <w:rFonts w:ascii="Times New Roman" w:hAnsi="Times New Roman" w:cs="Times New Roman"/>
        </w:rPr>
        <w:t>, bijlage bij Kamerstuk 21 501-07</w:t>
      </w:r>
      <w:r w:rsidR="00CF49C6" w:rsidRPr="000D185B">
        <w:rPr>
          <w:rFonts w:ascii="Times New Roman" w:hAnsi="Times New Roman" w:cs="Times New Roman"/>
        </w:rPr>
        <w:t>,</w:t>
      </w:r>
      <w:r w:rsidR="00642F4D" w:rsidRPr="000D185B">
        <w:rPr>
          <w:rFonts w:ascii="Times New Roman" w:hAnsi="Times New Roman" w:cs="Times New Roman"/>
        </w:rPr>
        <w:t xml:space="preserve"> nr. 2118</w:t>
      </w:r>
    </w:p>
  </w:footnote>
  <w:footnote w:id="10">
    <w:p w14:paraId="3BDCC986" w14:textId="76AE9AED" w:rsidR="00566067" w:rsidRPr="000D185B" w:rsidRDefault="00566067"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w:t>
      </w:r>
      <w:r w:rsidR="00642F4D" w:rsidRPr="000D185B">
        <w:rPr>
          <w:rFonts w:ascii="Times New Roman" w:hAnsi="Times New Roman" w:cs="Times New Roman"/>
        </w:rPr>
        <w:t>Kamerstuk 29 826</w:t>
      </w:r>
      <w:r w:rsidR="00CF49C6" w:rsidRPr="000D185B">
        <w:rPr>
          <w:rFonts w:ascii="Times New Roman" w:hAnsi="Times New Roman" w:cs="Times New Roman"/>
        </w:rPr>
        <w:t>,</w:t>
      </w:r>
      <w:r w:rsidR="00642F4D" w:rsidRPr="000D185B">
        <w:rPr>
          <w:rFonts w:ascii="Times New Roman" w:hAnsi="Times New Roman" w:cs="Times New Roman"/>
        </w:rPr>
        <w:t xml:space="preserve"> nr. 277</w:t>
      </w:r>
    </w:p>
  </w:footnote>
  <w:footnote w:id="11">
    <w:p w14:paraId="554DB22B" w14:textId="237A6EF6" w:rsidR="008A745F" w:rsidRPr="000D185B" w:rsidRDefault="008A745F" w:rsidP="000D185B">
      <w:pPr>
        <w:pStyle w:val="Voetnoottekst"/>
        <w:rPr>
          <w:rFonts w:ascii="Times New Roman" w:hAnsi="Times New Roman" w:cs="Times New Roman"/>
        </w:rPr>
      </w:pPr>
      <w:r w:rsidRPr="000D185B">
        <w:rPr>
          <w:rStyle w:val="Voetnootmarkering"/>
          <w:rFonts w:ascii="Times New Roman" w:hAnsi="Times New Roman" w:cs="Times New Roman"/>
        </w:rPr>
        <w:footnoteRef/>
      </w:r>
      <w:r w:rsidRPr="000D185B">
        <w:rPr>
          <w:rFonts w:ascii="Times New Roman" w:hAnsi="Times New Roman" w:cs="Times New Roman"/>
        </w:rPr>
        <w:t xml:space="preserve"> BNC fiche digitale omnibus</w:t>
      </w:r>
      <w:r w:rsidR="00642F4D" w:rsidRPr="000D185B">
        <w:rPr>
          <w:rFonts w:ascii="Times New Roman" w:hAnsi="Times New Roman" w:cs="Times New Roman"/>
        </w:rPr>
        <w:t>, Kamerstuk 22 112</w:t>
      </w:r>
      <w:r w:rsidR="00CF49C6" w:rsidRPr="000D185B">
        <w:rPr>
          <w:rFonts w:ascii="Times New Roman" w:hAnsi="Times New Roman" w:cs="Times New Roman"/>
        </w:rPr>
        <w:t>,</w:t>
      </w:r>
      <w:r w:rsidR="00642F4D" w:rsidRPr="000D185B">
        <w:rPr>
          <w:rFonts w:ascii="Times New Roman" w:hAnsi="Times New Roman" w:cs="Times New Roman"/>
        </w:rPr>
        <w:t xml:space="preserve"> nr. 4223</w:t>
      </w:r>
    </w:p>
  </w:footnote>
  <w:footnote w:id="12">
    <w:p w14:paraId="4B07E02E" w14:textId="0C72B10B" w:rsidR="00B87A5D" w:rsidRPr="000D185B" w:rsidRDefault="00B87A5D" w:rsidP="000D185B">
      <w:pPr>
        <w:pStyle w:val="Voetnoottekst"/>
        <w:rPr>
          <w:rFonts w:ascii="Times New Roman" w:hAnsi="Times New Roman" w:cs="Times New Roman"/>
          <w:lang w:val="en-US"/>
        </w:rPr>
      </w:pPr>
      <w:r w:rsidRPr="000D185B">
        <w:rPr>
          <w:rStyle w:val="Voetnootmarkering"/>
          <w:rFonts w:ascii="Times New Roman" w:hAnsi="Times New Roman" w:cs="Times New Roman"/>
        </w:rPr>
        <w:footnoteRef/>
      </w:r>
      <w:r w:rsidRPr="000D185B">
        <w:rPr>
          <w:rFonts w:ascii="Times New Roman" w:hAnsi="Times New Roman" w:cs="Times New Roman"/>
          <w:lang w:val="en-US"/>
        </w:rPr>
        <w:t xml:space="preserve"> </w:t>
      </w:r>
      <w:r w:rsidR="00CF03B0" w:rsidRPr="000D185B">
        <w:rPr>
          <w:rFonts w:ascii="Times New Roman" w:hAnsi="Times New Roman" w:cs="Times New Roman"/>
          <w:lang w:val="en-US"/>
        </w:rPr>
        <w:t xml:space="preserve">Swedish – Finnish non-paper on European Strategic Competitiveness </w:t>
      </w:r>
      <w:r w:rsidR="00D85C8F" w:rsidRPr="000D185B">
        <w:rPr>
          <w:rFonts w:ascii="Times New Roman" w:hAnsi="Times New Roman" w:cs="Times New Roman"/>
          <w:lang w:val="en-US"/>
        </w:rPr>
        <w:t>(</w:t>
      </w:r>
      <w:hyperlink r:id="rId1" w:history="1">
        <w:r w:rsidR="004D7D93" w:rsidRPr="000D185B">
          <w:rPr>
            <w:rStyle w:val="Hyperlink"/>
            <w:rFonts w:ascii="Times New Roman" w:hAnsi="Times New Roman" w:cs="Times New Roman"/>
            <w:lang w:val="en-US"/>
          </w:rPr>
          <w:t>20260205_europe_table_se-fi-non-paper-competitiveness.pdf</w:t>
        </w:r>
      </w:hyperlink>
      <w:r w:rsidR="00D85C8F" w:rsidRPr="000D185B">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7E76E9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1553A55"/>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A5C3A"/>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F0716A"/>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7"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8"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9" w15:restartNumberingAfterBreak="0">
    <w:nsid w:val="535A6C13"/>
    <w:multiLevelType w:val="hybridMultilevel"/>
    <w:tmpl w:val="8934F5B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1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B61EF9"/>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C939CE"/>
    <w:multiLevelType w:val="hybridMultilevel"/>
    <w:tmpl w:val="8934F5B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7" w15:restartNumberingAfterBreak="0">
    <w:nsid w:val="67F576C2"/>
    <w:multiLevelType w:val="hybridMultilevel"/>
    <w:tmpl w:val="FDB247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9324C6"/>
    <w:multiLevelType w:val="hybridMultilevel"/>
    <w:tmpl w:val="8934F5B0"/>
    <w:lvl w:ilvl="0" w:tplc="12C0CB98">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BF342A"/>
    <w:multiLevelType w:val="hybridMultilevel"/>
    <w:tmpl w:val="6CB4992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5A19EB"/>
    <w:multiLevelType w:val="hybridMultilevel"/>
    <w:tmpl w:val="6DDAD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11"/>
  </w:num>
  <w:num w:numId="2" w16cid:durableId="156191582">
    <w:abstractNumId w:val="7"/>
  </w:num>
  <w:num w:numId="3" w16cid:durableId="1475440527">
    <w:abstractNumId w:val="3"/>
  </w:num>
  <w:num w:numId="4" w16cid:durableId="397485683">
    <w:abstractNumId w:val="10"/>
  </w:num>
  <w:num w:numId="5" w16cid:durableId="1170683584">
    <w:abstractNumId w:val="16"/>
  </w:num>
  <w:num w:numId="6" w16cid:durableId="1243762555">
    <w:abstractNumId w:val="6"/>
  </w:num>
  <w:num w:numId="7" w16cid:durableId="1148860221">
    <w:abstractNumId w:val="8"/>
  </w:num>
  <w:num w:numId="8" w16cid:durableId="397242370">
    <w:abstractNumId w:val="13"/>
  </w:num>
  <w:num w:numId="9" w16cid:durableId="333916603">
    <w:abstractNumId w:val="15"/>
  </w:num>
  <w:num w:numId="10" w16cid:durableId="1371345400">
    <w:abstractNumId w:val="4"/>
  </w:num>
  <w:num w:numId="11" w16cid:durableId="1771851515">
    <w:abstractNumId w:val="18"/>
  </w:num>
  <w:num w:numId="12" w16cid:durableId="138042279">
    <w:abstractNumId w:val="20"/>
  </w:num>
  <w:num w:numId="13" w16cid:durableId="872621220">
    <w:abstractNumId w:val="5"/>
  </w:num>
  <w:num w:numId="14" w16cid:durableId="1797289384">
    <w:abstractNumId w:val="9"/>
  </w:num>
  <w:num w:numId="15" w16cid:durableId="1230656469">
    <w:abstractNumId w:val="14"/>
  </w:num>
  <w:num w:numId="16" w16cid:durableId="1714772602">
    <w:abstractNumId w:val="12"/>
  </w:num>
  <w:num w:numId="17" w16cid:durableId="1903370766">
    <w:abstractNumId w:val="2"/>
  </w:num>
  <w:num w:numId="18" w16cid:durableId="943731572">
    <w:abstractNumId w:val="17"/>
  </w:num>
  <w:num w:numId="19" w16cid:durableId="1646013110">
    <w:abstractNumId w:val="19"/>
  </w:num>
  <w:num w:numId="20" w16cid:durableId="114102370">
    <w:abstractNumId w:val="1"/>
  </w:num>
  <w:num w:numId="21" w16cid:durableId="30077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59C2"/>
    <w:rsid w:val="00021956"/>
    <w:rsid w:val="00021993"/>
    <w:rsid w:val="0002641D"/>
    <w:rsid w:val="00031973"/>
    <w:rsid w:val="00034799"/>
    <w:rsid w:val="00035864"/>
    <w:rsid w:val="00036A33"/>
    <w:rsid w:val="00042572"/>
    <w:rsid w:val="000448B4"/>
    <w:rsid w:val="00050A49"/>
    <w:rsid w:val="00055638"/>
    <w:rsid w:val="00063FD1"/>
    <w:rsid w:val="000658E9"/>
    <w:rsid w:val="00065A82"/>
    <w:rsid w:val="00066E01"/>
    <w:rsid w:val="00074925"/>
    <w:rsid w:val="00074E41"/>
    <w:rsid w:val="00080CF0"/>
    <w:rsid w:val="0008153B"/>
    <w:rsid w:val="00082454"/>
    <w:rsid w:val="00083795"/>
    <w:rsid w:val="00084BD3"/>
    <w:rsid w:val="00091067"/>
    <w:rsid w:val="0009150D"/>
    <w:rsid w:val="0009328F"/>
    <w:rsid w:val="00094563"/>
    <w:rsid w:val="000972EE"/>
    <w:rsid w:val="000A1E3A"/>
    <w:rsid w:val="000A6A9A"/>
    <w:rsid w:val="000A77BD"/>
    <w:rsid w:val="000B3363"/>
    <w:rsid w:val="000B70BE"/>
    <w:rsid w:val="000C007F"/>
    <w:rsid w:val="000C214B"/>
    <w:rsid w:val="000D185B"/>
    <w:rsid w:val="000D23AC"/>
    <w:rsid w:val="000D4C57"/>
    <w:rsid w:val="000E135D"/>
    <w:rsid w:val="000E43E7"/>
    <w:rsid w:val="000E6F2E"/>
    <w:rsid w:val="000F2C87"/>
    <w:rsid w:val="001001AE"/>
    <w:rsid w:val="001016EF"/>
    <w:rsid w:val="00102AD0"/>
    <w:rsid w:val="00102BB2"/>
    <w:rsid w:val="00104F17"/>
    <w:rsid w:val="00105F6D"/>
    <w:rsid w:val="001113DD"/>
    <w:rsid w:val="001113FE"/>
    <w:rsid w:val="00111853"/>
    <w:rsid w:val="00111B10"/>
    <w:rsid w:val="00117D3D"/>
    <w:rsid w:val="0012465C"/>
    <w:rsid w:val="00126D20"/>
    <w:rsid w:val="00131359"/>
    <w:rsid w:val="001364AC"/>
    <w:rsid w:val="00137150"/>
    <w:rsid w:val="00146C4A"/>
    <w:rsid w:val="00146FEC"/>
    <w:rsid w:val="00147298"/>
    <w:rsid w:val="0015366E"/>
    <w:rsid w:val="00160604"/>
    <w:rsid w:val="00162FEF"/>
    <w:rsid w:val="00167C23"/>
    <w:rsid w:val="00170966"/>
    <w:rsid w:val="00174EA9"/>
    <w:rsid w:val="0017506E"/>
    <w:rsid w:val="0017771A"/>
    <w:rsid w:val="00185DF0"/>
    <w:rsid w:val="0018655F"/>
    <w:rsid w:val="001871D1"/>
    <w:rsid w:val="001911AC"/>
    <w:rsid w:val="001A4E92"/>
    <w:rsid w:val="001B13DD"/>
    <w:rsid w:val="001C15CF"/>
    <w:rsid w:val="001C22DB"/>
    <w:rsid w:val="001C5863"/>
    <w:rsid w:val="001D2580"/>
    <w:rsid w:val="001E28AC"/>
    <w:rsid w:val="001E55FA"/>
    <w:rsid w:val="001F1443"/>
    <w:rsid w:val="001F1B6D"/>
    <w:rsid w:val="002010B8"/>
    <w:rsid w:val="00202977"/>
    <w:rsid w:val="00202DFA"/>
    <w:rsid w:val="00207EE6"/>
    <w:rsid w:val="002101BD"/>
    <w:rsid w:val="00220AC6"/>
    <w:rsid w:val="00220E23"/>
    <w:rsid w:val="00232266"/>
    <w:rsid w:val="002357E4"/>
    <w:rsid w:val="00235BC3"/>
    <w:rsid w:val="002443B6"/>
    <w:rsid w:val="00252989"/>
    <w:rsid w:val="00255FB0"/>
    <w:rsid w:val="002561A5"/>
    <w:rsid w:val="00256800"/>
    <w:rsid w:val="00257E5B"/>
    <w:rsid w:val="00261FD2"/>
    <w:rsid w:val="00262227"/>
    <w:rsid w:val="002659E9"/>
    <w:rsid w:val="00270BBA"/>
    <w:rsid w:val="00272C39"/>
    <w:rsid w:val="002771D8"/>
    <w:rsid w:val="00281646"/>
    <w:rsid w:val="00281853"/>
    <w:rsid w:val="002860E1"/>
    <w:rsid w:val="002867E7"/>
    <w:rsid w:val="00291592"/>
    <w:rsid w:val="00296DCD"/>
    <w:rsid w:val="002A1FAB"/>
    <w:rsid w:val="002A2ED0"/>
    <w:rsid w:val="002A664C"/>
    <w:rsid w:val="002B1730"/>
    <w:rsid w:val="002C5773"/>
    <w:rsid w:val="002C70DF"/>
    <w:rsid w:val="002D63E0"/>
    <w:rsid w:val="002E4DD1"/>
    <w:rsid w:val="002E5E32"/>
    <w:rsid w:val="002F19E6"/>
    <w:rsid w:val="002F22D7"/>
    <w:rsid w:val="002F2623"/>
    <w:rsid w:val="002F6A64"/>
    <w:rsid w:val="002F7A6C"/>
    <w:rsid w:val="0030028B"/>
    <w:rsid w:val="00303357"/>
    <w:rsid w:val="00307A0D"/>
    <w:rsid w:val="003168BF"/>
    <w:rsid w:val="00316BAC"/>
    <w:rsid w:val="00327872"/>
    <w:rsid w:val="00331361"/>
    <w:rsid w:val="003502BE"/>
    <w:rsid w:val="003618CF"/>
    <w:rsid w:val="003658E0"/>
    <w:rsid w:val="00367658"/>
    <w:rsid w:val="00367919"/>
    <w:rsid w:val="00372702"/>
    <w:rsid w:val="00377D1D"/>
    <w:rsid w:val="003803B9"/>
    <w:rsid w:val="00380B8D"/>
    <w:rsid w:val="00383211"/>
    <w:rsid w:val="003838EA"/>
    <w:rsid w:val="00391825"/>
    <w:rsid w:val="00391F71"/>
    <w:rsid w:val="00392E74"/>
    <w:rsid w:val="003A054C"/>
    <w:rsid w:val="003A119A"/>
    <w:rsid w:val="003A633A"/>
    <w:rsid w:val="003A70DB"/>
    <w:rsid w:val="003B3201"/>
    <w:rsid w:val="003B5EC5"/>
    <w:rsid w:val="003C2C5F"/>
    <w:rsid w:val="003C46DF"/>
    <w:rsid w:val="003C5907"/>
    <w:rsid w:val="003D2B0F"/>
    <w:rsid w:val="003E2901"/>
    <w:rsid w:val="003E677C"/>
    <w:rsid w:val="003F3BF0"/>
    <w:rsid w:val="003F4B51"/>
    <w:rsid w:val="0040109D"/>
    <w:rsid w:val="004078A7"/>
    <w:rsid w:val="0041064D"/>
    <w:rsid w:val="00412B7A"/>
    <w:rsid w:val="00416778"/>
    <w:rsid w:val="004175B2"/>
    <w:rsid w:val="004246CA"/>
    <w:rsid w:val="00427044"/>
    <w:rsid w:val="0042747E"/>
    <w:rsid w:val="004302C0"/>
    <w:rsid w:val="00431407"/>
    <w:rsid w:val="0043343E"/>
    <w:rsid w:val="00435678"/>
    <w:rsid w:val="00437BDE"/>
    <w:rsid w:val="00442453"/>
    <w:rsid w:val="00446453"/>
    <w:rsid w:val="00451343"/>
    <w:rsid w:val="00453CB4"/>
    <w:rsid w:val="00456E36"/>
    <w:rsid w:val="004574AB"/>
    <w:rsid w:val="00467B9E"/>
    <w:rsid w:val="00471602"/>
    <w:rsid w:val="004725B6"/>
    <w:rsid w:val="00473710"/>
    <w:rsid w:val="004821F8"/>
    <w:rsid w:val="00484FB5"/>
    <w:rsid w:val="00485960"/>
    <w:rsid w:val="0048633E"/>
    <w:rsid w:val="004912F2"/>
    <w:rsid w:val="00495680"/>
    <w:rsid w:val="004A4417"/>
    <w:rsid w:val="004A4AD3"/>
    <w:rsid w:val="004A6495"/>
    <w:rsid w:val="004A6F54"/>
    <w:rsid w:val="004B4DBF"/>
    <w:rsid w:val="004C0743"/>
    <w:rsid w:val="004C52AC"/>
    <w:rsid w:val="004C6956"/>
    <w:rsid w:val="004C6965"/>
    <w:rsid w:val="004C7164"/>
    <w:rsid w:val="004C7E64"/>
    <w:rsid w:val="004D3C36"/>
    <w:rsid w:val="004D4613"/>
    <w:rsid w:val="004D62E0"/>
    <w:rsid w:val="004D7D93"/>
    <w:rsid w:val="004E0AD7"/>
    <w:rsid w:val="004E50EF"/>
    <w:rsid w:val="004E6085"/>
    <w:rsid w:val="004F0692"/>
    <w:rsid w:val="004F09B6"/>
    <w:rsid w:val="005110C0"/>
    <w:rsid w:val="00514DCF"/>
    <w:rsid w:val="00517B34"/>
    <w:rsid w:val="005227AF"/>
    <w:rsid w:val="00524048"/>
    <w:rsid w:val="0053001B"/>
    <w:rsid w:val="0053180F"/>
    <w:rsid w:val="00532D5E"/>
    <w:rsid w:val="0053602E"/>
    <w:rsid w:val="00537AE4"/>
    <w:rsid w:val="00546DBA"/>
    <w:rsid w:val="005534FE"/>
    <w:rsid w:val="0055393B"/>
    <w:rsid w:val="00557696"/>
    <w:rsid w:val="00566067"/>
    <w:rsid w:val="005711F3"/>
    <w:rsid w:val="00575863"/>
    <w:rsid w:val="00577187"/>
    <w:rsid w:val="00580F7C"/>
    <w:rsid w:val="00581470"/>
    <w:rsid w:val="00583ED0"/>
    <w:rsid w:val="00592F14"/>
    <w:rsid w:val="00593327"/>
    <w:rsid w:val="00594652"/>
    <w:rsid w:val="00597A48"/>
    <w:rsid w:val="005A1FD3"/>
    <w:rsid w:val="005A368E"/>
    <w:rsid w:val="005B06B6"/>
    <w:rsid w:val="005B1276"/>
    <w:rsid w:val="005B1D48"/>
    <w:rsid w:val="005B74AE"/>
    <w:rsid w:val="005B7595"/>
    <w:rsid w:val="005B7EDF"/>
    <w:rsid w:val="005C04C7"/>
    <w:rsid w:val="005C0B60"/>
    <w:rsid w:val="005C29D8"/>
    <w:rsid w:val="005C3018"/>
    <w:rsid w:val="005C69A7"/>
    <w:rsid w:val="005D11B0"/>
    <w:rsid w:val="005D1843"/>
    <w:rsid w:val="005D1CAB"/>
    <w:rsid w:val="005D3E5E"/>
    <w:rsid w:val="005D41A2"/>
    <w:rsid w:val="005D65CB"/>
    <w:rsid w:val="005E07F6"/>
    <w:rsid w:val="005E20EA"/>
    <w:rsid w:val="005F1C7E"/>
    <w:rsid w:val="005F5EBF"/>
    <w:rsid w:val="005F7A8A"/>
    <w:rsid w:val="005F7AED"/>
    <w:rsid w:val="005F7CD4"/>
    <w:rsid w:val="0060631E"/>
    <w:rsid w:val="00610049"/>
    <w:rsid w:val="00611AF5"/>
    <w:rsid w:val="0061434B"/>
    <w:rsid w:val="00615C48"/>
    <w:rsid w:val="00616810"/>
    <w:rsid w:val="006254E6"/>
    <w:rsid w:val="00633810"/>
    <w:rsid w:val="00633CFB"/>
    <w:rsid w:val="006378E7"/>
    <w:rsid w:val="00637BDA"/>
    <w:rsid w:val="00640E95"/>
    <w:rsid w:val="00642C3A"/>
    <w:rsid w:val="00642F4D"/>
    <w:rsid w:val="00650CA7"/>
    <w:rsid w:val="0065122F"/>
    <w:rsid w:val="0065327A"/>
    <w:rsid w:val="00662012"/>
    <w:rsid w:val="0066426B"/>
    <w:rsid w:val="00665AEB"/>
    <w:rsid w:val="00673FDB"/>
    <w:rsid w:val="00686DFD"/>
    <w:rsid w:val="006901BE"/>
    <w:rsid w:val="006909BC"/>
    <w:rsid w:val="006939FF"/>
    <w:rsid w:val="0069495B"/>
    <w:rsid w:val="0069778F"/>
    <w:rsid w:val="00697873"/>
    <w:rsid w:val="006A0C73"/>
    <w:rsid w:val="006A25E1"/>
    <w:rsid w:val="006A3CFB"/>
    <w:rsid w:val="006A5447"/>
    <w:rsid w:val="006A6851"/>
    <w:rsid w:val="006B391B"/>
    <w:rsid w:val="006C38F3"/>
    <w:rsid w:val="006C3978"/>
    <w:rsid w:val="006C4059"/>
    <w:rsid w:val="006C6088"/>
    <w:rsid w:val="006D42B3"/>
    <w:rsid w:val="006D4EF0"/>
    <w:rsid w:val="006E105D"/>
    <w:rsid w:val="00705896"/>
    <w:rsid w:val="00706896"/>
    <w:rsid w:val="007068F3"/>
    <w:rsid w:val="00706AC6"/>
    <w:rsid w:val="00714A13"/>
    <w:rsid w:val="0071556B"/>
    <w:rsid w:val="00720A9F"/>
    <w:rsid w:val="00724811"/>
    <w:rsid w:val="00724A9A"/>
    <w:rsid w:val="0073001C"/>
    <w:rsid w:val="007305A2"/>
    <w:rsid w:val="00733336"/>
    <w:rsid w:val="00733E11"/>
    <w:rsid w:val="00735F92"/>
    <w:rsid w:val="00737487"/>
    <w:rsid w:val="0074021F"/>
    <w:rsid w:val="00741332"/>
    <w:rsid w:val="007419E2"/>
    <w:rsid w:val="0074291E"/>
    <w:rsid w:val="007552E5"/>
    <w:rsid w:val="007610A3"/>
    <w:rsid w:val="0076235A"/>
    <w:rsid w:val="00764A33"/>
    <w:rsid w:val="00765FBB"/>
    <w:rsid w:val="0077293C"/>
    <w:rsid w:val="0078081F"/>
    <w:rsid w:val="007820A0"/>
    <w:rsid w:val="00783BC3"/>
    <w:rsid w:val="00784804"/>
    <w:rsid w:val="00784A73"/>
    <w:rsid w:val="0079254F"/>
    <w:rsid w:val="0079335F"/>
    <w:rsid w:val="007940D4"/>
    <w:rsid w:val="00794E90"/>
    <w:rsid w:val="007A2F68"/>
    <w:rsid w:val="007A4C55"/>
    <w:rsid w:val="007A6E04"/>
    <w:rsid w:val="007B16C6"/>
    <w:rsid w:val="007B1D55"/>
    <w:rsid w:val="007B5196"/>
    <w:rsid w:val="007B6594"/>
    <w:rsid w:val="007B73A8"/>
    <w:rsid w:val="007C4083"/>
    <w:rsid w:val="007C46A5"/>
    <w:rsid w:val="007C5B6A"/>
    <w:rsid w:val="007C654F"/>
    <w:rsid w:val="007D1B35"/>
    <w:rsid w:val="007D2AF6"/>
    <w:rsid w:val="007D2BBF"/>
    <w:rsid w:val="007D57ED"/>
    <w:rsid w:val="007D6C34"/>
    <w:rsid w:val="007D73E4"/>
    <w:rsid w:val="007D7538"/>
    <w:rsid w:val="007D7FBF"/>
    <w:rsid w:val="007F0CFB"/>
    <w:rsid w:val="007F1308"/>
    <w:rsid w:val="007F35F8"/>
    <w:rsid w:val="007F4CFA"/>
    <w:rsid w:val="007F6114"/>
    <w:rsid w:val="008007E3"/>
    <w:rsid w:val="00806B76"/>
    <w:rsid w:val="00807BDC"/>
    <w:rsid w:val="00810B61"/>
    <w:rsid w:val="008110B9"/>
    <w:rsid w:val="0081646B"/>
    <w:rsid w:val="00817675"/>
    <w:rsid w:val="00821BED"/>
    <w:rsid w:val="00825C54"/>
    <w:rsid w:val="008311CB"/>
    <w:rsid w:val="008344D0"/>
    <w:rsid w:val="0083517F"/>
    <w:rsid w:val="0084096D"/>
    <w:rsid w:val="00841FDB"/>
    <w:rsid w:val="00842B99"/>
    <w:rsid w:val="008501A8"/>
    <w:rsid w:val="0085036F"/>
    <w:rsid w:val="00851ED3"/>
    <w:rsid w:val="00861C00"/>
    <w:rsid w:val="00867479"/>
    <w:rsid w:val="00870D95"/>
    <w:rsid w:val="008757F8"/>
    <w:rsid w:val="00877C67"/>
    <w:rsid w:val="00881299"/>
    <w:rsid w:val="0088430D"/>
    <w:rsid w:val="00884413"/>
    <w:rsid w:val="0088579A"/>
    <w:rsid w:val="008865F1"/>
    <w:rsid w:val="0089383A"/>
    <w:rsid w:val="0089565E"/>
    <w:rsid w:val="00895A5D"/>
    <w:rsid w:val="00897BDE"/>
    <w:rsid w:val="008A657D"/>
    <w:rsid w:val="008A670D"/>
    <w:rsid w:val="008A745F"/>
    <w:rsid w:val="008B017A"/>
    <w:rsid w:val="008B248E"/>
    <w:rsid w:val="008B2B8A"/>
    <w:rsid w:val="008B38B2"/>
    <w:rsid w:val="008C59EC"/>
    <w:rsid w:val="008C5E6D"/>
    <w:rsid w:val="008D0484"/>
    <w:rsid w:val="008D278D"/>
    <w:rsid w:val="008D56F8"/>
    <w:rsid w:val="008E5210"/>
    <w:rsid w:val="008F077B"/>
    <w:rsid w:val="008F2FD6"/>
    <w:rsid w:val="008F4C3A"/>
    <w:rsid w:val="008F5443"/>
    <w:rsid w:val="00900078"/>
    <w:rsid w:val="0090366E"/>
    <w:rsid w:val="0090611B"/>
    <w:rsid w:val="00910465"/>
    <w:rsid w:val="00911459"/>
    <w:rsid w:val="0091251E"/>
    <w:rsid w:val="00912736"/>
    <w:rsid w:val="00912F7C"/>
    <w:rsid w:val="00913418"/>
    <w:rsid w:val="0091649B"/>
    <w:rsid w:val="009221F5"/>
    <w:rsid w:val="0092345D"/>
    <w:rsid w:val="00926022"/>
    <w:rsid w:val="0092748A"/>
    <w:rsid w:val="00935315"/>
    <w:rsid w:val="0093745C"/>
    <w:rsid w:val="00945F14"/>
    <w:rsid w:val="00951B82"/>
    <w:rsid w:val="00952FCF"/>
    <w:rsid w:val="00953A51"/>
    <w:rsid w:val="009547F7"/>
    <w:rsid w:val="00964DFD"/>
    <w:rsid w:val="009656DB"/>
    <w:rsid w:val="009722A8"/>
    <w:rsid w:val="00974239"/>
    <w:rsid w:val="00975ED1"/>
    <w:rsid w:val="0098386B"/>
    <w:rsid w:val="009875B6"/>
    <w:rsid w:val="009A4390"/>
    <w:rsid w:val="009A4E47"/>
    <w:rsid w:val="009A52CF"/>
    <w:rsid w:val="009B08BF"/>
    <w:rsid w:val="009B1109"/>
    <w:rsid w:val="009B6A37"/>
    <w:rsid w:val="009B7CAA"/>
    <w:rsid w:val="009C0138"/>
    <w:rsid w:val="009C6C4B"/>
    <w:rsid w:val="009D1FDB"/>
    <w:rsid w:val="009D5A11"/>
    <w:rsid w:val="009E2416"/>
    <w:rsid w:val="009E28CC"/>
    <w:rsid w:val="009E2FF7"/>
    <w:rsid w:val="009E4173"/>
    <w:rsid w:val="009E4D9F"/>
    <w:rsid w:val="009F4958"/>
    <w:rsid w:val="00A01373"/>
    <w:rsid w:val="00A044A6"/>
    <w:rsid w:val="00A11D60"/>
    <w:rsid w:val="00A14A46"/>
    <w:rsid w:val="00A16825"/>
    <w:rsid w:val="00A20C62"/>
    <w:rsid w:val="00A228CD"/>
    <w:rsid w:val="00A2434D"/>
    <w:rsid w:val="00A252E4"/>
    <w:rsid w:val="00A25349"/>
    <w:rsid w:val="00A2612E"/>
    <w:rsid w:val="00A32E0A"/>
    <w:rsid w:val="00A35A22"/>
    <w:rsid w:val="00A42378"/>
    <w:rsid w:val="00A54B76"/>
    <w:rsid w:val="00A63B61"/>
    <w:rsid w:val="00A63D63"/>
    <w:rsid w:val="00A67F97"/>
    <w:rsid w:val="00A7222B"/>
    <w:rsid w:val="00A73730"/>
    <w:rsid w:val="00A82190"/>
    <w:rsid w:val="00A95866"/>
    <w:rsid w:val="00AA34EB"/>
    <w:rsid w:val="00AA430B"/>
    <w:rsid w:val="00AA79C2"/>
    <w:rsid w:val="00AC011F"/>
    <w:rsid w:val="00AC221F"/>
    <w:rsid w:val="00AC3183"/>
    <w:rsid w:val="00AC6B06"/>
    <w:rsid w:val="00AD23E6"/>
    <w:rsid w:val="00AD7210"/>
    <w:rsid w:val="00AD7A8F"/>
    <w:rsid w:val="00AE03A9"/>
    <w:rsid w:val="00AE03BC"/>
    <w:rsid w:val="00AF2070"/>
    <w:rsid w:val="00AF3839"/>
    <w:rsid w:val="00B02777"/>
    <w:rsid w:val="00B068AE"/>
    <w:rsid w:val="00B105F4"/>
    <w:rsid w:val="00B1068C"/>
    <w:rsid w:val="00B13DDC"/>
    <w:rsid w:val="00B2633D"/>
    <w:rsid w:val="00B27B8A"/>
    <w:rsid w:val="00B304EF"/>
    <w:rsid w:val="00B3355A"/>
    <w:rsid w:val="00B35E15"/>
    <w:rsid w:val="00B40D6F"/>
    <w:rsid w:val="00B41065"/>
    <w:rsid w:val="00B432E3"/>
    <w:rsid w:val="00B44000"/>
    <w:rsid w:val="00B44C3C"/>
    <w:rsid w:val="00B47CAD"/>
    <w:rsid w:val="00B50824"/>
    <w:rsid w:val="00B51F4D"/>
    <w:rsid w:val="00B551BE"/>
    <w:rsid w:val="00B60A9B"/>
    <w:rsid w:val="00B6178F"/>
    <w:rsid w:val="00B61AE7"/>
    <w:rsid w:val="00B6787C"/>
    <w:rsid w:val="00B80E8E"/>
    <w:rsid w:val="00B83BE0"/>
    <w:rsid w:val="00B85744"/>
    <w:rsid w:val="00B87A5D"/>
    <w:rsid w:val="00B87C72"/>
    <w:rsid w:val="00B921F8"/>
    <w:rsid w:val="00B95345"/>
    <w:rsid w:val="00BA5B47"/>
    <w:rsid w:val="00BB1130"/>
    <w:rsid w:val="00BB2ED0"/>
    <w:rsid w:val="00BB312D"/>
    <w:rsid w:val="00BB77A8"/>
    <w:rsid w:val="00BC516C"/>
    <w:rsid w:val="00BC6D0D"/>
    <w:rsid w:val="00BD24D8"/>
    <w:rsid w:val="00BD52FE"/>
    <w:rsid w:val="00BD556B"/>
    <w:rsid w:val="00BE0D44"/>
    <w:rsid w:val="00BE6BC1"/>
    <w:rsid w:val="00BF081A"/>
    <w:rsid w:val="00BF0AB1"/>
    <w:rsid w:val="00BF40D9"/>
    <w:rsid w:val="00BF50C7"/>
    <w:rsid w:val="00C013A3"/>
    <w:rsid w:val="00C05929"/>
    <w:rsid w:val="00C061BA"/>
    <w:rsid w:val="00C10375"/>
    <w:rsid w:val="00C113C6"/>
    <w:rsid w:val="00C14674"/>
    <w:rsid w:val="00C15647"/>
    <w:rsid w:val="00C20A67"/>
    <w:rsid w:val="00C20EF0"/>
    <w:rsid w:val="00C234B9"/>
    <w:rsid w:val="00C234D4"/>
    <w:rsid w:val="00C26131"/>
    <w:rsid w:val="00C26375"/>
    <w:rsid w:val="00C27EBB"/>
    <w:rsid w:val="00C30D95"/>
    <w:rsid w:val="00C311F4"/>
    <w:rsid w:val="00C32013"/>
    <w:rsid w:val="00C34000"/>
    <w:rsid w:val="00C40178"/>
    <w:rsid w:val="00C40DFF"/>
    <w:rsid w:val="00C43197"/>
    <w:rsid w:val="00C4574D"/>
    <w:rsid w:val="00C50752"/>
    <w:rsid w:val="00C535F6"/>
    <w:rsid w:val="00C557EE"/>
    <w:rsid w:val="00C56742"/>
    <w:rsid w:val="00C57159"/>
    <w:rsid w:val="00C61AF7"/>
    <w:rsid w:val="00C67E34"/>
    <w:rsid w:val="00C70259"/>
    <w:rsid w:val="00C7204A"/>
    <w:rsid w:val="00C73C64"/>
    <w:rsid w:val="00C740C4"/>
    <w:rsid w:val="00C8597E"/>
    <w:rsid w:val="00C879F6"/>
    <w:rsid w:val="00C90C44"/>
    <w:rsid w:val="00C90D78"/>
    <w:rsid w:val="00C92DB9"/>
    <w:rsid w:val="00C94268"/>
    <w:rsid w:val="00C970CD"/>
    <w:rsid w:val="00CA3392"/>
    <w:rsid w:val="00CB0F55"/>
    <w:rsid w:val="00CB46EE"/>
    <w:rsid w:val="00CB7EDD"/>
    <w:rsid w:val="00CC23A5"/>
    <w:rsid w:val="00CC5D03"/>
    <w:rsid w:val="00CD7E3B"/>
    <w:rsid w:val="00CE1F4C"/>
    <w:rsid w:val="00CF03B0"/>
    <w:rsid w:val="00CF49C6"/>
    <w:rsid w:val="00CF7821"/>
    <w:rsid w:val="00CF78BA"/>
    <w:rsid w:val="00D03FE6"/>
    <w:rsid w:val="00D04CE4"/>
    <w:rsid w:val="00D07C91"/>
    <w:rsid w:val="00D218E2"/>
    <w:rsid w:val="00D2397B"/>
    <w:rsid w:val="00D31014"/>
    <w:rsid w:val="00D32851"/>
    <w:rsid w:val="00D32E59"/>
    <w:rsid w:val="00D34F26"/>
    <w:rsid w:val="00D4018F"/>
    <w:rsid w:val="00D455A5"/>
    <w:rsid w:val="00D51950"/>
    <w:rsid w:val="00D52E6A"/>
    <w:rsid w:val="00D53A73"/>
    <w:rsid w:val="00D54EC9"/>
    <w:rsid w:val="00D62854"/>
    <w:rsid w:val="00D73F20"/>
    <w:rsid w:val="00D755BA"/>
    <w:rsid w:val="00D81138"/>
    <w:rsid w:val="00D81532"/>
    <w:rsid w:val="00D81706"/>
    <w:rsid w:val="00D85C8F"/>
    <w:rsid w:val="00D87685"/>
    <w:rsid w:val="00D87EB9"/>
    <w:rsid w:val="00D91143"/>
    <w:rsid w:val="00D9409E"/>
    <w:rsid w:val="00D94B66"/>
    <w:rsid w:val="00DA46B6"/>
    <w:rsid w:val="00DB10FD"/>
    <w:rsid w:val="00DB1FCD"/>
    <w:rsid w:val="00DB2F18"/>
    <w:rsid w:val="00DB3863"/>
    <w:rsid w:val="00DB3FD3"/>
    <w:rsid w:val="00DC3524"/>
    <w:rsid w:val="00DD6F40"/>
    <w:rsid w:val="00DD786F"/>
    <w:rsid w:val="00DE03CC"/>
    <w:rsid w:val="00DE4001"/>
    <w:rsid w:val="00DE7D92"/>
    <w:rsid w:val="00DF04CD"/>
    <w:rsid w:val="00DF274B"/>
    <w:rsid w:val="00DF591C"/>
    <w:rsid w:val="00E01A4C"/>
    <w:rsid w:val="00E033BA"/>
    <w:rsid w:val="00E060CB"/>
    <w:rsid w:val="00E06991"/>
    <w:rsid w:val="00E135F2"/>
    <w:rsid w:val="00E1589B"/>
    <w:rsid w:val="00E165DC"/>
    <w:rsid w:val="00E249E1"/>
    <w:rsid w:val="00E27F1F"/>
    <w:rsid w:val="00E301AC"/>
    <w:rsid w:val="00E3305C"/>
    <w:rsid w:val="00E35119"/>
    <w:rsid w:val="00E35E74"/>
    <w:rsid w:val="00E36573"/>
    <w:rsid w:val="00E4647E"/>
    <w:rsid w:val="00E60238"/>
    <w:rsid w:val="00E605FF"/>
    <w:rsid w:val="00E61E53"/>
    <w:rsid w:val="00E7251B"/>
    <w:rsid w:val="00E7328D"/>
    <w:rsid w:val="00E74958"/>
    <w:rsid w:val="00E74B2B"/>
    <w:rsid w:val="00E81D40"/>
    <w:rsid w:val="00E85F0C"/>
    <w:rsid w:val="00E91329"/>
    <w:rsid w:val="00E958E6"/>
    <w:rsid w:val="00E96458"/>
    <w:rsid w:val="00E97CA6"/>
    <w:rsid w:val="00EA0427"/>
    <w:rsid w:val="00EA2E3F"/>
    <w:rsid w:val="00EA3AD8"/>
    <w:rsid w:val="00EA53EB"/>
    <w:rsid w:val="00EC3110"/>
    <w:rsid w:val="00EC3794"/>
    <w:rsid w:val="00EC5A07"/>
    <w:rsid w:val="00ED13EE"/>
    <w:rsid w:val="00ED52CE"/>
    <w:rsid w:val="00ED7EFA"/>
    <w:rsid w:val="00EE27F6"/>
    <w:rsid w:val="00EE6A24"/>
    <w:rsid w:val="00EF303C"/>
    <w:rsid w:val="00EF5884"/>
    <w:rsid w:val="00F01331"/>
    <w:rsid w:val="00F01B24"/>
    <w:rsid w:val="00F05FC8"/>
    <w:rsid w:val="00F10178"/>
    <w:rsid w:val="00F17A9F"/>
    <w:rsid w:val="00F21A8A"/>
    <w:rsid w:val="00F22FF9"/>
    <w:rsid w:val="00F252C8"/>
    <w:rsid w:val="00F26D11"/>
    <w:rsid w:val="00F30904"/>
    <w:rsid w:val="00F30E76"/>
    <w:rsid w:val="00F318B1"/>
    <w:rsid w:val="00F31E01"/>
    <w:rsid w:val="00F32D69"/>
    <w:rsid w:val="00F42DA7"/>
    <w:rsid w:val="00F5334F"/>
    <w:rsid w:val="00F5499C"/>
    <w:rsid w:val="00F604C2"/>
    <w:rsid w:val="00F6450E"/>
    <w:rsid w:val="00F6670E"/>
    <w:rsid w:val="00F668BE"/>
    <w:rsid w:val="00F71D55"/>
    <w:rsid w:val="00F73AB0"/>
    <w:rsid w:val="00F77C7B"/>
    <w:rsid w:val="00F81084"/>
    <w:rsid w:val="00F83B98"/>
    <w:rsid w:val="00F84823"/>
    <w:rsid w:val="00F8550A"/>
    <w:rsid w:val="00F904BE"/>
    <w:rsid w:val="00F911A5"/>
    <w:rsid w:val="00F95DBC"/>
    <w:rsid w:val="00F966CC"/>
    <w:rsid w:val="00FA072C"/>
    <w:rsid w:val="00FA4D28"/>
    <w:rsid w:val="00FA6696"/>
    <w:rsid w:val="00FB575B"/>
    <w:rsid w:val="00FB7D7A"/>
    <w:rsid w:val="00FC49DF"/>
    <w:rsid w:val="00FD519B"/>
    <w:rsid w:val="00FE11B0"/>
    <w:rsid w:val="00FF1251"/>
    <w:rsid w:val="00FF36F2"/>
    <w:rsid w:val="00FF6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5B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9">
    <w:name w:val="heading 9"/>
    <w:basedOn w:val="Standaard"/>
    <w:next w:val="Standaard"/>
    <w:link w:val="Kop9Char"/>
    <w:uiPriority w:val="9"/>
    <w:semiHidden/>
    <w:unhideWhenUsed/>
    <w:qFormat/>
    <w:rsid w:val="00DE03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nhideWhenUsed/>
    <w:qFormat/>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 w:type="character" w:customStyle="1" w:styleId="Kop1Char">
    <w:name w:val="Kop 1 Char"/>
    <w:basedOn w:val="Standaardalinea-lettertype"/>
    <w:link w:val="Kop1"/>
    <w:uiPriority w:val="9"/>
    <w:rsid w:val="004725B6"/>
    <w:rPr>
      <w:rFonts w:asciiTheme="majorHAnsi" w:eastAsiaTheme="majorEastAsia" w:hAnsiTheme="majorHAnsi" w:cstheme="majorBidi"/>
      <w:color w:val="0F4761" w:themeColor="accent1" w:themeShade="BF"/>
      <w:sz w:val="32"/>
      <w:szCs w:val="32"/>
    </w:rPr>
  </w:style>
  <w:style w:type="character" w:customStyle="1" w:styleId="Kop9Char">
    <w:name w:val="Kop 9 Char"/>
    <w:basedOn w:val="Standaardalinea-lettertype"/>
    <w:link w:val="Kop9"/>
    <w:uiPriority w:val="9"/>
    <w:semiHidden/>
    <w:rsid w:val="00DE03CC"/>
    <w:rPr>
      <w:rFonts w:asciiTheme="majorHAnsi" w:eastAsiaTheme="majorEastAsia" w:hAnsiTheme="majorHAnsi" w:cstheme="majorBidi"/>
      <w:i/>
      <w:iCs/>
      <w:color w:val="272727" w:themeColor="text1" w:themeTint="D8"/>
      <w:sz w:val="21"/>
      <w:szCs w:val="21"/>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4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1753">
      <w:bodyDiv w:val="1"/>
      <w:marLeft w:val="0"/>
      <w:marRight w:val="0"/>
      <w:marTop w:val="0"/>
      <w:marBottom w:val="0"/>
      <w:divBdr>
        <w:top w:val="none" w:sz="0" w:space="0" w:color="auto"/>
        <w:left w:val="none" w:sz="0" w:space="0" w:color="auto"/>
        <w:bottom w:val="none" w:sz="0" w:space="0" w:color="auto"/>
        <w:right w:val="none" w:sz="0" w:space="0" w:color="auto"/>
      </w:divBdr>
    </w:div>
    <w:div w:id="118694366">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47251053">
      <w:bodyDiv w:val="1"/>
      <w:marLeft w:val="0"/>
      <w:marRight w:val="0"/>
      <w:marTop w:val="0"/>
      <w:marBottom w:val="0"/>
      <w:divBdr>
        <w:top w:val="none" w:sz="0" w:space="0" w:color="auto"/>
        <w:left w:val="none" w:sz="0" w:space="0" w:color="auto"/>
        <w:bottom w:val="none" w:sz="0" w:space="0" w:color="auto"/>
        <w:right w:val="none" w:sz="0" w:space="0" w:color="auto"/>
      </w:divBdr>
    </w:div>
    <w:div w:id="727070843">
      <w:bodyDiv w:val="1"/>
      <w:marLeft w:val="0"/>
      <w:marRight w:val="0"/>
      <w:marTop w:val="0"/>
      <w:marBottom w:val="0"/>
      <w:divBdr>
        <w:top w:val="none" w:sz="0" w:space="0" w:color="auto"/>
        <w:left w:val="none" w:sz="0" w:space="0" w:color="auto"/>
        <w:bottom w:val="none" w:sz="0" w:space="0" w:color="auto"/>
        <w:right w:val="none" w:sz="0" w:space="0" w:color="auto"/>
      </w:divBdr>
    </w:div>
    <w:div w:id="835803507">
      <w:bodyDiv w:val="1"/>
      <w:marLeft w:val="0"/>
      <w:marRight w:val="0"/>
      <w:marTop w:val="0"/>
      <w:marBottom w:val="0"/>
      <w:divBdr>
        <w:top w:val="none" w:sz="0" w:space="0" w:color="auto"/>
        <w:left w:val="none" w:sz="0" w:space="0" w:color="auto"/>
        <w:bottom w:val="none" w:sz="0" w:space="0" w:color="auto"/>
        <w:right w:val="none" w:sz="0" w:space="0" w:color="auto"/>
      </w:divBdr>
    </w:div>
    <w:div w:id="862132523">
      <w:bodyDiv w:val="1"/>
      <w:marLeft w:val="0"/>
      <w:marRight w:val="0"/>
      <w:marTop w:val="0"/>
      <w:marBottom w:val="0"/>
      <w:divBdr>
        <w:top w:val="none" w:sz="0" w:space="0" w:color="auto"/>
        <w:left w:val="none" w:sz="0" w:space="0" w:color="auto"/>
        <w:bottom w:val="none" w:sz="0" w:space="0" w:color="auto"/>
        <w:right w:val="none" w:sz="0" w:space="0" w:color="auto"/>
      </w:divBdr>
    </w:div>
    <w:div w:id="95737349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977490203">
      <w:bodyDiv w:val="1"/>
      <w:marLeft w:val="0"/>
      <w:marRight w:val="0"/>
      <w:marTop w:val="0"/>
      <w:marBottom w:val="0"/>
      <w:divBdr>
        <w:top w:val="none" w:sz="0" w:space="0" w:color="auto"/>
        <w:left w:val="none" w:sz="0" w:space="0" w:color="auto"/>
        <w:bottom w:val="none" w:sz="0" w:space="0" w:color="auto"/>
        <w:right w:val="none" w:sz="0" w:space="0" w:color="auto"/>
      </w:divBdr>
    </w:div>
    <w:div w:id="984553332">
      <w:bodyDiv w:val="1"/>
      <w:marLeft w:val="0"/>
      <w:marRight w:val="0"/>
      <w:marTop w:val="0"/>
      <w:marBottom w:val="0"/>
      <w:divBdr>
        <w:top w:val="none" w:sz="0" w:space="0" w:color="auto"/>
        <w:left w:val="none" w:sz="0" w:space="0" w:color="auto"/>
        <w:bottom w:val="none" w:sz="0" w:space="0" w:color="auto"/>
        <w:right w:val="none" w:sz="0" w:space="0" w:color="auto"/>
      </w:divBdr>
      <w:divsChild>
        <w:div w:id="1648239346">
          <w:marLeft w:val="0"/>
          <w:marRight w:val="0"/>
          <w:marTop w:val="0"/>
          <w:marBottom w:val="0"/>
          <w:divBdr>
            <w:top w:val="none" w:sz="0" w:space="0" w:color="auto"/>
            <w:left w:val="none" w:sz="0" w:space="0" w:color="auto"/>
            <w:bottom w:val="none" w:sz="0" w:space="0" w:color="auto"/>
            <w:right w:val="none" w:sz="0" w:space="0" w:color="auto"/>
          </w:divBdr>
          <w:divsChild>
            <w:div w:id="1456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423">
      <w:bodyDiv w:val="1"/>
      <w:marLeft w:val="0"/>
      <w:marRight w:val="0"/>
      <w:marTop w:val="0"/>
      <w:marBottom w:val="0"/>
      <w:divBdr>
        <w:top w:val="none" w:sz="0" w:space="0" w:color="auto"/>
        <w:left w:val="none" w:sz="0" w:space="0" w:color="auto"/>
        <w:bottom w:val="none" w:sz="0" w:space="0" w:color="auto"/>
        <w:right w:val="none" w:sz="0" w:space="0" w:color="auto"/>
      </w:divBdr>
    </w:div>
    <w:div w:id="1089503073">
      <w:bodyDiv w:val="1"/>
      <w:marLeft w:val="0"/>
      <w:marRight w:val="0"/>
      <w:marTop w:val="0"/>
      <w:marBottom w:val="0"/>
      <w:divBdr>
        <w:top w:val="none" w:sz="0" w:space="0" w:color="auto"/>
        <w:left w:val="none" w:sz="0" w:space="0" w:color="auto"/>
        <w:bottom w:val="none" w:sz="0" w:space="0" w:color="auto"/>
        <w:right w:val="none" w:sz="0" w:space="0" w:color="auto"/>
      </w:divBdr>
      <w:divsChild>
        <w:div w:id="365525546">
          <w:marLeft w:val="0"/>
          <w:marRight w:val="0"/>
          <w:marTop w:val="0"/>
          <w:marBottom w:val="0"/>
          <w:divBdr>
            <w:top w:val="none" w:sz="0" w:space="0" w:color="auto"/>
            <w:left w:val="none" w:sz="0" w:space="0" w:color="auto"/>
            <w:bottom w:val="none" w:sz="0" w:space="0" w:color="auto"/>
            <w:right w:val="none" w:sz="0" w:space="0" w:color="auto"/>
          </w:divBdr>
          <w:divsChild>
            <w:div w:id="2000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3044">
      <w:bodyDiv w:val="1"/>
      <w:marLeft w:val="0"/>
      <w:marRight w:val="0"/>
      <w:marTop w:val="0"/>
      <w:marBottom w:val="0"/>
      <w:divBdr>
        <w:top w:val="none" w:sz="0" w:space="0" w:color="auto"/>
        <w:left w:val="none" w:sz="0" w:space="0" w:color="auto"/>
        <w:bottom w:val="none" w:sz="0" w:space="0" w:color="auto"/>
        <w:right w:val="none" w:sz="0" w:space="0" w:color="auto"/>
      </w:divBdr>
    </w:div>
    <w:div w:id="1131829562">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291015530">
      <w:bodyDiv w:val="1"/>
      <w:marLeft w:val="0"/>
      <w:marRight w:val="0"/>
      <w:marTop w:val="0"/>
      <w:marBottom w:val="0"/>
      <w:divBdr>
        <w:top w:val="none" w:sz="0" w:space="0" w:color="auto"/>
        <w:left w:val="none" w:sz="0" w:space="0" w:color="auto"/>
        <w:bottom w:val="none" w:sz="0" w:space="0" w:color="auto"/>
        <w:right w:val="none" w:sz="0" w:space="0" w:color="auto"/>
      </w:divBdr>
    </w:div>
    <w:div w:id="1338658829">
      <w:bodyDiv w:val="1"/>
      <w:marLeft w:val="0"/>
      <w:marRight w:val="0"/>
      <w:marTop w:val="0"/>
      <w:marBottom w:val="0"/>
      <w:divBdr>
        <w:top w:val="none" w:sz="0" w:space="0" w:color="auto"/>
        <w:left w:val="none" w:sz="0" w:space="0" w:color="auto"/>
        <w:bottom w:val="none" w:sz="0" w:space="0" w:color="auto"/>
        <w:right w:val="none" w:sz="0" w:space="0" w:color="auto"/>
      </w:divBdr>
    </w:div>
    <w:div w:id="1399749520">
      <w:bodyDiv w:val="1"/>
      <w:marLeft w:val="0"/>
      <w:marRight w:val="0"/>
      <w:marTop w:val="0"/>
      <w:marBottom w:val="0"/>
      <w:divBdr>
        <w:top w:val="none" w:sz="0" w:space="0" w:color="auto"/>
        <w:left w:val="none" w:sz="0" w:space="0" w:color="auto"/>
        <w:bottom w:val="none" w:sz="0" w:space="0" w:color="auto"/>
        <w:right w:val="none" w:sz="0" w:space="0" w:color="auto"/>
      </w:divBdr>
    </w:div>
    <w:div w:id="1491559110">
      <w:bodyDiv w:val="1"/>
      <w:marLeft w:val="0"/>
      <w:marRight w:val="0"/>
      <w:marTop w:val="0"/>
      <w:marBottom w:val="0"/>
      <w:divBdr>
        <w:top w:val="none" w:sz="0" w:space="0" w:color="auto"/>
        <w:left w:val="none" w:sz="0" w:space="0" w:color="auto"/>
        <w:bottom w:val="none" w:sz="0" w:space="0" w:color="auto"/>
        <w:right w:val="none" w:sz="0" w:space="0" w:color="auto"/>
      </w:divBdr>
    </w:div>
    <w:div w:id="1865053439">
      <w:bodyDiv w:val="1"/>
      <w:marLeft w:val="0"/>
      <w:marRight w:val="0"/>
      <w:marTop w:val="0"/>
      <w:marBottom w:val="0"/>
      <w:divBdr>
        <w:top w:val="none" w:sz="0" w:space="0" w:color="auto"/>
        <w:left w:val="none" w:sz="0" w:space="0" w:color="auto"/>
        <w:bottom w:val="none" w:sz="0" w:space="0" w:color="auto"/>
        <w:right w:val="none" w:sz="0" w:space="0" w:color="auto"/>
      </w:divBdr>
    </w:div>
    <w:div w:id="1948152540">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0515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table.media/assets/20260205_europe_table_se-fi-non-paper-competitivenes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3296</ap:Words>
  <ap:Characters>18133</ap:Characters>
  <ap:DocSecurity>0</ap:DocSecurity>
  <ap:Lines>151</ap:Lines>
  <ap:Paragraphs>42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21387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2026-02-10T15:53:00.0000000Z</lastPrinted>
  <dcterms:created xsi:type="dcterms:W3CDTF">2026-02-17T13:50:00.0000000Z</dcterms:created>
  <dcterms:modified xsi:type="dcterms:W3CDTF">2026-02-17T13:50:00.0000000Z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_dlc_DocIdItemGuid">
    <vt:lpwstr>48a9c01b-1b20-441a-a1c2-f8a7dec020f6</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DossierSendTo">
    <vt:lpwstr/>
  </property>
  <property fmtid="{D5CDD505-2E9C-101B-9397-08002B2CF9AE}" pid="9" name="BZTheme">
    <vt:lpwstr>1;#Not applicable|ec01d90b-9d0f-4785-8785-e1ea615196bf</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BZDossierTemplate">
    <vt:lpwstr>Verzoek</vt:lpwstr>
  </property>
  <property fmtid="{D5CDD505-2E9C-101B-9397-08002B2CF9AE}" pid="25" name="URL">
    <vt:lpwstr>https://247.plaza.buzaservices.nl/subject/PV-VZ2026012026/BZ2624963/20260209%20Totaal%20inbreng%20SO%20Informele%20Europese%20Raad%20van%2012%20februari%202026.docx, </vt:lpwstr>
  </property>
  <property fmtid="{D5CDD505-2E9C-101B-9397-08002B2CF9AE}" pid="26" name="_docset_NoMedatataSyncRequired">
    <vt:lpwstr>False</vt:lpwstr>
  </property>
</Properties>
</file>