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68277697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0D67E9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FC448BE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327665D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4CFD74C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0BEA831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032DB7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39D1E2B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EB4D16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AEC9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3F2E7D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8B4CB6A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07D017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EC5633" w14:paraId="516C6727" w14:textId="59B3F31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VIII</w:t>
            </w:r>
          </w:p>
        </w:tc>
        <w:tc>
          <w:tcPr>
            <w:tcW w:w="7654" w:type="dxa"/>
            <w:gridSpan w:val="2"/>
          </w:tcPr>
          <w:p w:rsidRPr="00EC5633" w:rsidR="00470846" w:rsidP="00EC5633" w:rsidRDefault="00EC5633" w14:paraId="46BE264C" w14:textId="17672D44">
            <w:pPr>
              <w:rPr>
                <w:b/>
                <w:bCs/>
              </w:rPr>
            </w:pPr>
            <w:r w:rsidRPr="00EC5633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470846" w:rsidTr="00FB349A" w14:paraId="665E1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51D17E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82A35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113E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38EB04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40C909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A353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4C6019C" w14:textId="091E434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B836B1">
              <w:rPr>
                <w:rFonts w:ascii="Times New Roman" w:hAnsi="Times New Roman"/>
              </w:rPr>
              <w:t>84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6B38B99A" w14:textId="25CACC3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760440">
              <w:rPr>
                <w:rFonts w:ascii="Times New Roman" w:hAnsi="Times New Roman"/>
                <w:caps/>
              </w:rPr>
              <w:t xml:space="preserve">het </w:t>
            </w:r>
            <w:r w:rsidR="008521E7">
              <w:rPr>
                <w:rFonts w:ascii="Times New Roman" w:hAnsi="Times New Roman"/>
                <w:caps/>
              </w:rPr>
              <w:t>de</w:t>
            </w:r>
            <w:r w:rsidR="00760440">
              <w:rPr>
                <w:rFonts w:ascii="Times New Roman" w:hAnsi="Times New Roman"/>
                <w:caps/>
              </w:rPr>
              <w:t xml:space="preserve"> </w:t>
            </w:r>
            <w:r w:rsidR="008521E7">
              <w:rPr>
                <w:rFonts w:ascii="Times New Roman" w:hAnsi="Times New Roman"/>
                <w:caps/>
              </w:rPr>
              <w:t xml:space="preserve">leden </w:t>
            </w:r>
            <w:r w:rsidR="00760440">
              <w:rPr>
                <w:rFonts w:ascii="Times New Roman" w:hAnsi="Times New Roman"/>
                <w:caps/>
              </w:rPr>
              <w:t>stoffer</w:t>
            </w:r>
            <w:r w:rsidR="008521E7">
              <w:rPr>
                <w:rFonts w:ascii="Times New Roman" w:hAnsi="Times New Roman"/>
                <w:caps/>
              </w:rPr>
              <w:t xml:space="preserve"> en claassen</w:t>
            </w:r>
            <w:r w:rsidR="00AB66FD">
              <w:rPr>
                <w:rFonts w:ascii="Times New Roman" w:hAnsi="Times New Roman"/>
                <w:caps/>
              </w:rPr>
              <w:t xml:space="preserve"> ter vervanging van dat gedrukt onder nr. 70</w:t>
            </w:r>
            <w:r w:rsidR="00AB66FD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1A6E07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7BD1A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CA0A886" w14:textId="72756D5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E845F4">
              <w:rPr>
                <w:rFonts w:ascii="Times New Roman" w:hAnsi="Times New Roman"/>
                <w:b w:val="0"/>
              </w:rPr>
              <w:t>11 februari 2026</w:t>
            </w:r>
          </w:p>
        </w:tc>
      </w:tr>
      <w:tr w:rsidR="00470846" w:rsidTr="00FB349A" w14:paraId="1B3512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A23A0A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3D6317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C462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5E090D0A" w14:textId="53A4AD50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8521E7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8521E7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3ECFC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B5B8E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26EC6D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448BFB89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741EB2" w:rsidP="00FB349A" w:rsidRDefault="00741EB2" w14:paraId="493D92C8" w14:textId="77777777">
      <w:pPr>
        <w:rPr>
          <w:rFonts w:ascii="Times New Roman" w:hAnsi="Times New Roman"/>
        </w:rPr>
      </w:pPr>
    </w:p>
    <w:p w:rsidRPr="004D4BCF" w:rsidR="00470846" w:rsidP="00FB349A" w:rsidRDefault="00470846" w14:paraId="5A34DE98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394C4230" w14:textId="77777777">
      <w:pPr>
        <w:rPr>
          <w:rFonts w:ascii="Times New Roman" w:hAnsi="Times New Roman"/>
        </w:rPr>
      </w:pPr>
    </w:p>
    <w:p w:rsidR="001E7C03" w:rsidP="001E7C03" w:rsidRDefault="001E7C03" w14:paraId="71696DE9" w14:textId="4332D637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14 Cultuur</w:t>
      </w:r>
      <w:r w:rsidRPr="004D4BCF">
        <w:rPr>
          <w:rFonts w:ascii="Times New Roman" w:hAnsi="Times New Roman"/>
        </w:rPr>
        <w:t xml:space="preserve"> worden het verplichtingenbedrag en het uitgavenbedrag </w:t>
      </w:r>
      <w:r w:rsidRPr="004D4BCF">
        <w:rPr>
          <w:rFonts w:ascii="Times New Roman" w:hAnsi="Times New Roman"/>
          <w:b/>
        </w:rPr>
        <w:t>verhoogd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 w:rsidR="00313BDA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490FD3" w:rsidP="00490FD3" w:rsidRDefault="00490FD3" w14:paraId="4DAE88D7" w14:textId="77777777">
      <w:pPr>
        <w:rPr>
          <w:rFonts w:ascii="Times New Roman" w:hAnsi="Times New Roman"/>
        </w:rPr>
      </w:pPr>
    </w:p>
    <w:p w:rsidR="00490FD3" w:rsidP="00490FD3" w:rsidRDefault="00490FD3" w14:paraId="71530BA6" w14:textId="7DD5D1C1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490FD3" w:rsidP="00490FD3" w:rsidRDefault="00490FD3" w14:paraId="2DFDB9AB" w14:textId="77777777">
      <w:pPr>
        <w:rPr>
          <w:rFonts w:ascii="Times New Roman" w:hAnsi="Times New Roman"/>
        </w:rPr>
      </w:pPr>
    </w:p>
    <w:p w:rsidR="00490FD3" w:rsidP="00490FD3" w:rsidRDefault="00490FD3" w14:paraId="1A9C0150" w14:textId="4564DD7C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14 Cultuur</w:t>
      </w:r>
      <w:r w:rsidRPr="004D4BCF">
        <w:rPr>
          <w:rFonts w:ascii="Times New Roman" w:hAnsi="Times New Roman"/>
        </w:rPr>
        <w:t xml:space="preserve"> worden het verplichtingenbedrag en het uitgavenbedrag </w:t>
      </w:r>
      <w:r w:rsidRPr="004D4BCF">
        <w:rPr>
          <w:rFonts w:ascii="Times New Roman" w:hAnsi="Times New Roman"/>
          <w:b/>
        </w:rPr>
        <w:t>ver</w:t>
      </w:r>
      <w:r>
        <w:rPr>
          <w:rFonts w:ascii="Times New Roman" w:hAnsi="Times New Roman"/>
          <w:b/>
        </w:rPr>
        <w:t>laagd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6.000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727E87C1" w14:textId="77777777">
      <w:pPr>
        <w:rPr>
          <w:rFonts w:ascii="Times New Roman" w:hAnsi="Times New Roman"/>
        </w:rPr>
      </w:pPr>
    </w:p>
    <w:p w:rsidRPr="004D4BCF" w:rsidR="00470846" w:rsidP="00FB349A" w:rsidRDefault="00470846" w14:paraId="7B2AF9B6" w14:textId="6B1E3A26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  <w:r w:rsidR="00490FD3">
        <w:rPr>
          <w:rFonts w:ascii="Times New Roman" w:hAnsi="Times New Roman"/>
        </w:rPr>
        <w:t>I</w:t>
      </w:r>
    </w:p>
    <w:p w:rsidR="001E7C03" w:rsidP="001E7C03" w:rsidRDefault="001E7C03" w14:paraId="74267187" w14:textId="77777777">
      <w:pPr>
        <w:ind w:firstLine="284"/>
        <w:rPr>
          <w:rFonts w:ascii="Times New Roman" w:hAnsi="Times New Roman"/>
        </w:rPr>
      </w:pPr>
    </w:p>
    <w:p w:rsidR="00470846" w:rsidP="001E7C03" w:rsidRDefault="001E7C03" w14:paraId="3ABAAC09" w14:textId="633FCBCA">
      <w:pPr>
        <w:ind w:firstLine="284"/>
        <w:rPr>
          <w:rFonts w:ascii="Times New Roman" w:hAnsi="Times New Roman"/>
        </w:rPr>
      </w:pPr>
      <w:bookmarkStart w:name="_Hlk220396630" w:id="0"/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15 Media</w:t>
      </w:r>
      <w:r w:rsidRPr="004D4BCF">
        <w:rPr>
          <w:rFonts w:ascii="Times New Roman" w:hAnsi="Times New Roman"/>
        </w:rPr>
        <w:t xml:space="preserve"> 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>
        <w:rPr>
          <w:rFonts w:ascii="Times New Roman" w:hAnsi="Times New Roman"/>
          <w:b/>
        </w:rPr>
        <w:t>1.000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  <w:bookmarkEnd w:id="0"/>
    </w:p>
    <w:p w:rsidR="00342413" w:rsidP="00342413" w:rsidRDefault="00342413" w14:paraId="5D579D2D" w14:textId="77777777">
      <w:pPr>
        <w:rPr>
          <w:rFonts w:ascii="Times New Roman" w:hAnsi="Times New Roman"/>
        </w:rPr>
      </w:pPr>
    </w:p>
    <w:p w:rsidR="00342413" w:rsidP="00342413" w:rsidRDefault="00342413" w14:paraId="77D124F3" w14:textId="1050D2D3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490FD3">
        <w:rPr>
          <w:rFonts w:ascii="Times New Roman" w:hAnsi="Times New Roman"/>
        </w:rPr>
        <w:t>V</w:t>
      </w:r>
    </w:p>
    <w:p w:rsidR="00342413" w:rsidP="00342413" w:rsidRDefault="00342413" w14:paraId="3948B693" w14:textId="77777777">
      <w:pPr>
        <w:rPr>
          <w:rFonts w:ascii="Times New Roman" w:hAnsi="Times New Roman"/>
        </w:rPr>
      </w:pPr>
    </w:p>
    <w:p w:rsidR="00342413" w:rsidP="00342413" w:rsidRDefault="00342413" w14:paraId="13106811" w14:textId="7B3920D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 xml:space="preserve">25 Emancipatie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>
        <w:rPr>
          <w:rFonts w:ascii="Times New Roman" w:hAnsi="Times New Roman"/>
          <w:b/>
        </w:rPr>
        <w:t>3.000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1E7C03" w:rsidP="001E7C03" w:rsidRDefault="001E7C03" w14:paraId="150F0969" w14:textId="77777777">
      <w:pPr>
        <w:ind w:firstLine="284"/>
        <w:rPr>
          <w:rFonts w:ascii="Times New Roman" w:hAnsi="Times New Roman"/>
        </w:rPr>
      </w:pPr>
    </w:p>
    <w:p w:rsidRPr="004D4BCF" w:rsidR="00470846" w:rsidP="00FB349A" w:rsidRDefault="00470846" w14:paraId="4AD1A86F" w14:textId="77777777">
      <w:pPr>
        <w:rPr>
          <w:rFonts w:ascii="Times New Roman" w:hAnsi="Times New Roman"/>
        </w:rPr>
      </w:pPr>
    </w:p>
    <w:p w:rsidRPr="004D4BCF" w:rsidR="00470846" w:rsidP="00FB349A" w:rsidRDefault="00470846" w14:paraId="683774BA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3285EB92" w14:textId="52C665ED">
      <w:pPr>
        <w:rPr>
          <w:rFonts w:ascii="Times New Roman" w:hAnsi="Times New Roman"/>
        </w:rPr>
      </w:pPr>
    </w:p>
    <w:p w:rsidR="00354844" w:rsidP="00EC5633" w:rsidRDefault="00354844" w14:paraId="430AECAA" w14:textId="6AF4B2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Het onderhoud van grote monumentale kerken </w:t>
      </w:r>
      <w:r w:rsidR="006D256A">
        <w:rPr>
          <w:rFonts w:ascii="Times New Roman" w:hAnsi="Times New Roman"/>
        </w:rPr>
        <w:t xml:space="preserve">plaatst eigenaren voor grote moeilijkheden. De situatie van bepaalde monumenten is kritiek en de kosten zijn hoog. De bestaande subsidieregelingen </w:t>
      </w:r>
      <w:r w:rsidR="002515CD">
        <w:rPr>
          <w:rFonts w:ascii="Times New Roman" w:hAnsi="Times New Roman"/>
        </w:rPr>
        <w:t>blijken</w:t>
      </w:r>
      <w:r w:rsidR="006D256A">
        <w:rPr>
          <w:rFonts w:ascii="Times New Roman" w:hAnsi="Times New Roman"/>
        </w:rPr>
        <w:t xml:space="preserve"> niet toereikend om aan de vraag te voldoen.</w:t>
      </w:r>
      <w:r w:rsidR="002515CD">
        <w:rPr>
          <w:rFonts w:ascii="Times New Roman" w:hAnsi="Times New Roman"/>
        </w:rPr>
        <w:t xml:space="preserve"> </w:t>
      </w:r>
      <w:r w:rsidR="008521E7">
        <w:rPr>
          <w:rFonts w:ascii="Times New Roman" w:hAnsi="Times New Roman"/>
        </w:rPr>
        <w:t xml:space="preserve">In alle categorieën van de </w:t>
      </w:r>
      <w:r w:rsidRPr="008521E7" w:rsidR="008521E7">
        <w:rPr>
          <w:rFonts w:ascii="Times New Roman" w:hAnsi="Times New Roman"/>
        </w:rPr>
        <w:t>Subsidieregeling Instandhouding Monumenten (Sim)</w:t>
      </w:r>
      <w:r w:rsidR="008521E7">
        <w:rPr>
          <w:rFonts w:ascii="Times New Roman" w:hAnsi="Times New Roman"/>
        </w:rPr>
        <w:t>, waaronder de nieuwe categorie grote monumentale kerken, was in de afgelopen jaren sprake van (grote) overvraag. Aanvragen van</w:t>
      </w:r>
      <w:r w:rsidR="002515CD">
        <w:rPr>
          <w:rFonts w:ascii="Times New Roman" w:hAnsi="Times New Roman"/>
        </w:rPr>
        <w:t xml:space="preserve"> grote monumentale kerken zijn in 2025 afgewezen. </w:t>
      </w:r>
      <w:r w:rsidR="008521E7">
        <w:rPr>
          <w:rFonts w:ascii="Times New Roman" w:hAnsi="Times New Roman"/>
        </w:rPr>
        <w:t>Ook het incidenteel beschikbare bedrag van 45 miljoen voor alle grote monumenten dekt volgens de minister niet de totale opgave.</w:t>
      </w:r>
      <w:r w:rsidR="006D256A">
        <w:rPr>
          <w:rFonts w:ascii="Times New Roman" w:hAnsi="Times New Roman"/>
        </w:rPr>
        <w:t xml:space="preserve"> Ondergetekende</w:t>
      </w:r>
      <w:r w:rsidR="008521E7">
        <w:rPr>
          <w:rFonts w:ascii="Times New Roman" w:hAnsi="Times New Roman"/>
        </w:rPr>
        <w:t>n</w:t>
      </w:r>
      <w:r w:rsidR="006D256A">
        <w:rPr>
          <w:rFonts w:ascii="Times New Roman" w:hAnsi="Times New Roman"/>
        </w:rPr>
        <w:t xml:space="preserve"> men</w:t>
      </w:r>
      <w:r w:rsidR="008521E7">
        <w:rPr>
          <w:rFonts w:ascii="Times New Roman" w:hAnsi="Times New Roman"/>
        </w:rPr>
        <w:t>en</w:t>
      </w:r>
      <w:r w:rsidR="006D256A">
        <w:rPr>
          <w:rFonts w:ascii="Times New Roman" w:hAnsi="Times New Roman"/>
        </w:rPr>
        <w:t xml:space="preserve"> dat ook van de Rijksoverheid extra inzet verwacht mag worden om de instandhouding van de</w:t>
      </w:r>
      <w:r w:rsidR="008521E7">
        <w:rPr>
          <w:rFonts w:ascii="Times New Roman" w:hAnsi="Times New Roman"/>
        </w:rPr>
        <w:t xml:space="preserve"> grote monumentale kerken</w:t>
      </w:r>
      <w:r w:rsidR="006D256A">
        <w:rPr>
          <w:rFonts w:ascii="Times New Roman" w:hAnsi="Times New Roman"/>
        </w:rPr>
        <w:t xml:space="preserve"> te kunnen blijven garanderen. Deze </w:t>
      </w:r>
      <w:r w:rsidR="008521E7">
        <w:rPr>
          <w:rFonts w:ascii="Times New Roman" w:hAnsi="Times New Roman"/>
        </w:rPr>
        <w:t>Rijks</w:t>
      </w:r>
      <w:r w:rsidR="006D256A">
        <w:rPr>
          <w:rFonts w:ascii="Times New Roman" w:hAnsi="Times New Roman"/>
        </w:rPr>
        <w:t>monumenten vormen een prominent onderdeel van de publieke ruimte.</w:t>
      </w:r>
    </w:p>
    <w:p w:rsidR="00354844" w:rsidP="00EC5633" w:rsidRDefault="00354844" w14:paraId="6DE6CCA2" w14:textId="77777777">
      <w:pPr>
        <w:rPr>
          <w:rFonts w:ascii="Times New Roman" w:hAnsi="Times New Roman"/>
        </w:rPr>
      </w:pPr>
    </w:p>
    <w:p w:rsidR="00EC5633" w:rsidP="00EC5633" w:rsidRDefault="00760440" w14:paraId="3C1B62E0" w14:textId="374DA256">
      <w:pPr>
        <w:rPr>
          <w:rFonts w:ascii="Times New Roman" w:hAnsi="Times New Roman"/>
        </w:rPr>
      </w:pPr>
      <w:r>
        <w:rPr>
          <w:rFonts w:ascii="Times New Roman" w:hAnsi="Times New Roman"/>
        </w:rPr>
        <w:t>Bij de onderhandelingen over de begroting OCW 2025 is een bedrag van 5 miljoen vrijgemaakt voor het behoud van grote monumentale kerken. Dit bedrag is structureel beschikbaar binnen de</w:t>
      </w:r>
      <w:r w:rsidR="008521E7">
        <w:rPr>
          <w:rFonts w:ascii="Times New Roman" w:hAnsi="Times New Roman"/>
        </w:rPr>
        <w:t xml:space="preserve"> Sim</w:t>
      </w:r>
      <w:r w:rsidR="00354844">
        <w:rPr>
          <w:rFonts w:ascii="Times New Roman" w:hAnsi="Times New Roman"/>
        </w:rPr>
        <w:t xml:space="preserve">, maar </w:t>
      </w:r>
      <w:r w:rsidR="006D256A">
        <w:rPr>
          <w:rFonts w:ascii="Times New Roman" w:hAnsi="Times New Roman"/>
        </w:rPr>
        <w:t xml:space="preserve">het </w:t>
      </w:r>
      <w:r w:rsidR="00354844">
        <w:rPr>
          <w:rFonts w:ascii="Times New Roman" w:hAnsi="Times New Roman"/>
        </w:rPr>
        <w:t>is slechts een eerste aanzet gelet op de grote opgaven waar eigenaren voor staan</w:t>
      </w:r>
      <w:r>
        <w:rPr>
          <w:rFonts w:ascii="Times New Roman" w:hAnsi="Times New Roman"/>
        </w:rPr>
        <w:t xml:space="preserve">. Dit amendement stelt </w:t>
      </w:r>
      <w:r w:rsidR="00354844">
        <w:rPr>
          <w:rFonts w:ascii="Times New Roman" w:hAnsi="Times New Roman"/>
        </w:rPr>
        <w:t xml:space="preserve">daarom als vervolg </w:t>
      </w:r>
      <w:r>
        <w:rPr>
          <w:rFonts w:ascii="Times New Roman" w:hAnsi="Times New Roman"/>
        </w:rPr>
        <w:t xml:space="preserve">een </w:t>
      </w:r>
      <w:r w:rsidR="008521E7">
        <w:rPr>
          <w:rFonts w:ascii="Times New Roman" w:hAnsi="Times New Roman"/>
        </w:rPr>
        <w:t xml:space="preserve">aanvullend </w:t>
      </w:r>
      <w:r>
        <w:rPr>
          <w:rFonts w:ascii="Times New Roman" w:hAnsi="Times New Roman"/>
        </w:rPr>
        <w:t>bedrag van 1</w:t>
      </w:r>
      <w:r w:rsidR="008C15EB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miljoen beschikbaar voor de</w:t>
      </w:r>
      <w:r w:rsidR="00354844">
        <w:rPr>
          <w:rFonts w:ascii="Times New Roman" w:hAnsi="Times New Roman"/>
        </w:rPr>
        <w:t>ze</w:t>
      </w:r>
      <w:r>
        <w:rPr>
          <w:rFonts w:ascii="Times New Roman" w:hAnsi="Times New Roman"/>
        </w:rPr>
        <w:t xml:space="preserve"> categorie</w:t>
      </w:r>
      <w:r w:rsidR="00354844">
        <w:rPr>
          <w:rFonts w:ascii="Times New Roman" w:hAnsi="Times New Roman"/>
        </w:rPr>
        <w:t xml:space="preserve"> grote monumenten</w:t>
      </w:r>
      <w:r w:rsidR="002515CD">
        <w:rPr>
          <w:rFonts w:ascii="Times New Roman" w:hAnsi="Times New Roman"/>
        </w:rPr>
        <w:t xml:space="preserve"> als onderdeel van het structureel beschikbare budget</w:t>
      </w:r>
      <w:r w:rsidR="00354844">
        <w:rPr>
          <w:rFonts w:ascii="Times New Roman" w:hAnsi="Times New Roman"/>
        </w:rPr>
        <w:t>.</w:t>
      </w:r>
      <w:r w:rsidRPr="00EC5633" w:rsidR="00EC5633">
        <w:rPr>
          <w:rFonts w:ascii="Times New Roman" w:hAnsi="Times New Roman"/>
        </w:rPr>
        <w:t xml:space="preserve">  </w:t>
      </w:r>
    </w:p>
    <w:p w:rsidRPr="00EC5633" w:rsidR="00AF3190" w:rsidP="00EC5633" w:rsidRDefault="00AF3190" w14:paraId="6CB7B113" w14:textId="77777777">
      <w:pPr>
        <w:rPr>
          <w:rFonts w:ascii="Times New Roman" w:hAnsi="Times New Roman"/>
        </w:rPr>
      </w:pPr>
    </w:p>
    <w:p w:rsidRPr="008C2D85" w:rsidR="001A2A63" w:rsidP="00FB349A" w:rsidRDefault="00EC5633" w14:paraId="7DB916A6" w14:textId="38001EF5">
      <w:pPr>
        <w:rPr>
          <w:rFonts w:ascii="Times New Roman" w:hAnsi="Times New Roman"/>
        </w:rPr>
      </w:pPr>
      <w:r w:rsidRPr="00EC5633">
        <w:rPr>
          <w:rFonts w:ascii="Times New Roman" w:hAnsi="Times New Roman"/>
        </w:rPr>
        <w:t xml:space="preserve">Dekking wordt gevonden in </w:t>
      </w:r>
      <w:r w:rsidR="00760440">
        <w:rPr>
          <w:rFonts w:ascii="Times New Roman" w:hAnsi="Times New Roman"/>
        </w:rPr>
        <w:t xml:space="preserve">de vrij te besteden middelen </w:t>
      </w:r>
      <w:r w:rsidRPr="00EC5633">
        <w:rPr>
          <w:rFonts w:ascii="Times New Roman" w:hAnsi="Times New Roman"/>
        </w:rPr>
        <w:t xml:space="preserve">van </w:t>
      </w:r>
      <w:r w:rsidRPr="00386DE0" w:rsidR="00386DE0">
        <w:rPr>
          <w:rFonts w:ascii="Times New Roman" w:hAnsi="Times New Roman"/>
        </w:rPr>
        <w:t xml:space="preserve">de artikelen </w:t>
      </w:r>
      <w:r w:rsidRPr="00EC5633">
        <w:rPr>
          <w:rFonts w:ascii="Times New Roman" w:hAnsi="Times New Roman"/>
        </w:rPr>
        <w:t>1</w:t>
      </w:r>
      <w:r w:rsidR="00760440">
        <w:rPr>
          <w:rFonts w:ascii="Times New Roman" w:hAnsi="Times New Roman"/>
        </w:rPr>
        <w:t>5</w:t>
      </w:r>
      <w:r w:rsidRPr="00EC5633">
        <w:rPr>
          <w:rFonts w:ascii="Times New Roman" w:hAnsi="Times New Roman"/>
        </w:rPr>
        <w:t xml:space="preserve"> </w:t>
      </w:r>
      <w:r w:rsidR="00760440">
        <w:rPr>
          <w:rFonts w:ascii="Times New Roman" w:hAnsi="Times New Roman"/>
        </w:rPr>
        <w:t>Media</w:t>
      </w:r>
      <w:r w:rsidR="008C15EB">
        <w:rPr>
          <w:rFonts w:ascii="Times New Roman" w:hAnsi="Times New Roman"/>
        </w:rPr>
        <w:t xml:space="preserve"> </w:t>
      </w:r>
      <w:r w:rsidR="00342413">
        <w:rPr>
          <w:rFonts w:ascii="Times New Roman" w:hAnsi="Times New Roman"/>
        </w:rPr>
        <w:t xml:space="preserve">en 25 Emancipatie </w:t>
      </w:r>
      <w:r w:rsidRPr="008C15EB" w:rsidR="008C15EB">
        <w:rPr>
          <w:rFonts w:ascii="Times New Roman" w:hAnsi="Times New Roman"/>
        </w:rPr>
        <w:t xml:space="preserve">en aanvullend de beleidsmatig gereserveerde middelen van </w:t>
      </w:r>
      <w:r w:rsidR="00342413">
        <w:rPr>
          <w:rFonts w:ascii="Times New Roman" w:hAnsi="Times New Roman"/>
        </w:rPr>
        <w:t xml:space="preserve">artikel 14 Cultuur, niet zijnde </w:t>
      </w:r>
      <w:r w:rsidR="00386DE0">
        <w:rPr>
          <w:rFonts w:ascii="Times New Roman" w:hAnsi="Times New Roman"/>
        </w:rPr>
        <w:t xml:space="preserve">de </w:t>
      </w:r>
      <w:r w:rsidR="00342413">
        <w:rPr>
          <w:rFonts w:ascii="Times New Roman" w:hAnsi="Times New Roman"/>
        </w:rPr>
        <w:t>subsidies voor erfgoed</w:t>
      </w:r>
      <w:r w:rsidRPr="00EC5633">
        <w:rPr>
          <w:rFonts w:ascii="Times New Roman" w:hAnsi="Times New Roman"/>
        </w:rPr>
        <w:t>.</w:t>
      </w:r>
    </w:p>
    <w:p w:rsidRPr="008C2D85" w:rsidR="00386DE0" w:rsidP="00FB349A" w:rsidRDefault="00386DE0" w14:paraId="0FA97807" w14:textId="77777777">
      <w:pPr>
        <w:rPr>
          <w:rFonts w:ascii="Times New Roman" w:hAnsi="Times New Roman"/>
        </w:rPr>
      </w:pPr>
    </w:p>
    <w:p w:rsidRPr="008C2D85" w:rsidR="001A2A63" w:rsidP="00FB349A" w:rsidRDefault="00760440" w14:paraId="40A6CCF9" w14:textId="673D252A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  <w:r w:rsidR="00941531">
        <w:rPr>
          <w:rFonts w:ascii="Times New Roman" w:hAnsi="Times New Roman"/>
        </w:rPr>
        <w:br/>
        <w:t>Claassen</w:t>
      </w:r>
      <w:r w:rsidR="001149CD">
        <w:rPr>
          <w:rFonts w:ascii="Times New Roman" w:hAnsi="Times New Roman"/>
        </w:rPr>
        <w:t xml:space="preserve"> 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9D63" w14:textId="77777777" w:rsidR="00433434" w:rsidRDefault="00433434">
      <w:pPr>
        <w:spacing w:line="20" w:lineRule="exact"/>
      </w:pPr>
    </w:p>
  </w:endnote>
  <w:endnote w:type="continuationSeparator" w:id="0">
    <w:p w14:paraId="486ABC68" w14:textId="77777777" w:rsidR="00433434" w:rsidRDefault="004334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9A9CC5" w14:textId="77777777" w:rsidR="00433434" w:rsidRDefault="004334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2818" w14:textId="77777777" w:rsidR="00433434" w:rsidRDefault="004334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DAA700" w14:textId="77777777" w:rsidR="00433434" w:rsidRDefault="00433434">
      <w:r>
        <w:continuationSeparator/>
      </w:r>
    </w:p>
  </w:footnote>
  <w:footnote w:id="1">
    <w:p w14:paraId="7008F4F4" w14:textId="23D98478" w:rsidR="00AB66FD" w:rsidRDefault="00AB66F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B66FD">
        <w:rPr>
          <w:rFonts w:ascii="Times New Roman" w:hAnsi="Times New Roman"/>
          <w:sz w:val="20"/>
        </w:rPr>
        <w:t>Vervanging in verband met een wijziging in de ondertekening en een wijziging in de toelichting.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33"/>
    <w:rsid w:val="0003016F"/>
    <w:rsid w:val="00052244"/>
    <w:rsid w:val="00095FED"/>
    <w:rsid w:val="000C6F39"/>
    <w:rsid w:val="001149CD"/>
    <w:rsid w:val="0011770C"/>
    <w:rsid w:val="00120827"/>
    <w:rsid w:val="00144D87"/>
    <w:rsid w:val="00146E70"/>
    <w:rsid w:val="0015123C"/>
    <w:rsid w:val="00173380"/>
    <w:rsid w:val="00195AC7"/>
    <w:rsid w:val="001A2A63"/>
    <w:rsid w:val="001A5AFF"/>
    <w:rsid w:val="001A6B5A"/>
    <w:rsid w:val="001A73D3"/>
    <w:rsid w:val="001A745B"/>
    <w:rsid w:val="001C562D"/>
    <w:rsid w:val="001E2226"/>
    <w:rsid w:val="001E7C03"/>
    <w:rsid w:val="001F7334"/>
    <w:rsid w:val="002515CD"/>
    <w:rsid w:val="002569BB"/>
    <w:rsid w:val="002722CF"/>
    <w:rsid w:val="002B443D"/>
    <w:rsid w:val="002F237E"/>
    <w:rsid w:val="003050FF"/>
    <w:rsid w:val="00313BDA"/>
    <w:rsid w:val="003377FA"/>
    <w:rsid w:val="00342413"/>
    <w:rsid w:val="00354844"/>
    <w:rsid w:val="00386DE0"/>
    <w:rsid w:val="003A7B4E"/>
    <w:rsid w:val="003D4FB9"/>
    <w:rsid w:val="003E5927"/>
    <w:rsid w:val="00417365"/>
    <w:rsid w:val="00433434"/>
    <w:rsid w:val="00470846"/>
    <w:rsid w:val="0047650D"/>
    <w:rsid w:val="00490FD3"/>
    <w:rsid w:val="004B2AE2"/>
    <w:rsid w:val="004C2A57"/>
    <w:rsid w:val="004D4BCF"/>
    <w:rsid w:val="0055289D"/>
    <w:rsid w:val="005A00F0"/>
    <w:rsid w:val="005C554B"/>
    <w:rsid w:val="005E482A"/>
    <w:rsid w:val="00615B03"/>
    <w:rsid w:val="00646211"/>
    <w:rsid w:val="00666027"/>
    <w:rsid w:val="006A6063"/>
    <w:rsid w:val="006D256A"/>
    <w:rsid w:val="006F50FE"/>
    <w:rsid w:val="007161D9"/>
    <w:rsid w:val="00736284"/>
    <w:rsid w:val="00741EB2"/>
    <w:rsid w:val="00760440"/>
    <w:rsid w:val="007751FA"/>
    <w:rsid w:val="007958E0"/>
    <w:rsid w:val="00827881"/>
    <w:rsid w:val="00831A29"/>
    <w:rsid w:val="00833C90"/>
    <w:rsid w:val="008467BE"/>
    <w:rsid w:val="008521E7"/>
    <w:rsid w:val="00854DAE"/>
    <w:rsid w:val="00867688"/>
    <w:rsid w:val="008819B7"/>
    <w:rsid w:val="008C15EB"/>
    <w:rsid w:val="008C2D85"/>
    <w:rsid w:val="0090416C"/>
    <w:rsid w:val="00926C70"/>
    <w:rsid w:val="009347C2"/>
    <w:rsid w:val="00941531"/>
    <w:rsid w:val="009E5C2B"/>
    <w:rsid w:val="009E6185"/>
    <w:rsid w:val="00A1221C"/>
    <w:rsid w:val="00A52B96"/>
    <w:rsid w:val="00AB66FD"/>
    <w:rsid w:val="00AF3190"/>
    <w:rsid w:val="00B24FC7"/>
    <w:rsid w:val="00B37F45"/>
    <w:rsid w:val="00B6508A"/>
    <w:rsid w:val="00B8222A"/>
    <w:rsid w:val="00B82C0D"/>
    <w:rsid w:val="00B836B1"/>
    <w:rsid w:val="00BD6436"/>
    <w:rsid w:val="00BE1B3C"/>
    <w:rsid w:val="00C02497"/>
    <w:rsid w:val="00C26FAB"/>
    <w:rsid w:val="00C36806"/>
    <w:rsid w:val="00C370AE"/>
    <w:rsid w:val="00C5415C"/>
    <w:rsid w:val="00C74FE3"/>
    <w:rsid w:val="00C850D6"/>
    <w:rsid w:val="00CA0F38"/>
    <w:rsid w:val="00CC0433"/>
    <w:rsid w:val="00CE6EDB"/>
    <w:rsid w:val="00CF7649"/>
    <w:rsid w:val="00CF79A4"/>
    <w:rsid w:val="00D43ADE"/>
    <w:rsid w:val="00D733D3"/>
    <w:rsid w:val="00D74C05"/>
    <w:rsid w:val="00D818D9"/>
    <w:rsid w:val="00D961CF"/>
    <w:rsid w:val="00DB5D3B"/>
    <w:rsid w:val="00DD08D8"/>
    <w:rsid w:val="00E35BF0"/>
    <w:rsid w:val="00E3786D"/>
    <w:rsid w:val="00E47054"/>
    <w:rsid w:val="00E845F4"/>
    <w:rsid w:val="00E96167"/>
    <w:rsid w:val="00EC5633"/>
    <w:rsid w:val="00EE65A6"/>
    <w:rsid w:val="00F06146"/>
    <w:rsid w:val="00F2239C"/>
    <w:rsid w:val="00F37F6D"/>
    <w:rsid w:val="00F410B4"/>
    <w:rsid w:val="00F50C2E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CDC70"/>
  <w15:docId w15:val="{CDEFA280-4990-4534-B4E7-5B105BC1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5A00F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A00F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A00F0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00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00F0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8C15EB"/>
    <w:rPr>
      <w:rFonts w:ascii="Courier New" w:hAnsi="Courier New"/>
      <w:sz w:val="24"/>
    </w:rPr>
  </w:style>
  <w:style w:type="character" w:styleId="Voetnootmarkering">
    <w:name w:val="footnote reference"/>
    <w:basedOn w:val="Standaardalinea-lettertype"/>
    <w:semiHidden/>
    <w:unhideWhenUsed/>
    <w:rsid w:val="00AB66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364</ap:Words>
  <ap:Characters>2124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2484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2026-02-11T12:53:00.0000000Z</dcterms:created>
  <dcterms:modified xsi:type="dcterms:W3CDTF">2026-02-11T12:54:00.0000000Z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0x01010038E60350FC170647B310166F2EB204D8</vt:lpwstr>
  </property>
</Properties>
</file>