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813B0" w14:paraId="31675787" w14:textId="77777777">
        <w:tc>
          <w:tcPr>
            <w:tcW w:w="6733" w:type="dxa"/>
            <w:gridSpan w:val="2"/>
            <w:tcBorders>
              <w:top w:val="nil"/>
              <w:left w:val="nil"/>
              <w:bottom w:val="nil"/>
              <w:right w:val="nil"/>
            </w:tcBorders>
            <w:vAlign w:val="center"/>
          </w:tcPr>
          <w:p w:rsidR="00997775" w:rsidP="00710A7A" w:rsidRDefault="00997775" w14:paraId="01A98D0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94394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813B0" w14:paraId="5E389AE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95B473" w14:textId="77777777">
            <w:r w:rsidRPr="008B0CC5">
              <w:t xml:space="preserve">Vergaderjaar </w:t>
            </w:r>
            <w:r w:rsidR="00AC6B87">
              <w:t>202</w:t>
            </w:r>
            <w:r w:rsidR="00684DFF">
              <w:t>5</w:t>
            </w:r>
            <w:r w:rsidR="00AC6B87">
              <w:t>-202</w:t>
            </w:r>
            <w:r w:rsidR="00684DFF">
              <w:t>6</w:t>
            </w:r>
          </w:p>
        </w:tc>
      </w:tr>
      <w:tr w:rsidR="00997775" w:rsidTr="008813B0" w14:paraId="16F75763" w14:textId="77777777">
        <w:trPr>
          <w:cantSplit/>
        </w:trPr>
        <w:tc>
          <w:tcPr>
            <w:tcW w:w="10985" w:type="dxa"/>
            <w:gridSpan w:val="3"/>
            <w:tcBorders>
              <w:top w:val="nil"/>
              <w:left w:val="nil"/>
              <w:bottom w:val="nil"/>
              <w:right w:val="nil"/>
            </w:tcBorders>
          </w:tcPr>
          <w:p w:rsidR="00997775" w:rsidRDefault="00997775" w14:paraId="3C9ABAA6" w14:textId="77777777"/>
        </w:tc>
      </w:tr>
      <w:tr w:rsidR="00997775" w:rsidTr="008813B0" w14:paraId="1713B287" w14:textId="77777777">
        <w:trPr>
          <w:cantSplit/>
        </w:trPr>
        <w:tc>
          <w:tcPr>
            <w:tcW w:w="10985" w:type="dxa"/>
            <w:gridSpan w:val="3"/>
            <w:tcBorders>
              <w:top w:val="nil"/>
              <w:left w:val="nil"/>
              <w:bottom w:val="single" w:color="auto" w:sz="4" w:space="0"/>
              <w:right w:val="nil"/>
            </w:tcBorders>
          </w:tcPr>
          <w:p w:rsidR="00997775" w:rsidRDefault="00997775" w14:paraId="29E025B7" w14:textId="77777777"/>
        </w:tc>
      </w:tr>
      <w:tr w:rsidR="00997775" w:rsidTr="008813B0" w14:paraId="4E49D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B49EBC" w14:textId="77777777"/>
        </w:tc>
        <w:tc>
          <w:tcPr>
            <w:tcW w:w="7654" w:type="dxa"/>
            <w:gridSpan w:val="2"/>
          </w:tcPr>
          <w:p w:rsidR="00997775" w:rsidRDefault="00997775" w14:paraId="513A8D41" w14:textId="77777777"/>
        </w:tc>
      </w:tr>
      <w:tr w:rsidR="008813B0" w:rsidTr="008813B0" w14:paraId="421C8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3B0" w:rsidP="008813B0" w:rsidRDefault="008813B0" w14:paraId="01391F08" w14:textId="4D328E0D">
            <w:pPr>
              <w:rPr>
                <w:b/>
              </w:rPr>
            </w:pPr>
            <w:r>
              <w:rPr>
                <w:b/>
              </w:rPr>
              <w:t>35 423</w:t>
            </w:r>
          </w:p>
        </w:tc>
        <w:tc>
          <w:tcPr>
            <w:tcW w:w="7654" w:type="dxa"/>
            <w:gridSpan w:val="2"/>
          </w:tcPr>
          <w:p w:rsidR="008813B0" w:rsidP="008813B0" w:rsidRDefault="008813B0" w14:paraId="076829E9" w14:textId="05E16280">
            <w:pPr>
              <w:rPr>
                <w:b/>
              </w:rPr>
            </w:pPr>
            <w:r w:rsidRPr="00043E66">
              <w:rPr>
                <w:b/>
                <w:bCs/>
              </w:rPr>
              <w:t>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008813B0" w:rsidTr="008813B0" w14:paraId="6FE177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3B0" w:rsidP="008813B0" w:rsidRDefault="008813B0" w14:paraId="5B35558E" w14:textId="77777777"/>
        </w:tc>
        <w:tc>
          <w:tcPr>
            <w:tcW w:w="7654" w:type="dxa"/>
            <w:gridSpan w:val="2"/>
          </w:tcPr>
          <w:p w:rsidR="008813B0" w:rsidP="008813B0" w:rsidRDefault="008813B0" w14:paraId="2820080C" w14:textId="77777777"/>
        </w:tc>
      </w:tr>
      <w:tr w:rsidR="008813B0" w:rsidTr="008813B0" w14:paraId="70AF3D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3B0" w:rsidP="008813B0" w:rsidRDefault="008813B0" w14:paraId="37B4F342" w14:textId="77777777"/>
        </w:tc>
        <w:tc>
          <w:tcPr>
            <w:tcW w:w="7654" w:type="dxa"/>
            <w:gridSpan w:val="2"/>
          </w:tcPr>
          <w:p w:rsidR="008813B0" w:rsidP="008813B0" w:rsidRDefault="008813B0" w14:paraId="33E4EEF0" w14:textId="77777777"/>
        </w:tc>
      </w:tr>
      <w:tr w:rsidR="008813B0" w:rsidTr="008813B0" w14:paraId="2E6A8C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3B0" w:rsidP="008813B0" w:rsidRDefault="008813B0" w14:paraId="0DD1D9E7" w14:textId="7B9E9017">
            <w:pPr>
              <w:rPr>
                <w:b/>
              </w:rPr>
            </w:pPr>
            <w:r>
              <w:rPr>
                <w:b/>
              </w:rPr>
              <w:t xml:space="preserve">Nr. </w:t>
            </w:r>
            <w:r>
              <w:rPr>
                <w:b/>
              </w:rPr>
              <w:t>18</w:t>
            </w:r>
          </w:p>
        </w:tc>
        <w:tc>
          <w:tcPr>
            <w:tcW w:w="7654" w:type="dxa"/>
            <w:gridSpan w:val="2"/>
          </w:tcPr>
          <w:p w:rsidR="008813B0" w:rsidP="008813B0" w:rsidRDefault="008813B0" w14:paraId="46A1208D" w14:textId="4FF87321">
            <w:pPr>
              <w:rPr>
                <w:b/>
              </w:rPr>
            </w:pPr>
            <w:r>
              <w:rPr>
                <w:b/>
              </w:rPr>
              <w:t xml:space="preserve">MOTIE VAN </w:t>
            </w:r>
            <w:r>
              <w:rPr>
                <w:b/>
              </w:rPr>
              <w:t>HET LID PRICKAERTZ</w:t>
            </w:r>
          </w:p>
        </w:tc>
      </w:tr>
      <w:tr w:rsidR="008813B0" w:rsidTr="008813B0" w14:paraId="1275AB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3B0" w:rsidP="008813B0" w:rsidRDefault="008813B0" w14:paraId="489AFFB4" w14:textId="77777777"/>
        </w:tc>
        <w:tc>
          <w:tcPr>
            <w:tcW w:w="7654" w:type="dxa"/>
            <w:gridSpan w:val="2"/>
          </w:tcPr>
          <w:p w:rsidR="008813B0" w:rsidP="008813B0" w:rsidRDefault="008813B0" w14:paraId="7D5073C1" w14:textId="67D8B5AF">
            <w:r>
              <w:t>Voorgesteld 11 februari 2026</w:t>
            </w:r>
          </w:p>
        </w:tc>
      </w:tr>
      <w:tr w:rsidR="008813B0" w:rsidTr="008813B0" w14:paraId="4F0138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3B0" w:rsidP="008813B0" w:rsidRDefault="008813B0" w14:paraId="473C49E2" w14:textId="77777777"/>
        </w:tc>
        <w:tc>
          <w:tcPr>
            <w:tcW w:w="7654" w:type="dxa"/>
            <w:gridSpan w:val="2"/>
          </w:tcPr>
          <w:p w:rsidR="008813B0" w:rsidP="008813B0" w:rsidRDefault="008813B0" w14:paraId="6EEB2BEE" w14:textId="77777777"/>
        </w:tc>
      </w:tr>
      <w:tr w:rsidR="008813B0" w:rsidTr="008813B0" w14:paraId="102D77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3B0" w:rsidP="008813B0" w:rsidRDefault="008813B0" w14:paraId="7CE46DFD" w14:textId="77777777"/>
        </w:tc>
        <w:tc>
          <w:tcPr>
            <w:tcW w:w="7654" w:type="dxa"/>
            <w:gridSpan w:val="2"/>
          </w:tcPr>
          <w:p w:rsidR="008813B0" w:rsidP="008813B0" w:rsidRDefault="008813B0" w14:paraId="625C7626" w14:textId="5A461161">
            <w:r>
              <w:t>De Kamer,</w:t>
            </w:r>
          </w:p>
        </w:tc>
      </w:tr>
      <w:tr w:rsidR="008813B0" w:rsidTr="008813B0" w14:paraId="5CA31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3B0" w:rsidP="008813B0" w:rsidRDefault="008813B0" w14:paraId="3B57184D" w14:textId="77777777"/>
        </w:tc>
        <w:tc>
          <w:tcPr>
            <w:tcW w:w="7654" w:type="dxa"/>
            <w:gridSpan w:val="2"/>
          </w:tcPr>
          <w:p w:rsidR="008813B0" w:rsidP="008813B0" w:rsidRDefault="008813B0" w14:paraId="174C13DF" w14:textId="77777777"/>
        </w:tc>
      </w:tr>
      <w:tr w:rsidR="008813B0" w:rsidTr="008813B0" w14:paraId="680E8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3B0" w:rsidP="008813B0" w:rsidRDefault="008813B0" w14:paraId="78271AC6" w14:textId="77777777"/>
        </w:tc>
        <w:tc>
          <w:tcPr>
            <w:tcW w:w="7654" w:type="dxa"/>
            <w:gridSpan w:val="2"/>
          </w:tcPr>
          <w:p w:rsidR="008813B0" w:rsidP="008813B0" w:rsidRDefault="008813B0" w14:paraId="0F3B112C" w14:textId="53ABEE3E">
            <w:r>
              <w:t>gehoord de beraadslaging,</w:t>
            </w:r>
          </w:p>
        </w:tc>
      </w:tr>
      <w:tr w:rsidR="00997775" w:rsidTr="008813B0" w14:paraId="69DEAC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4C803B" w14:textId="77777777"/>
        </w:tc>
        <w:tc>
          <w:tcPr>
            <w:tcW w:w="7654" w:type="dxa"/>
            <w:gridSpan w:val="2"/>
          </w:tcPr>
          <w:p w:rsidR="00997775" w:rsidRDefault="00997775" w14:paraId="61E002F7" w14:textId="77777777"/>
        </w:tc>
      </w:tr>
      <w:tr w:rsidR="00997775" w:rsidTr="008813B0" w14:paraId="17A7C8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7A4A68" w14:textId="77777777"/>
        </w:tc>
        <w:tc>
          <w:tcPr>
            <w:tcW w:w="7654" w:type="dxa"/>
            <w:gridSpan w:val="2"/>
          </w:tcPr>
          <w:p w:rsidR="008813B0" w:rsidP="008813B0" w:rsidRDefault="008813B0" w14:paraId="4017CC4A" w14:textId="77777777">
            <w:r>
              <w:t>constaterende dat de postgebruikers vooral een betrouwbare bezorging belangrijk vinden;</w:t>
            </w:r>
          </w:p>
          <w:p w:rsidR="008813B0" w:rsidP="008813B0" w:rsidRDefault="008813B0" w14:paraId="17826EEB" w14:textId="77777777"/>
          <w:p w:rsidR="008813B0" w:rsidP="008813B0" w:rsidRDefault="008813B0" w14:paraId="6C0503A7" w14:textId="77777777">
            <w:r>
              <w:t>constaterende dat in het gewijzigde Postbesluit wordt afgeweken van eerder gecommuniceerde bezorgnormen;</w:t>
            </w:r>
          </w:p>
          <w:p w:rsidR="008813B0" w:rsidP="008813B0" w:rsidRDefault="008813B0" w14:paraId="69D0436F" w14:textId="77777777"/>
          <w:p w:rsidR="008813B0" w:rsidP="008813B0" w:rsidRDefault="008813B0" w14:paraId="176A1688" w14:textId="77777777">
            <w:r>
              <w:t>verzoekt de regering vast te houden aan de eerder gecommuniceerde norm van 95% bezorgbetrouwbaarheid bij D+3,</w:t>
            </w:r>
          </w:p>
          <w:p w:rsidR="008813B0" w:rsidP="008813B0" w:rsidRDefault="008813B0" w14:paraId="2C5FEA91" w14:textId="77777777"/>
          <w:p w:rsidR="008813B0" w:rsidP="008813B0" w:rsidRDefault="008813B0" w14:paraId="5BEF126E" w14:textId="77777777">
            <w:r>
              <w:t>en gaat over tot de orde van de dag.</w:t>
            </w:r>
          </w:p>
          <w:p w:rsidR="008813B0" w:rsidP="008813B0" w:rsidRDefault="008813B0" w14:paraId="534C338F" w14:textId="77777777"/>
          <w:p w:rsidR="00997775" w:rsidP="008813B0" w:rsidRDefault="008813B0" w14:paraId="548544A8" w14:textId="1CF669D3">
            <w:proofErr w:type="spellStart"/>
            <w:r>
              <w:t>Prickaertz</w:t>
            </w:r>
            <w:proofErr w:type="spellEnd"/>
          </w:p>
        </w:tc>
      </w:tr>
    </w:tbl>
    <w:p w:rsidR="00997775" w:rsidRDefault="00997775" w14:paraId="1ACF76A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F666" w14:textId="77777777" w:rsidR="008813B0" w:rsidRDefault="008813B0">
      <w:pPr>
        <w:spacing w:line="20" w:lineRule="exact"/>
      </w:pPr>
    </w:p>
  </w:endnote>
  <w:endnote w:type="continuationSeparator" w:id="0">
    <w:p w14:paraId="35864BBB" w14:textId="77777777" w:rsidR="008813B0" w:rsidRDefault="008813B0">
      <w:pPr>
        <w:pStyle w:val="Amendement"/>
      </w:pPr>
      <w:r>
        <w:rPr>
          <w:b w:val="0"/>
        </w:rPr>
        <w:t xml:space="preserve"> </w:t>
      </w:r>
    </w:p>
  </w:endnote>
  <w:endnote w:type="continuationNotice" w:id="1">
    <w:p w14:paraId="2A8BB663" w14:textId="77777777" w:rsidR="008813B0" w:rsidRDefault="008813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15FAC" w14:textId="77777777" w:rsidR="008813B0" w:rsidRDefault="008813B0">
      <w:pPr>
        <w:pStyle w:val="Amendement"/>
      </w:pPr>
      <w:r>
        <w:rPr>
          <w:b w:val="0"/>
        </w:rPr>
        <w:separator/>
      </w:r>
    </w:p>
  </w:footnote>
  <w:footnote w:type="continuationSeparator" w:id="0">
    <w:p w14:paraId="2DBE560E" w14:textId="77777777" w:rsidR="008813B0" w:rsidRDefault="00881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B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813B0"/>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63AC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67E57"/>
  <w15:docId w15:val="{C74807E6-A585-4C92-BEC2-ACC0DB58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2026-02-12T08:26:00.0000000Z</dcterms:created>
  <dcterms:modified xsi:type="dcterms:W3CDTF">2026-02-12T08:34:00.0000000Z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