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02" w:rsidRDefault="00C16602" w14:paraId="0DA2C324" w14:textId="77777777">
      <w:bookmarkStart w:name="_GoBack" w:id="0"/>
      <w:bookmarkEnd w:id="0"/>
    </w:p>
    <w:p w:rsidR="00C16602" w:rsidRDefault="00C16602" w14:paraId="7A51FFE9" w14:textId="77777777"/>
    <w:p w:rsidR="00C16602" w:rsidRDefault="00C16602" w14:paraId="6EC73AA0" w14:textId="77777777"/>
    <w:p w:rsidR="00855CAF" w:rsidRDefault="00802318" w14:paraId="1266378A" w14:textId="36D399FC">
      <w:r>
        <w:t>Geachte voorzitter,</w:t>
      </w:r>
    </w:p>
    <w:p w:rsidR="00802318" w:rsidP="00802318" w:rsidRDefault="00802318" w14:paraId="6C9611A7" w14:textId="77777777"/>
    <w:p w:rsidR="00802318" w:rsidP="00802318" w:rsidRDefault="00802318" w14:paraId="53FD969E" w14:textId="66088E0B">
      <w:r>
        <w:t>Op 1 december 2025 is het wetsvoorstel tot wijziging van de Luchtvaartwet BES ter invoering grondslag openbare dienstverplichting</w:t>
      </w:r>
      <w:r w:rsidR="00AF3C97">
        <w:t>,</w:t>
      </w:r>
      <w:r>
        <w:t xml:space="preserve"> aangeboden aan </w:t>
      </w:r>
      <w:r w:rsidR="00A730F2">
        <w:t>de</w:t>
      </w:r>
      <w:r>
        <w:t xml:space="preserve"> Kamer. Bij de aanbieding is door een administratieve fout nagelaten de beslisnota bij het wetsvoorstel te voegen. Hierbij doe ik beslisnota d.d. 14.11.2025</w:t>
      </w:r>
      <w:r w:rsidR="008832A3">
        <w:t>,</w:t>
      </w:r>
      <w:r>
        <w:t xml:space="preserve"> IENW/BSK-2025/279402, alsnog aan u toekomen.</w:t>
      </w:r>
    </w:p>
    <w:p w:rsidR="00802318" w:rsidRDefault="00802318" w14:paraId="5439871D" w14:textId="77777777"/>
    <w:p w:rsidR="00855CAF" w:rsidRDefault="00C80EA8" w14:paraId="766D6419" w14:textId="77777777">
      <w:pPr>
        <w:pStyle w:val="WitregelW1bodytekst"/>
      </w:pPr>
      <w:r>
        <w:t xml:space="preserve">  </w:t>
      </w:r>
    </w:p>
    <w:p w:rsidR="00855CAF" w:rsidRDefault="00C80EA8" w14:paraId="5DA61169" w14:textId="77777777">
      <w:pPr>
        <w:pStyle w:val="Slotzin"/>
      </w:pPr>
      <w:r>
        <w:t>Hoogachtend,</w:t>
      </w:r>
    </w:p>
    <w:p w:rsidR="00855CAF" w:rsidRDefault="00C80EA8" w14:paraId="46F6CC93" w14:textId="77777777">
      <w:pPr>
        <w:pStyle w:val="OndertekeningArea1"/>
      </w:pPr>
      <w:r>
        <w:t>DE MINISTER VAN INFRASTRUCTUUR EN WATERSTAAT,</w:t>
      </w:r>
    </w:p>
    <w:p w:rsidR="00855CAF" w:rsidRDefault="00855CAF" w14:paraId="0512FEAB" w14:textId="77777777"/>
    <w:p w:rsidR="00855CAF" w:rsidRDefault="00855CAF" w14:paraId="44C0A2BD" w14:textId="77777777"/>
    <w:p w:rsidR="00855CAF" w:rsidRDefault="00855CAF" w14:paraId="2D30047A" w14:textId="77777777"/>
    <w:p w:rsidR="00C16602" w:rsidRDefault="00C16602" w14:paraId="08BC702C" w14:textId="77777777"/>
    <w:p w:rsidR="00C16602" w:rsidRDefault="00C16602" w14:paraId="5B76120D" w14:textId="77777777"/>
    <w:p w:rsidR="00855CAF" w:rsidRDefault="00855CAF" w14:paraId="262891AA" w14:textId="77777777"/>
    <w:p w:rsidR="00855CAF" w:rsidRDefault="00193ED3" w14:paraId="7D68FC53" w14:textId="774C9A13">
      <w:r>
        <w:t xml:space="preserve">Ing. </w:t>
      </w:r>
      <w:r w:rsidR="00C16602">
        <w:t>R.</w:t>
      </w:r>
      <w:r w:rsidR="004415BB">
        <w:t xml:space="preserve"> (Robert)</w:t>
      </w:r>
      <w:r w:rsidR="00C16602">
        <w:t xml:space="preserve"> Tieman</w:t>
      </w:r>
    </w:p>
    <w:sectPr w:rsidR="00855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39756" w14:textId="77777777" w:rsidR="009A3A49" w:rsidRDefault="009A3A49">
      <w:pPr>
        <w:spacing w:line="240" w:lineRule="auto"/>
      </w:pPr>
      <w:r>
        <w:separator/>
      </w:r>
    </w:p>
  </w:endnote>
  <w:endnote w:type="continuationSeparator" w:id="0">
    <w:p w14:paraId="590F1D9A" w14:textId="77777777" w:rsidR="009A3A49" w:rsidRDefault="009A3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57281" w14:textId="77777777" w:rsidR="00A730F2" w:rsidRDefault="00A73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62F9B" w14:textId="77777777" w:rsidR="00A730F2" w:rsidRDefault="00A73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C7372" w14:textId="77777777" w:rsidR="00A730F2" w:rsidRDefault="00A73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9DB44" w14:textId="77777777" w:rsidR="009A3A49" w:rsidRDefault="009A3A49">
      <w:pPr>
        <w:spacing w:line="240" w:lineRule="auto"/>
      </w:pPr>
      <w:r>
        <w:separator/>
      </w:r>
    </w:p>
  </w:footnote>
  <w:footnote w:type="continuationSeparator" w:id="0">
    <w:p w14:paraId="553B8D04" w14:textId="77777777" w:rsidR="009A3A49" w:rsidRDefault="009A3A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501E2" w14:textId="77777777" w:rsidR="00A730F2" w:rsidRDefault="00A73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87C7" w14:textId="77777777" w:rsidR="00855CAF" w:rsidRDefault="00C80EA8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F6D49BD" wp14:editId="2EB2BB8A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01592" w14:textId="77777777" w:rsidR="00855CAF" w:rsidRDefault="00C80EA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6D49B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2301592" w14:textId="77777777" w:rsidR="00855CAF" w:rsidRDefault="00C80EA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9D17BD8" wp14:editId="1488D7BA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D0B5D" w14:textId="1A735E5B" w:rsidR="00855CAF" w:rsidRDefault="00C80EA8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023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D17BD8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C3D0B5D" w14:textId="1A735E5B" w:rsidR="00855CAF" w:rsidRDefault="00C80EA8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023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0C8AE45" wp14:editId="0DD273A6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07B8A" w14:textId="77777777" w:rsidR="007F00D9" w:rsidRDefault="007F00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8AE4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5007B8A" w14:textId="77777777" w:rsidR="007F00D9" w:rsidRDefault="007F00D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DAB4DF7" wp14:editId="0FDAF27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A5777" w14:textId="77777777" w:rsidR="007F00D9" w:rsidRDefault="007F00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B4DF7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E5A5777" w14:textId="77777777" w:rsidR="007F00D9" w:rsidRDefault="007F00D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703E" w14:textId="77777777" w:rsidR="00855CAF" w:rsidRDefault="00C80EA8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D93C09A" wp14:editId="0850AED6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4D40D" w14:textId="77777777" w:rsidR="007F00D9" w:rsidRDefault="007F00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93C09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224D40D" w14:textId="77777777" w:rsidR="007F00D9" w:rsidRDefault="007F00D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5007E2" wp14:editId="0B4B2F2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F3842" w14:textId="2B320E8F" w:rsidR="00855CAF" w:rsidRDefault="00C80EA8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03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03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007E2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3A3F3842" w14:textId="2B320E8F" w:rsidR="00855CAF" w:rsidRDefault="00C80EA8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03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03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5D0B5D" wp14:editId="3289D5F6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5C8AD" w14:textId="77777777" w:rsidR="00855CAF" w:rsidRDefault="00C80EA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900937B" w14:textId="77777777" w:rsidR="00855CAF" w:rsidRDefault="00855CAF">
                          <w:pPr>
                            <w:pStyle w:val="WitregelW1"/>
                          </w:pPr>
                        </w:p>
                        <w:p w14:paraId="46268843" w14:textId="77777777" w:rsidR="00855CAF" w:rsidRDefault="00C80EA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F463D1E" w14:textId="00E097E0" w:rsidR="00855CAF" w:rsidRPr="00802318" w:rsidRDefault="00C80E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2318">
                            <w:rPr>
                              <w:lang w:val="de-DE"/>
                            </w:rPr>
                            <w:t xml:space="preserve">2515 </w:t>
                          </w:r>
                          <w:r w:rsidR="004415BB" w:rsidRPr="00802318">
                            <w:rPr>
                              <w:lang w:val="de-DE"/>
                            </w:rPr>
                            <w:t>XP Den</w:t>
                          </w:r>
                          <w:r w:rsidRPr="00802318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4A38C60" w14:textId="77777777" w:rsidR="00855CAF" w:rsidRPr="00802318" w:rsidRDefault="00C80E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231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14D2EF8" w14:textId="77777777" w:rsidR="00855CAF" w:rsidRPr="00802318" w:rsidRDefault="00C80E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231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90FAFBF" w14:textId="77777777" w:rsidR="00855CAF" w:rsidRPr="00802318" w:rsidRDefault="00855CA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9D5E915" w14:textId="77777777" w:rsidR="00855CAF" w:rsidRPr="00802318" w:rsidRDefault="00C80E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231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E5BBB64" w14:textId="77777777" w:rsidR="00855CAF" w:rsidRDefault="00C80EA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030F9B2" w14:textId="77777777" w:rsidR="00855CAF" w:rsidRDefault="00855CAF">
                          <w:pPr>
                            <w:pStyle w:val="WitregelW2"/>
                          </w:pPr>
                        </w:p>
                        <w:p w14:paraId="6319927A" w14:textId="2DD20B6F" w:rsidR="004415BB" w:rsidRDefault="00193ED3">
                          <w:pPr>
                            <w:pStyle w:val="Referentiegegevenskop"/>
                          </w:pPr>
                          <w:r>
                            <w:t>Ons k</w:t>
                          </w:r>
                          <w:r w:rsidR="004415BB">
                            <w:t xml:space="preserve">enmerk </w:t>
                          </w:r>
                        </w:p>
                        <w:p w14:paraId="32ADAE2C" w14:textId="7E6164EE" w:rsidR="004415BB" w:rsidRPr="004415BB" w:rsidRDefault="004415BB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4415BB">
                            <w:rPr>
                              <w:b w:val="0"/>
                              <w:bCs/>
                            </w:rPr>
                            <w:t>IENW/BSK-2026/20912</w:t>
                          </w:r>
                        </w:p>
                        <w:p w14:paraId="62D6D5C7" w14:textId="77777777" w:rsidR="004415BB" w:rsidRDefault="004415BB">
                          <w:pPr>
                            <w:pStyle w:val="Referentiegegevenskop"/>
                          </w:pPr>
                        </w:p>
                        <w:p w14:paraId="11E7D9A3" w14:textId="205E75B8" w:rsidR="00855CAF" w:rsidRDefault="00C80EA8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6950FFF" w14:textId="1C39D6BE" w:rsidR="00855CAF" w:rsidRDefault="001165E0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5D0B5D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F55C8AD" w14:textId="77777777" w:rsidR="00855CAF" w:rsidRDefault="00C80EA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900937B" w14:textId="77777777" w:rsidR="00855CAF" w:rsidRDefault="00855CAF">
                    <w:pPr>
                      <w:pStyle w:val="WitregelW1"/>
                    </w:pPr>
                  </w:p>
                  <w:p w14:paraId="46268843" w14:textId="77777777" w:rsidR="00855CAF" w:rsidRDefault="00C80EA8">
                    <w:pPr>
                      <w:pStyle w:val="Afzendgegevens"/>
                    </w:pPr>
                    <w:r>
                      <w:t>Rijnstraat 8</w:t>
                    </w:r>
                  </w:p>
                  <w:p w14:paraId="4F463D1E" w14:textId="00E097E0" w:rsidR="00855CAF" w:rsidRPr="00802318" w:rsidRDefault="00C80EA8">
                    <w:pPr>
                      <w:pStyle w:val="Afzendgegevens"/>
                      <w:rPr>
                        <w:lang w:val="de-DE"/>
                      </w:rPr>
                    </w:pPr>
                    <w:r w:rsidRPr="00802318">
                      <w:rPr>
                        <w:lang w:val="de-DE"/>
                      </w:rPr>
                      <w:t xml:space="preserve">2515 </w:t>
                    </w:r>
                    <w:r w:rsidR="004415BB" w:rsidRPr="00802318">
                      <w:rPr>
                        <w:lang w:val="de-DE"/>
                      </w:rPr>
                      <w:t>XP Den</w:t>
                    </w:r>
                    <w:r w:rsidRPr="00802318">
                      <w:rPr>
                        <w:lang w:val="de-DE"/>
                      </w:rPr>
                      <w:t xml:space="preserve"> Haag</w:t>
                    </w:r>
                  </w:p>
                  <w:p w14:paraId="54A38C60" w14:textId="77777777" w:rsidR="00855CAF" w:rsidRPr="00802318" w:rsidRDefault="00C80EA8">
                    <w:pPr>
                      <w:pStyle w:val="Afzendgegevens"/>
                      <w:rPr>
                        <w:lang w:val="de-DE"/>
                      </w:rPr>
                    </w:pPr>
                    <w:r w:rsidRPr="00802318">
                      <w:rPr>
                        <w:lang w:val="de-DE"/>
                      </w:rPr>
                      <w:t>Postbus 20901</w:t>
                    </w:r>
                  </w:p>
                  <w:p w14:paraId="214D2EF8" w14:textId="77777777" w:rsidR="00855CAF" w:rsidRPr="00802318" w:rsidRDefault="00C80EA8">
                    <w:pPr>
                      <w:pStyle w:val="Afzendgegevens"/>
                      <w:rPr>
                        <w:lang w:val="de-DE"/>
                      </w:rPr>
                    </w:pPr>
                    <w:r w:rsidRPr="00802318">
                      <w:rPr>
                        <w:lang w:val="de-DE"/>
                      </w:rPr>
                      <w:t>2500 EX Den Haag</w:t>
                    </w:r>
                  </w:p>
                  <w:p w14:paraId="290FAFBF" w14:textId="77777777" w:rsidR="00855CAF" w:rsidRPr="00802318" w:rsidRDefault="00855CA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9D5E915" w14:textId="77777777" w:rsidR="00855CAF" w:rsidRPr="00802318" w:rsidRDefault="00C80EA8">
                    <w:pPr>
                      <w:pStyle w:val="Afzendgegevens"/>
                      <w:rPr>
                        <w:lang w:val="de-DE"/>
                      </w:rPr>
                    </w:pPr>
                    <w:r w:rsidRPr="00802318">
                      <w:rPr>
                        <w:lang w:val="de-DE"/>
                      </w:rPr>
                      <w:t>T   070-456 0000</w:t>
                    </w:r>
                  </w:p>
                  <w:p w14:paraId="7E5BBB64" w14:textId="77777777" w:rsidR="00855CAF" w:rsidRDefault="00C80EA8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030F9B2" w14:textId="77777777" w:rsidR="00855CAF" w:rsidRDefault="00855CAF">
                    <w:pPr>
                      <w:pStyle w:val="WitregelW2"/>
                    </w:pPr>
                  </w:p>
                  <w:p w14:paraId="6319927A" w14:textId="2DD20B6F" w:rsidR="004415BB" w:rsidRDefault="00193ED3">
                    <w:pPr>
                      <w:pStyle w:val="Referentiegegevenskop"/>
                    </w:pPr>
                    <w:r>
                      <w:t>Ons k</w:t>
                    </w:r>
                    <w:r w:rsidR="004415BB">
                      <w:t xml:space="preserve">enmerk </w:t>
                    </w:r>
                  </w:p>
                  <w:p w14:paraId="32ADAE2C" w14:textId="7E6164EE" w:rsidR="004415BB" w:rsidRPr="004415BB" w:rsidRDefault="004415BB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4415BB">
                      <w:rPr>
                        <w:b w:val="0"/>
                        <w:bCs/>
                      </w:rPr>
                      <w:t>IENW/BSK-2026/20912</w:t>
                    </w:r>
                  </w:p>
                  <w:p w14:paraId="62D6D5C7" w14:textId="77777777" w:rsidR="004415BB" w:rsidRDefault="004415BB">
                    <w:pPr>
                      <w:pStyle w:val="Referentiegegevenskop"/>
                    </w:pPr>
                  </w:p>
                  <w:p w14:paraId="11E7D9A3" w14:textId="205E75B8" w:rsidR="00855CAF" w:rsidRDefault="00C80EA8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6950FFF" w14:textId="1C39D6BE" w:rsidR="00855CAF" w:rsidRDefault="001165E0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CE21CC6" wp14:editId="3976D30A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75177" w14:textId="77777777" w:rsidR="00855CAF" w:rsidRDefault="00C80EA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4775B0B" wp14:editId="31EC8698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21CC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0C75177" w14:textId="77777777" w:rsidR="00855CAF" w:rsidRDefault="00C80EA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4775B0B" wp14:editId="31EC8698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E8AEAE5" wp14:editId="526218E0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265CC" w14:textId="77777777" w:rsidR="00855CAF" w:rsidRDefault="00C80EA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F447A3" wp14:editId="0B6D30E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AEAE5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BF265CC" w14:textId="77777777" w:rsidR="00855CAF" w:rsidRDefault="00C80EA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F447A3" wp14:editId="0B6D30EE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861205F" wp14:editId="61238B9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DB6A3" w14:textId="77777777" w:rsidR="00855CAF" w:rsidRDefault="00C80EA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1205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8ADB6A3" w14:textId="77777777" w:rsidR="00855CAF" w:rsidRDefault="00C80EA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BAE1637" wp14:editId="5096FBF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8F8B27" w14:textId="77777777" w:rsidR="00855CAF" w:rsidRDefault="00C80EA8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E163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88F8B27" w14:textId="77777777" w:rsidR="00855CAF" w:rsidRDefault="00C80EA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B4D3794" wp14:editId="46E2A455">
              <wp:simplePos x="0" y="0"/>
              <wp:positionH relativeFrom="page">
                <wp:posOffset>1006475</wp:posOffset>
              </wp:positionH>
              <wp:positionV relativeFrom="paragraph">
                <wp:posOffset>3635375</wp:posOffset>
              </wp:positionV>
              <wp:extent cx="4105275" cy="78867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88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55CAF" w14:paraId="4F2B01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789BC9E" w14:textId="77777777" w:rsidR="00855CAF" w:rsidRDefault="00855CAF"/>
                            </w:tc>
                            <w:tc>
                              <w:tcPr>
                                <w:tcW w:w="5400" w:type="dxa"/>
                              </w:tcPr>
                              <w:p w14:paraId="1A15BE1C" w14:textId="77777777" w:rsidR="00855CAF" w:rsidRDefault="00855CAF"/>
                            </w:tc>
                          </w:tr>
                          <w:tr w:rsidR="00855CAF" w14:paraId="251610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DDCB9A" w14:textId="77777777" w:rsidR="00855CAF" w:rsidRDefault="00C80EA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AD8AA9D" w14:textId="03FD5298" w:rsidR="00855CAF" w:rsidRDefault="00193ED3">
                                <w:r>
                                  <w:t>11 februari 2026</w:t>
                                </w:r>
                              </w:p>
                            </w:tc>
                          </w:tr>
                          <w:tr w:rsidR="00855CAF" w14:paraId="6E25D81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819CDC" w14:textId="77777777" w:rsidR="00855CAF" w:rsidRDefault="00C80EA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6B8DA5" w14:textId="40548907" w:rsidR="00855CAF" w:rsidRDefault="00C80EA8">
                                <w:r>
                                  <w:t>Nazending beslisnota wijziging Luchtvaartwet BES voor grondslag openbaredienstverplichting</w:t>
                                </w:r>
                                <w:r w:rsidR="00C431A6">
                                  <w:t>,</w:t>
                                </w:r>
                                <w:r>
                                  <w:t xml:space="preserve"> K</w:t>
                                </w:r>
                                <w:r w:rsidR="00C431A6">
                                  <w:t xml:space="preserve">amerstukken </w:t>
                                </w:r>
                                <w:r>
                                  <w:t>II, 2025</w:t>
                                </w:r>
                                <w:r w:rsidR="00C431A6">
                                  <w:t>-2026</w:t>
                                </w:r>
                                <w:r>
                                  <w:t>,</w:t>
                                </w:r>
                                <w:r w:rsidR="00C22D84">
                                  <w:t xml:space="preserve"> 36</w:t>
                                </w:r>
                                <w:r w:rsidR="00C431A6">
                                  <w:t xml:space="preserve"> </w:t>
                                </w:r>
                                <w:r w:rsidR="00C22D84">
                                  <w:t>862</w:t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855CAF" w14:paraId="1FC4A9F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DFF2CD" w14:textId="77777777" w:rsidR="00855CAF" w:rsidRDefault="00855CAF"/>
                            </w:tc>
                            <w:tc>
                              <w:tcPr>
                                <w:tcW w:w="5400" w:type="dxa"/>
                              </w:tcPr>
                              <w:p w14:paraId="76727378" w14:textId="77777777" w:rsidR="00855CAF" w:rsidRDefault="00855CAF"/>
                            </w:tc>
                          </w:tr>
                        </w:tbl>
                        <w:p w14:paraId="56BA6896" w14:textId="77777777" w:rsidR="007F00D9" w:rsidRDefault="007F00D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D3794" id="7266255e-823c-11ee-8554-0242ac120003" o:spid="_x0000_s1037" type="#_x0000_t202" style="position:absolute;margin-left:79.25pt;margin-top:286.25pt;width:323.25pt;height:62.1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55CAF" w14:paraId="4F2B01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789BC9E" w14:textId="77777777" w:rsidR="00855CAF" w:rsidRDefault="00855CAF"/>
                      </w:tc>
                      <w:tc>
                        <w:tcPr>
                          <w:tcW w:w="5400" w:type="dxa"/>
                        </w:tcPr>
                        <w:p w14:paraId="1A15BE1C" w14:textId="77777777" w:rsidR="00855CAF" w:rsidRDefault="00855CAF"/>
                      </w:tc>
                    </w:tr>
                    <w:tr w:rsidR="00855CAF" w14:paraId="251610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DDCB9A" w14:textId="77777777" w:rsidR="00855CAF" w:rsidRDefault="00C80EA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AD8AA9D" w14:textId="03FD5298" w:rsidR="00855CAF" w:rsidRDefault="00193ED3">
                          <w:r>
                            <w:t>11 februari 2026</w:t>
                          </w:r>
                        </w:p>
                      </w:tc>
                    </w:tr>
                    <w:tr w:rsidR="00855CAF" w14:paraId="6E25D81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819CDC" w14:textId="77777777" w:rsidR="00855CAF" w:rsidRDefault="00C80EA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6B8DA5" w14:textId="40548907" w:rsidR="00855CAF" w:rsidRDefault="00C80EA8">
                          <w:r>
                            <w:t>Nazending beslisnota wijziging Luchtvaartwet BES voor grondslag openbaredienstverplichting</w:t>
                          </w:r>
                          <w:r w:rsidR="00C431A6">
                            <w:t>,</w:t>
                          </w:r>
                          <w:r>
                            <w:t xml:space="preserve"> K</w:t>
                          </w:r>
                          <w:r w:rsidR="00C431A6">
                            <w:t xml:space="preserve">amerstukken </w:t>
                          </w:r>
                          <w:r>
                            <w:t>II, 2025</w:t>
                          </w:r>
                          <w:r w:rsidR="00C431A6">
                            <w:t>-2026</w:t>
                          </w:r>
                          <w:r>
                            <w:t>,</w:t>
                          </w:r>
                          <w:r w:rsidR="00C22D84">
                            <w:t xml:space="preserve"> 36</w:t>
                          </w:r>
                          <w:r w:rsidR="00C431A6">
                            <w:t xml:space="preserve"> </w:t>
                          </w:r>
                          <w:r w:rsidR="00C22D84">
                            <w:t>862</w:t>
                          </w:r>
                          <w:r>
                            <w:t xml:space="preserve"> </w:t>
                          </w:r>
                        </w:p>
                      </w:tc>
                    </w:tr>
                    <w:tr w:rsidR="00855CAF" w14:paraId="1FC4A9F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DFF2CD" w14:textId="77777777" w:rsidR="00855CAF" w:rsidRDefault="00855CAF"/>
                      </w:tc>
                      <w:tc>
                        <w:tcPr>
                          <w:tcW w:w="5400" w:type="dxa"/>
                        </w:tcPr>
                        <w:p w14:paraId="76727378" w14:textId="77777777" w:rsidR="00855CAF" w:rsidRDefault="00855CAF"/>
                      </w:tc>
                    </w:tr>
                  </w:tbl>
                  <w:p w14:paraId="56BA6896" w14:textId="77777777" w:rsidR="007F00D9" w:rsidRDefault="007F00D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46AA2BF" wp14:editId="19F25EE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CB679" w14:textId="77777777" w:rsidR="007F00D9" w:rsidRDefault="007F00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6AA2B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7ACB679" w14:textId="77777777" w:rsidR="007F00D9" w:rsidRDefault="007F00D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C11F3A"/>
    <w:multiLevelType w:val="multilevel"/>
    <w:tmpl w:val="C4517CC4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837900"/>
    <w:multiLevelType w:val="multilevel"/>
    <w:tmpl w:val="C908BC5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3B6FC97"/>
    <w:multiLevelType w:val="multilevel"/>
    <w:tmpl w:val="592D4B8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823106E"/>
    <w:multiLevelType w:val="multilevel"/>
    <w:tmpl w:val="CE57597D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981EC2A"/>
    <w:multiLevelType w:val="multilevel"/>
    <w:tmpl w:val="C404BF67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7BDC196"/>
    <w:multiLevelType w:val="multilevel"/>
    <w:tmpl w:val="F5612C4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894BB13"/>
    <w:multiLevelType w:val="multilevel"/>
    <w:tmpl w:val="35FE0B0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8AE936C"/>
    <w:multiLevelType w:val="multilevel"/>
    <w:tmpl w:val="8D0C46CF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9634F06"/>
    <w:multiLevelType w:val="multilevel"/>
    <w:tmpl w:val="9008C5B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CABC5FF"/>
    <w:multiLevelType w:val="multilevel"/>
    <w:tmpl w:val="3C71CAC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7E6AE0F"/>
    <w:multiLevelType w:val="multilevel"/>
    <w:tmpl w:val="F195B3BE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A07F84"/>
    <w:multiLevelType w:val="multilevel"/>
    <w:tmpl w:val="43C4364D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1796692"/>
    <w:multiLevelType w:val="multilevel"/>
    <w:tmpl w:val="2663334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57F836"/>
    <w:multiLevelType w:val="multilevel"/>
    <w:tmpl w:val="21DA034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9DF182"/>
    <w:multiLevelType w:val="multilevel"/>
    <w:tmpl w:val="759386C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2916E1"/>
    <w:multiLevelType w:val="multilevel"/>
    <w:tmpl w:val="F8D4960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36B70E"/>
    <w:multiLevelType w:val="multilevel"/>
    <w:tmpl w:val="31049C9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1DBAE6"/>
    <w:multiLevelType w:val="multilevel"/>
    <w:tmpl w:val="D4E3A55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6FC680"/>
    <w:multiLevelType w:val="multilevel"/>
    <w:tmpl w:val="FBDD7FC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997CF1"/>
    <w:multiLevelType w:val="multilevel"/>
    <w:tmpl w:val="895D36F9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DBDFC7"/>
    <w:multiLevelType w:val="multilevel"/>
    <w:tmpl w:val="EF52125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3B1032"/>
    <w:multiLevelType w:val="multilevel"/>
    <w:tmpl w:val="4F6991B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12E742"/>
    <w:multiLevelType w:val="multilevel"/>
    <w:tmpl w:val="8514A03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8"/>
  </w:num>
  <w:num w:numId="5">
    <w:abstractNumId w:val="22"/>
  </w:num>
  <w:num w:numId="6">
    <w:abstractNumId w:val="9"/>
  </w:num>
  <w:num w:numId="7">
    <w:abstractNumId w:val="13"/>
  </w:num>
  <w:num w:numId="8">
    <w:abstractNumId w:val="14"/>
  </w:num>
  <w:num w:numId="9">
    <w:abstractNumId w:val="7"/>
  </w:num>
  <w:num w:numId="10">
    <w:abstractNumId w:val="17"/>
  </w:num>
  <w:num w:numId="11">
    <w:abstractNumId w:val="20"/>
  </w:num>
  <w:num w:numId="12">
    <w:abstractNumId w:val="1"/>
  </w:num>
  <w:num w:numId="13">
    <w:abstractNumId w:val="15"/>
  </w:num>
  <w:num w:numId="14">
    <w:abstractNumId w:val="2"/>
  </w:num>
  <w:num w:numId="15">
    <w:abstractNumId w:val="11"/>
  </w:num>
  <w:num w:numId="16">
    <w:abstractNumId w:val="5"/>
  </w:num>
  <w:num w:numId="17">
    <w:abstractNumId w:val="18"/>
  </w:num>
  <w:num w:numId="18">
    <w:abstractNumId w:val="4"/>
  </w:num>
  <w:num w:numId="19">
    <w:abstractNumId w:val="21"/>
  </w:num>
  <w:num w:numId="20">
    <w:abstractNumId w:val="6"/>
  </w:num>
  <w:num w:numId="21">
    <w:abstractNumId w:val="16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18"/>
    <w:rsid w:val="001165E0"/>
    <w:rsid w:val="00184F33"/>
    <w:rsid w:val="00193ED3"/>
    <w:rsid w:val="003B75BC"/>
    <w:rsid w:val="004158DC"/>
    <w:rsid w:val="0042272F"/>
    <w:rsid w:val="00434629"/>
    <w:rsid w:val="004415BB"/>
    <w:rsid w:val="004A42AD"/>
    <w:rsid w:val="004F24EF"/>
    <w:rsid w:val="005B7B40"/>
    <w:rsid w:val="00787B08"/>
    <w:rsid w:val="007F00D9"/>
    <w:rsid w:val="00802318"/>
    <w:rsid w:val="00835EF0"/>
    <w:rsid w:val="00846D39"/>
    <w:rsid w:val="00855CAF"/>
    <w:rsid w:val="008832A3"/>
    <w:rsid w:val="0089614C"/>
    <w:rsid w:val="00937512"/>
    <w:rsid w:val="009A3A49"/>
    <w:rsid w:val="00A730F2"/>
    <w:rsid w:val="00AF3C97"/>
    <w:rsid w:val="00BD50CB"/>
    <w:rsid w:val="00C149BD"/>
    <w:rsid w:val="00C165AE"/>
    <w:rsid w:val="00C16602"/>
    <w:rsid w:val="00C22D84"/>
    <w:rsid w:val="00C431A6"/>
    <w:rsid w:val="00C80EA8"/>
    <w:rsid w:val="00D355F4"/>
    <w:rsid w:val="00D9170D"/>
    <w:rsid w:val="00DC3F81"/>
    <w:rsid w:val="00DF586E"/>
    <w:rsid w:val="00E3050D"/>
    <w:rsid w:val="00E754EE"/>
    <w:rsid w:val="00F06C0E"/>
    <w:rsid w:val="00F17CE2"/>
    <w:rsid w:val="00F9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07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0231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31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231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31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399</ap:Characters>
  <ap:DocSecurity>0</ap:DocSecurity>
  <ap:Lines>3</ap:Lines>
  <ap:Paragraphs>1</ap:Paragraphs>
  <ap:ScaleCrop>false</ap:ScaleCrop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2026-02-11T13:39:00.0000000Z</dcterms:created>
  <dcterms:modified xsi:type="dcterms:W3CDTF">2026-02-11T13:39:00.0000000Z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Nazending beslisnota wijziging Luchtvaartwet BES voor grondslag openbaredienstverplichting KS II, 2025, 36862 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 en Bereikbaarheid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M.C. Cambridge</vt:lpwstr>
  </property>
  <property fmtid="{D5CDD505-2E9C-101B-9397-08002B2CF9AE}" pid="14" name="Opgesteld door, Telefoonnummer">
    <vt:lpwstr>070-4566230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