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7FDE10E" w14:textId="77777777">
        <w:tc>
          <w:tcPr>
            <w:tcW w:w="8717" w:type="dxa"/>
            <w:gridSpan w:val="2"/>
            <w:tcBorders>
              <w:top w:val="nil"/>
              <w:left w:val="nil"/>
              <w:bottom w:val="nil"/>
              <w:right w:val="nil"/>
            </w:tcBorders>
            <w:vAlign w:val="center"/>
          </w:tcPr>
          <w:p w:rsidR="00470846" w:rsidP="00FB349A" w:rsidRDefault="00470846" w14:paraId="1BB18B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53832B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CE6850" w14:textId="77777777">
        <w:trPr>
          <w:cantSplit/>
        </w:trPr>
        <w:tc>
          <w:tcPr>
            <w:tcW w:w="10348" w:type="dxa"/>
            <w:gridSpan w:val="3"/>
            <w:tcBorders>
              <w:top w:val="single" w:color="auto" w:sz="4" w:space="0"/>
              <w:left w:val="nil"/>
              <w:bottom w:val="nil"/>
              <w:right w:val="nil"/>
            </w:tcBorders>
          </w:tcPr>
          <w:p w:rsidR="00470846" w:rsidP="00F9022B" w:rsidRDefault="00833C90" w14:paraId="41AFC2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8367620" w14:textId="77777777">
        <w:trPr>
          <w:cantSplit/>
        </w:trPr>
        <w:tc>
          <w:tcPr>
            <w:tcW w:w="10348" w:type="dxa"/>
            <w:gridSpan w:val="3"/>
            <w:tcBorders>
              <w:top w:val="nil"/>
              <w:left w:val="nil"/>
              <w:bottom w:val="nil"/>
              <w:right w:val="nil"/>
            </w:tcBorders>
          </w:tcPr>
          <w:p w:rsidR="00470846" w:rsidP="00F8109A" w:rsidRDefault="00470846" w14:paraId="1F847984" w14:textId="77777777">
            <w:pPr>
              <w:pStyle w:val="Amendement"/>
              <w:tabs>
                <w:tab w:val="clear" w:pos="3310"/>
                <w:tab w:val="clear" w:pos="3600"/>
              </w:tabs>
              <w:rPr>
                <w:rFonts w:ascii="Times New Roman" w:hAnsi="Times New Roman"/>
                <w:b w:val="0"/>
              </w:rPr>
            </w:pPr>
          </w:p>
        </w:tc>
      </w:tr>
      <w:tr w:rsidR="00470846" w:rsidTr="00FB349A" w14:paraId="6E8D78EE" w14:textId="77777777">
        <w:trPr>
          <w:cantSplit/>
        </w:trPr>
        <w:tc>
          <w:tcPr>
            <w:tcW w:w="10348" w:type="dxa"/>
            <w:gridSpan w:val="3"/>
            <w:tcBorders>
              <w:top w:val="nil"/>
              <w:left w:val="nil"/>
              <w:bottom w:val="single" w:color="auto" w:sz="4" w:space="0"/>
              <w:right w:val="nil"/>
            </w:tcBorders>
          </w:tcPr>
          <w:p w:rsidR="00470846" w:rsidP="00F8109A" w:rsidRDefault="00470846" w14:paraId="1C5E73CE" w14:textId="77777777">
            <w:pPr>
              <w:pStyle w:val="Amendement"/>
              <w:tabs>
                <w:tab w:val="clear" w:pos="3310"/>
                <w:tab w:val="clear" w:pos="3600"/>
              </w:tabs>
              <w:rPr>
                <w:rFonts w:ascii="Times New Roman" w:hAnsi="Times New Roman"/>
              </w:rPr>
            </w:pPr>
          </w:p>
        </w:tc>
      </w:tr>
      <w:tr w:rsidR="00470846" w:rsidTr="00FB349A" w14:paraId="3972A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652D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824A8B" w14:textId="77777777">
            <w:pPr>
              <w:suppressAutoHyphens/>
              <w:rPr>
                <w:rFonts w:ascii="Times New Roman" w:hAnsi="Times New Roman"/>
                <w:b/>
              </w:rPr>
            </w:pPr>
          </w:p>
        </w:tc>
      </w:tr>
      <w:tr w:rsidR="00470846" w:rsidTr="00FB349A" w14:paraId="37835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6468B" w14:paraId="7FCC6EDF" w14:textId="67854210">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76468B" w:rsidR="00470846" w:rsidP="0076468B" w:rsidRDefault="0076468B" w14:paraId="60C66E53" w14:textId="16FD1CE6">
            <w:pPr>
              <w:rPr>
                <w:b/>
                <w:bCs/>
              </w:rPr>
            </w:pPr>
            <w:r w:rsidRPr="0076468B">
              <w:rPr>
                <w:rFonts w:ascii="Times New Roman" w:hAnsi="Times New Roman"/>
                <w:b/>
                <w:bCs/>
                <w:szCs w:val="24"/>
              </w:rPr>
              <w:t>Vaststelling van de begrotingsstaten van het Ministerie van Onderwijs, Cultuur en Wetenschap (VIII) voor het jaar 2026</w:t>
            </w:r>
          </w:p>
        </w:tc>
      </w:tr>
      <w:tr w:rsidR="00470846" w:rsidTr="00FB349A" w14:paraId="6C52A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8D9EA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0CC0F2" w14:textId="77777777">
            <w:pPr>
              <w:pStyle w:val="Amendement"/>
              <w:tabs>
                <w:tab w:val="clear" w:pos="3310"/>
                <w:tab w:val="clear" w:pos="3600"/>
              </w:tabs>
              <w:rPr>
                <w:rFonts w:ascii="Times New Roman" w:hAnsi="Times New Roman"/>
              </w:rPr>
            </w:pPr>
          </w:p>
        </w:tc>
      </w:tr>
      <w:tr w:rsidR="00470846" w:rsidTr="00FB349A" w14:paraId="3299B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F3C44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BE1789" w14:textId="77777777">
            <w:pPr>
              <w:pStyle w:val="Amendement"/>
              <w:tabs>
                <w:tab w:val="clear" w:pos="3310"/>
                <w:tab w:val="clear" w:pos="3600"/>
              </w:tabs>
              <w:rPr>
                <w:rFonts w:ascii="Times New Roman" w:hAnsi="Times New Roman"/>
              </w:rPr>
            </w:pPr>
          </w:p>
        </w:tc>
      </w:tr>
      <w:tr w:rsidR="00470846" w:rsidTr="00FB349A" w14:paraId="0062A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A2A5F" w14:textId="159B6E6D">
            <w:pPr>
              <w:pStyle w:val="Amendement"/>
              <w:tabs>
                <w:tab w:val="clear" w:pos="3310"/>
                <w:tab w:val="clear" w:pos="3600"/>
              </w:tabs>
              <w:rPr>
                <w:rFonts w:ascii="Times New Roman" w:hAnsi="Times New Roman"/>
              </w:rPr>
            </w:pPr>
            <w:r>
              <w:rPr>
                <w:rFonts w:ascii="Times New Roman" w:hAnsi="Times New Roman"/>
              </w:rPr>
              <w:t xml:space="preserve">Nr. </w:t>
            </w:r>
            <w:r w:rsidR="008A0C77">
              <w:rPr>
                <w:rFonts w:ascii="Times New Roman" w:hAnsi="Times New Roman"/>
              </w:rPr>
              <w:t>85</w:t>
            </w:r>
          </w:p>
        </w:tc>
        <w:tc>
          <w:tcPr>
            <w:tcW w:w="7654" w:type="dxa"/>
            <w:gridSpan w:val="2"/>
          </w:tcPr>
          <w:p w:rsidRPr="001A2A63" w:rsidR="00470846" w:rsidP="00FB349A" w:rsidRDefault="00470846" w14:paraId="45985787" w14:textId="720C905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Pr="0076468B" w:rsidR="0076468B">
              <w:rPr>
                <w:rFonts w:ascii="Times New Roman" w:hAnsi="Times New Roman"/>
                <w:bCs/>
                <w:caps/>
              </w:rPr>
              <w:t>Tseggai</w:t>
            </w:r>
          </w:p>
        </w:tc>
      </w:tr>
      <w:tr w:rsidR="00470846" w:rsidTr="00FB349A" w14:paraId="1C977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CBD0B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D13D322" w14:textId="74F0EF7A">
            <w:pPr>
              <w:pStyle w:val="Amendement"/>
              <w:tabs>
                <w:tab w:val="clear" w:pos="3310"/>
                <w:tab w:val="clear" w:pos="3600"/>
              </w:tabs>
              <w:rPr>
                <w:rFonts w:ascii="Times New Roman" w:hAnsi="Times New Roman"/>
              </w:rPr>
            </w:pPr>
            <w:r>
              <w:rPr>
                <w:rFonts w:ascii="Times New Roman" w:hAnsi="Times New Roman"/>
                <w:b w:val="0"/>
              </w:rPr>
              <w:t xml:space="preserve">Ontvangen </w:t>
            </w:r>
            <w:r w:rsidR="008A0C77">
              <w:rPr>
                <w:rFonts w:ascii="Times New Roman" w:hAnsi="Times New Roman"/>
                <w:b w:val="0"/>
              </w:rPr>
              <w:t>11 februari 2026</w:t>
            </w:r>
            <w:r w:rsidRPr="001A2A63" w:rsidR="001A2A63">
              <w:rPr>
                <w:rFonts w:ascii="Times New Roman" w:hAnsi="Times New Roman"/>
                <w:b w:val="0"/>
              </w:rPr>
              <w:fldChar w:fldCharType="begin"/>
            </w:r>
            <w:r w:rsidRPr="001A2A63" w:rsidR="001A2A63">
              <w:rPr>
                <w:rFonts w:ascii="Times New Roman" w:hAnsi="Times New Roman"/>
                <w:b w:val="0"/>
              </w:rPr>
              <w:instrText xml:space="preserve"> =  \* MERGEFORMAT </w:instrText>
            </w:r>
            <w:r w:rsidRPr="001A2A63" w:rsidR="001A2A63">
              <w:rPr>
                <w:rFonts w:ascii="Times New Roman" w:hAnsi="Times New Roman"/>
                <w:b w:val="0"/>
              </w:rPr>
              <w:fldChar w:fldCharType="separate"/>
            </w:r>
            <w:r w:rsidRPr="001A2A63" w:rsidDel="008A0C77" w:rsidR="008A0C77">
              <w:rPr>
                <w:rFonts w:ascii="Times New Roman" w:hAnsi="Times New Roman"/>
                <w:b w:val="0"/>
              </w:rPr>
              <w:t xml:space="preserve"> </w:t>
            </w:r>
            <w:r w:rsidRPr="001A2A63" w:rsidR="001A2A63">
              <w:rPr>
                <w:rFonts w:ascii="Times New Roman" w:hAnsi="Times New Roman"/>
                <w:b w:val="0"/>
              </w:rPr>
              <w:fldChar w:fldCharType="end"/>
            </w:r>
          </w:p>
        </w:tc>
      </w:tr>
      <w:tr w:rsidR="00470846" w:rsidTr="00FB349A" w14:paraId="6942E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36DF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929F258" w14:textId="77777777">
            <w:pPr>
              <w:pStyle w:val="Amendement"/>
              <w:tabs>
                <w:tab w:val="clear" w:pos="3310"/>
                <w:tab w:val="clear" w:pos="3600"/>
              </w:tabs>
              <w:rPr>
                <w:rFonts w:ascii="Times New Roman" w:hAnsi="Times New Roman"/>
                <w:b w:val="0"/>
              </w:rPr>
            </w:pPr>
          </w:p>
        </w:tc>
      </w:tr>
      <w:tr w:rsidR="009E6185" w:rsidTr="00FB349A" w14:paraId="56222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59ABD7"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5F17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60E0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9AC7D7"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41D6BA"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7D76473" w14:textId="77777777">
      <w:pPr>
        <w:rPr>
          <w:rFonts w:ascii="Times New Roman" w:hAnsi="Times New Roman"/>
        </w:rPr>
      </w:pPr>
    </w:p>
    <w:p w:rsidR="00470846" w:rsidP="00FB349A" w:rsidRDefault="00470846" w14:paraId="1D35898A" w14:textId="77777777">
      <w:pPr>
        <w:rPr>
          <w:rFonts w:ascii="Times New Roman" w:hAnsi="Times New Roman"/>
        </w:rPr>
      </w:pPr>
      <w:r w:rsidRPr="004D4BCF">
        <w:rPr>
          <w:rFonts w:ascii="Times New Roman" w:hAnsi="Times New Roman"/>
        </w:rPr>
        <w:t>I</w:t>
      </w:r>
    </w:p>
    <w:p w:rsidR="00DB5598" w:rsidP="00FB349A" w:rsidRDefault="00DB5598" w14:paraId="58954D9D" w14:textId="77777777">
      <w:pPr>
        <w:rPr>
          <w:rFonts w:ascii="Times New Roman" w:hAnsi="Times New Roman"/>
        </w:rPr>
      </w:pPr>
    </w:p>
    <w:p w:rsidR="00DB5598" w:rsidP="00FB349A" w:rsidRDefault="00DB5598" w14:paraId="15619844" w14:textId="39346C48">
      <w:pPr>
        <w:rPr>
          <w:rFonts w:ascii="Times New Roman" w:hAnsi="Times New Roman"/>
        </w:rPr>
      </w:pPr>
      <w:r>
        <w:rPr>
          <w:rFonts w:ascii="Times New Roman" w:hAnsi="Times New Roman"/>
        </w:rPr>
        <w:tab/>
        <w:t>Aan het opschrift wordt toegevoegd</w:t>
      </w:r>
      <w:r w:rsidR="00633CAC">
        <w:rPr>
          <w:rFonts w:ascii="Times New Roman" w:hAnsi="Times New Roman"/>
        </w:rPr>
        <w:t xml:space="preserve"> “</w:t>
      </w:r>
      <w:r w:rsidRPr="00633CAC">
        <w:rPr>
          <w:rFonts w:ascii="Times New Roman" w:hAnsi="Times New Roman"/>
          <w:b/>
          <w:bCs/>
        </w:rPr>
        <w:t xml:space="preserve">en wijziging van de Wet studiefinanciering 2000 in verband met </w:t>
      </w:r>
      <w:r w:rsidRPr="00633CAC" w:rsidR="00633CAC">
        <w:rPr>
          <w:rFonts w:ascii="Times New Roman" w:hAnsi="Times New Roman"/>
          <w:b/>
          <w:bCs/>
        </w:rPr>
        <w:t xml:space="preserve">het gelijk stellen van het restitutiebeleid bij tijdige uitschrijving voor studenten in het middelbaar onderwijs </w:t>
      </w:r>
      <w:r w:rsidR="006C4CD3">
        <w:rPr>
          <w:rFonts w:ascii="Times New Roman" w:hAnsi="Times New Roman"/>
          <w:b/>
          <w:bCs/>
        </w:rPr>
        <w:t>en</w:t>
      </w:r>
      <w:r w:rsidRPr="00633CAC" w:rsidR="00633CAC">
        <w:rPr>
          <w:rFonts w:ascii="Times New Roman" w:hAnsi="Times New Roman"/>
          <w:b/>
          <w:bCs/>
        </w:rPr>
        <w:t xml:space="preserve"> het hoger onderwijs</w:t>
      </w:r>
      <w:r w:rsidR="00633CAC">
        <w:rPr>
          <w:rFonts w:ascii="Times New Roman" w:hAnsi="Times New Roman"/>
        </w:rPr>
        <w:t>”.</w:t>
      </w:r>
    </w:p>
    <w:p w:rsidR="00633CAC" w:rsidP="00FB349A" w:rsidRDefault="00633CAC" w14:paraId="2DE939F4" w14:textId="77777777">
      <w:pPr>
        <w:rPr>
          <w:rFonts w:ascii="Times New Roman" w:hAnsi="Times New Roman"/>
        </w:rPr>
      </w:pPr>
    </w:p>
    <w:p w:rsidR="00633CAC" w:rsidP="00FB349A" w:rsidRDefault="00633CAC" w14:paraId="1415A274" w14:textId="0922226D">
      <w:pPr>
        <w:rPr>
          <w:rFonts w:ascii="Times New Roman" w:hAnsi="Times New Roman"/>
        </w:rPr>
      </w:pPr>
      <w:r>
        <w:rPr>
          <w:rFonts w:ascii="Times New Roman" w:hAnsi="Times New Roman"/>
        </w:rPr>
        <w:t>II</w:t>
      </w:r>
    </w:p>
    <w:p w:rsidR="00633CAC" w:rsidP="00FB349A" w:rsidRDefault="00633CAC" w14:paraId="00CA423A" w14:textId="77777777">
      <w:pPr>
        <w:rPr>
          <w:rFonts w:ascii="Times New Roman" w:hAnsi="Times New Roman"/>
        </w:rPr>
      </w:pPr>
    </w:p>
    <w:p w:rsidR="00633CAC" w:rsidP="00FB349A" w:rsidRDefault="00633CAC" w14:paraId="4B8F51D4" w14:textId="2B2AD103">
      <w:pPr>
        <w:rPr>
          <w:rFonts w:ascii="Times New Roman" w:hAnsi="Times New Roman"/>
        </w:rPr>
      </w:pPr>
      <w:r>
        <w:rPr>
          <w:rFonts w:ascii="Times New Roman" w:hAnsi="Times New Roman"/>
        </w:rPr>
        <w:tab/>
        <w:t xml:space="preserve">Aan de beweegreden wordt vóór de puntkomma toegevoegd </w:t>
      </w:r>
      <w:r w:rsidRPr="00633CAC">
        <w:rPr>
          <w:rFonts w:ascii="Times New Roman" w:hAnsi="Times New Roman"/>
        </w:rPr>
        <w:t xml:space="preserve">“en de Wet studiefinanciering 2000 te wijzigen om het restitutiebeleid bij tijdige uitschrijving voor studenten in het middelbaar onderwijs </w:t>
      </w:r>
      <w:r w:rsidR="006C4CD3">
        <w:rPr>
          <w:rFonts w:ascii="Times New Roman" w:hAnsi="Times New Roman"/>
        </w:rPr>
        <w:t xml:space="preserve">en hoger onderwijs </w:t>
      </w:r>
      <w:r w:rsidRPr="00633CAC">
        <w:rPr>
          <w:rFonts w:ascii="Times New Roman" w:hAnsi="Times New Roman"/>
        </w:rPr>
        <w:t>gelijk te stellen”.</w:t>
      </w:r>
    </w:p>
    <w:p w:rsidR="00633CAC" w:rsidP="00FB349A" w:rsidRDefault="00633CAC" w14:paraId="32606A1B" w14:textId="77777777">
      <w:pPr>
        <w:rPr>
          <w:rFonts w:ascii="Times New Roman" w:hAnsi="Times New Roman"/>
        </w:rPr>
      </w:pPr>
    </w:p>
    <w:p w:rsidR="00633CAC" w:rsidP="00FB349A" w:rsidRDefault="00633CAC" w14:paraId="40EAB331" w14:textId="2ADA52A1">
      <w:pPr>
        <w:rPr>
          <w:rFonts w:ascii="Times New Roman" w:hAnsi="Times New Roman"/>
        </w:rPr>
      </w:pPr>
      <w:r>
        <w:rPr>
          <w:rFonts w:ascii="Times New Roman" w:hAnsi="Times New Roman"/>
        </w:rPr>
        <w:t>III</w:t>
      </w:r>
    </w:p>
    <w:p w:rsidR="00633CAC" w:rsidP="00FB349A" w:rsidRDefault="00633CAC" w14:paraId="75C9A57F" w14:textId="77777777">
      <w:pPr>
        <w:rPr>
          <w:rFonts w:ascii="Times New Roman" w:hAnsi="Times New Roman"/>
        </w:rPr>
      </w:pPr>
    </w:p>
    <w:p w:rsidR="00633CAC" w:rsidP="00FB349A" w:rsidRDefault="00633CAC" w14:paraId="2A7822B8" w14:textId="5DB37374">
      <w:pPr>
        <w:rPr>
          <w:rFonts w:ascii="Times New Roman" w:hAnsi="Times New Roman"/>
        </w:rPr>
      </w:pPr>
      <w:r>
        <w:rPr>
          <w:rFonts w:ascii="Times New Roman" w:hAnsi="Times New Roman"/>
        </w:rPr>
        <w:tab/>
        <w:t>Na artikel 3 wordt een artikel ingevoegd, luidende:</w:t>
      </w:r>
    </w:p>
    <w:p w:rsidR="00633CAC" w:rsidP="00FB349A" w:rsidRDefault="00633CAC" w14:paraId="503A20A2" w14:textId="77777777">
      <w:pPr>
        <w:rPr>
          <w:rFonts w:ascii="Times New Roman" w:hAnsi="Times New Roman"/>
        </w:rPr>
      </w:pPr>
    </w:p>
    <w:p w:rsidRPr="00633CAC" w:rsidR="00633CAC" w:rsidP="00FB349A" w:rsidRDefault="00633CAC" w14:paraId="44FCD190" w14:textId="4B45371B">
      <w:pPr>
        <w:rPr>
          <w:rFonts w:ascii="Times New Roman" w:hAnsi="Times New Roman"/>
          <w:b/>
          <w:bCs/>
        </w:rPr>
      </w:pPr>
      <w:r w:rsidRPr="00633CAC">
        <w:rPr>
          <w:rFonts w:ascii="Times New Roman" w:hAnsi="Times New Roman"/>
          <w:b/>
          <w:bCs/>
        </w:rPr>
        <w:t>Artikel 3a</w:t>
      </w:r>
    </w:p>
    <w:p w:rsidR="00633CAC" w:rsidP="00FB349A" w:rsidRDefault="00633CAC" w14:paraId="308197BA" w14:textId="77777777">
      <w:pPr>
        <w:rPr>
          <w:rFonts w:ascii="Times New Roman" w:hAnsi="Times New Roman"/>
        </w:rPr>
      </w:pPr>
    </w:p>
    <w:p w:rsidR="00C6119C" w:rsidP="00FB349A" w:rsidRDefault="00633CAC" w14:paraId="3D61CF84" w14:textId="24A1252D">
      <w:pPr>
        <w:rPr>
          <w:rFonts w:ascii="Times New Roman" w:hAnsi="Times New Roman"/>
        </w:rPr>
      </w:pPr>
      <w:r w:rsidRPr="00633CAC">
        <w:rPr>
          <w:rFonts w:ascii="Times New Roman" w:hAnsi="Times New Roman"/>
        </w:rPr>
        <w:tab/>
      </w:r>
      <w:r w:rsidR="00C6119C">
        <w:rPr>
          <w:rFonts w:ascii="Times New Roman" w:hAnsi="Times New Roman"/>
        </w:rPr>
        <w:t>D</w:t>
      </w:r>
      <w:r w:rsidRPr="00633CAC">
        <w:rPr>
          <w:rFonts w:ascii="Times New Roman" w:hAnsi="Times New Roman"/>
        </w:rPr>
        <w:t xml:space="preserve">e Wet studiefinanciering 2000 wordt </w:t>
      </w:r>
      <w:r w:rsidR="00C6119C">
        <w:rPr>
          <w:rFonts w:ascii="Times New Roman" w:hAnsi="Times New Roman"/>
        </w:rPr>
        <w:t>als volgt gewijzigd:</w:t>
      </w:r>
    </w:p>
    <w:p w:rsidR="00C6119C" w:rsidP="00FB349A" w:rsidRDefault="00C6119C" w14:paraId="5FB6E66E" w14:textId="77777777">
      <w:pPr>
        <w:rPr>
          <w:rFonts w:ascii="Times New Roman" w:hAnsi="Times New Roman"/>
        </w:rPr>
      </w:pPr>
    </w:p>
    <w:p w:rsidR="00C6119C" w:rsidP="00FB349A" w:rsidRDefault="00C6119C" w14:paraId="1A1C221C" w14:textId="60029FBC">
      <w:pPr>
        <w:rPr>
          <w:rFonts w:ascii="Times New Roman" w:hAnsi="Times New Roman"/>
        </w:rPr>
      </w:pPr>
      <w:r>
        <w:rPr>
          <w:rFonts w:ascii="Times New Roman" w:hAnsi="Times New Roman"/>
        </w:rPr>
        <w:t>A</w:t>
      </w:r>
    </w:p>
    <w:p w:rsidR="00C6119C" w:rsidP="00FB349A" w:rsidRDefault="00C6119C" w14:paraId="2F4F1C04" w14:textId="77777777">
      <w:pPr>
        <w:rPr>
          <w:rFonts w:ascii="Times New Roman" w:hAnsi="Times New Roman"/>
        </w:rPr>
      </w:pPr>
    </w:p>
    <w:p w:rsidR="00633CAC" w:rsidP="008A0C77" w:rsidRDefault="00C6119C" w14:paraId="6AE3E800" w14:textId="551BF4F5">
      <w:pPr>
        <w:ind w:firstLine="284"/>
        <w:rPr>
          <w:rFonts w:ascii="Times New Roman" w:hAnsi="Times New Roman"/>
        </w:rPr>
      </w:pPr>
      <w:r>
        <w:rPr>
          <w:rFonts w:ascii="Times New Roman" w:hAnsi="Times New Roman"/>
        </w:rPr>
        <w:t>N</w:t>
      </w:r>
      <w:r w:rsidR="000C3720">
        <w:rPr>
          <w:rFonts w:ascii="Times New Roman" w:hAnsi="Times New Roman"/>
        </w:rPr>
        <w:t>a artikel 4.11 een artikel ingevoegd, luidende:</w:t>
      </w:r>
    </w:p>
    <w:p w:rsidR="000C3720" w:rsidP="00FB349A" w:rsidRDefault="000C3720" w14:paraId="023EA005" w14:textId="77777777">
      <w:pPr>
        <w:rPr>
          <w:rFonts w:ascii="Times New Roman" w:hAnsi="Times New Roman"/>
        </w:rPr>
      </w:pPr>
    </w:p>
    <w:p w:rsidR="000C3720" w:rsidP="00FB349A" w:rsidRDefault="000C3720" w14:paraId="4C196446" w14:textId="3FC96C1B">
      <w:pPr>
        <w:rPr>
          <w:rFonts w:ascii="Times New Roman" w:hAnsi="Times New Roman"/>
          <w:b/>
          <w:bCs/>
        </w:rPr>
      </w:pPr>
      <w:r w:rsidRPr="000C3720">
        <w:rPr>
          <w:rFonts w:ascii="Times New Roman" w:hAnsi="Times New Roman"/>
          <w:b/>
          <w:bCs/>
        </w:rPr>
        <w:t>Artikel 4.11a Stoppen voor 1 september</w:t>
      </w:r>
    </w:p>
    <w:p w:rsidR="000C3720" w:rsidP="00FB349A" w:rsidRDefault="000C3720" w14:paraId="64FC770B" w14:textId="77777777">
      <w:pPr>
        <w:rPr>
          <w:rFonts w:ascii="Times New Roman" w:hAnsi="Times New Roman"/>
          <w:b/>
          <w:bCs/>
        </w:rPr>
      </w:pPr>
    </w:p>
    <w:p w:rsidR="000C3720" w:rsidP="000C3720" w:rsidRDefault="000C3720" w14:paraId="0EB2A628" w14:textId="2333CECC">
      <w:pPr>
        <w:ind w:firstLine="284"/>
        <w:rPr>
          <w:rFonts w:ascii="Times New Roman" w:hAnsi="Times New Roman"/>
        </w:rPr>
      </w:pPr>
      <w:r w:rsidRPr="000C3720">
        <w:rPr>
          <w:rFonts w:ascii="Times New Roman" w:hAnsi="Times New Roman"/>
        </w:rPr>
        <w:t xml:space="preserve">Indien een </w:t>
      </w:r>
      <w:r>
        <w:rPr>
          <w:rFonts w:ascii="Times New Roman" w:hAnsi="Times New Roman"/>
        </w:rPr>
        <w:t>mb</w:t>
      </w:r>
      <w:r w:rsidRPr="000C3720">
        <w:rPr>
          <w:rFonts w:ascii="Times New Roman" w:hAnsi="Times New Roman"/>
        </w:rPr>
        <w:t xml:space="preserve">o-student in het studiejaar waarvoor hij op enig moment na 31 januari voor het eerst prestatiebeurs </w:t>
      </w:r>
      <w:r>
        <w:rPr>
          <w:rFonts w:ascii="Times New Roman" w:hAnsi="Times New Roman"/>
        </w:rPr>
        <w:t>beroepsonderwijs</w:t>
      </w:r>
      <w:r w:rsidRPr="000C3720">
        <w:rPr>
          <w:rFonts w:ascii="Times New Roman" w:hAnsi="Times New Roman"/>
        </w:rPr>
        <w:t xml:space="preserve"> geniet, ophoudt studiefinanciering te genieten vóór 1 september, en hij niet vóór 1 februari van het daaropvolgende studiejaar opnieuw studiefinanciering voor het volgen van </w:t>
      </w:r>
      <w:r>
        <w:rPr>
          <w:rFonts w:ascii="Times New Roman" w:hAnsi="Times New Roman"/>
        </w:rPr>
        <w:t>beroepsonderwijs</w:t>
      </w:r>
      <w:r w:rsidRPr="000C3720">
        <w:rPr>
          <w:rFonts w:ascii="Times New Roman" w:hAnsi="Times New Roman"/>
        </w:rPr>
        <w:t xml:space="preserve"> </w:t>
      </w:r>
      <w:r w:rsidR="006E3187">
        <w:rPr>
          <w:rFonts w:ascii="Times New Roman" w:hAnsi="Times New Roman"/>
        </w:rPr>
        <w:t>dan wel voor</w:t>
      </w:r>
      <w:r w:rsidR="006C4CD3">
        <w:rPr>
          <w:rFonts w:ascii="Times New Roman" w:hAnsi="Times New Roman"/>
        </w:rPr>
        <w:t xml:space="preserve"> hoger onderwijs </w:t>
      </w:r>
      <w:r w:rsidRPr="000C3720">
        <w:rPr>
          <w:rFonts w:ascii="Times New Roman" w:hAnsi="Times New Roman"/>
        </w:rPr>
        <w:t xml:space="preserve">krijgt toegekend, wordt uiterlijk per 1 januari van het kalenderjaar volgend op het laatstbedoelde studiejaar de in het eerste studiejaar toegekende prestatiebeurs </w:t>
      </w:r>
      <w:r>
        <w:rPr>
          <w:rFonts w:ascii="Times New Roman" w:hAnsi="Times New Roman"/>
        </w:rPr>
        <w:t>beroepsonderwijs</w:t>
      </w:r>
      <w:r w:rsidRPr="000C3720">
        <w:rPr>
          <w:rFonts w:ascii="Times New Roman" w:hAnsi="Times New Roman"/>
        </w:rPr>
        <w:t xml:space="preserve"> omgezet in een gift.</w:t>
      </w:r>
    </w:p>
    <w:p w:rsidR="00C6119C" w:rsidP="000C3720" w:rsidRDefault="00C6119C" w14:paraId="771B6F2A" w14:textId="77777777">
      <w:pPr>
        <w:ind w:firstLine="284"/>
        <w:rPr>
          <w:rFonts w:ascii="Times New Roman" w:hAnsi="Times New Roman"/>
        </w:rPr>
      </w:pPr>
    </w:p>
    <w:p w:rsidR="00C6119C" w:rsidP="000C3720" w:rsidRDefault="00C6119C" w14:paraId="6DA4C199" w14:textId="4E7C5C8F">
      <w:pPr>
        <w:ind w:firstLine="284"/>
        <w:rPr>
          <w:rFonts w:ascii="Times New Roman" w:hAnsi="Times New Roman"/>
        </w:rPr>
      </w:pPr>
      <w:r>
        <w:rPr>
          <w:rFonts w:ascii="Times New Roman" w:hAnsi="Times New Roman"/>
        </w:rPr>
        <w:t xml:space="preserve">B </w:t>
      </w:r>
    </w:p>
    <w:p w:rsidR="00C6119C" w:rsidP="000C3720" w:rsidRDefault="00C6119C" w14:paraId="1AEDAC15" w14:textId="77777777">
      <w:pPr>
        <w:ind w:firstLine="284"/>
        <w:rPr>
          <w:rFonts w:ascii="Times New Roman" w:hAnsi="Times New Roman"/>
        </w:rPr>
      </w:pPr>
    </w:p>
    <w:p w:rsidR="00C6119C" w:rsidP="000C3720" w:rsidRDefault="00BF241E" w14:paraId="610D3066" w14:textId="298F1E1B">
      <w:pPr>
        <w:ind w:firstLine="284"/>
        <w:rPr>
          <w:rFonts w:ascii="Times New Roman" w:hAnsi="Times New Roman"/>
        </w:rPr>
      </w:pPr>
      <w:r>
        <w:rPr>
          <w:rFonts w:ascii="Times New Roman" w:hAnsi="Times New Roman"/>
        </w:rPr>
        <w:lastRenderedPageBreak/>
        <w:t>In artikel 5.1</w:t>
      </w:r>
      <w:r w:rsidR="00E51809">
        <w:rPr>
          <w:rFonts w:ascii="Times New Roman" w:hAnsi="Times New Roman"/>
        </w:rPr>
        <w:t xml:space="preserve">0 </w:t>
      </w:r>
      <w:r w:rsidR="007C41C9">
        <w:rPr>
          <w:rFonts w:ascii="Times New Roman" w:hAnsi="Times New Roman"/>
        </w:rPr>
        <w:t xml:space="preserve">wordt na </w:t>
      </w:r>
      <w:r w:rsidR="00B53084">
        <w:rPr>
          <w:rFonts w:ascii="Times New Roman" w:hAnsi="Times New Roman"/>
        </w:rPr>
        <w:t>“op</w:t>
      </w:r>
      <w:r w:rsidR="005859FC">
        <w:rPr>
          <w:rFonts w:ascii="Times New Roman" w:hAnsi="Times New Roman"/>
        </w:rPr>
        <w:t xml:space="preserve">nieuw studiefinanciering voor het volgen van hoger onderwijs” ingevoegd “dan wel voor het volgen van </w:t>
      </w:r>
      <w:r w:rsidR="00BF2FBF">
        <w:rPr>
          <w:rFonts w:ascii="Times New Roman" w:hAnsi="Times New Roman"/>
        </w:rPr>
        <w:t>een opleiding niveau 3 of 4”</w:t>
      </w:r>
      <w:r w:rsidR="008C07ED">
        <w:rPr>
          <w:rFonts w:ascii="Times New Roman" w:hAnsi="Times New Roman"/>
        </w:rPr>
        <w:t>.</w:t>
      </w:r>
    </w:p>
    <w:p w:rsidR="008C07ED" w:rsidP="000C3720" w:rsidRDefault="008C07ED" w14:paraId="18C277F3" w14:textId="77777777">
      <w:pPr>
        <w:ind w:firstLine="284"/>
        <w:rPr>
          <w:rFonts w:ascii="Times New Roman" w:hAnsi="Times New Roman"/>
        </w:rPr>
      </w:pPr>
    </w:p>
    <w:p w:rsidR="008C07ED" w:rsidP="000C3720" w:rsidRDefault="008C07ED" w14:paraId="31D7A158" w14:textId="3AE4105F">
      <w:pPr>
        <w:ind w:firstLine="284"/>
        <w:rPr>
          <w:rFonts w:ascii="Times New Roman" w:hAnsi="Times New Roman"/>
        </w:rPr>
      </w:pPr>
      <w:r>
        <w:rPr>
          <w:rFonts w:ascii="Times New Roman" w:hAnsi="Times New Roman"/>
        </w:rPr>
        <w:t>C</w:t>
      </w:r>
    </w:p>
    <w:p w:rsidR="008C07ED" w:rsidP="000C3720" w:rsidRDefault="008C07ED" w14:paraId="30A7F99A" w14:textId="77777777">
      <w:pPr>
        <w:ind w:firstLine="284"/>
        <w:rPr>
          <w:rFonts w:ascii="Times New Roman" w:hAnsi="Times New Roman"/>
        </w:rPr>
      </w:pPr>
    </w:p>
    <w:p w:rsidRPr="008C07ED" w:rsidR="008C07ED" w:rsidP="008C07ED" w:rsidRDefault="008C07ED" w14:paraId="2D3A8D5B" w14:textId="63483DE2">
      <w:pPr>
        <w:ind w:firstLine="284"/>
        <w:rPr>
          <w:rFonts w:ascii="Times New Roman" w:hAnsi="Times New Roman"/>
        </w:rPr>
      </w:pPr>
      <w:r w:rsidRPr="008C07ED">
        <w:rPr>
          <w:rFonts w:ascii="Times New Roman" w:hAnsi="Times New Roman"/>
        </w:rPr>
        <w:t>In artikel 5.1</w:t>
      </w:r>
      <w:r>
        <w:rPr>
          <w:rFonts w:ascii="Times New Roman" w:hAnsi="Times New Roman"/>
        </w:rPr>
        <w:t>1</w:t>
      </w:r>
      <w:r w:rsidRPr="008C07ED">
        <w:rPr>
          <w:rFonts w:ascii="Times New Roman" w:hAnsi="Times New Roman"/>
        </w:rPr>
        <w:t xml:space="preserve"> wordt na “opnieuw studiefinanciering voor het volgen van hoger onderwijs” ingevoegd “dan wel voor het volgen van een opleiding niveau 3 of 4”.</w:t>
      </w:r>
    </w:p>
    <w:p w:rsidRPr="000C3720" w:rsidR="008C07ED" w:rsidP="000C3720" w:rsidRDefault="008C07ED" w14:paraId="45F6367A" w14:textId="77777777">
      <w:pPr>
        <w:ind w:firstLine="284"/>
        <w:rPr>
          <w:rFonts w:ascii="Times New Roman" w:hAnsi="Times New Roman"/>
        </w:rPr>
      </w:pPr>
    </w:p>
    <w:p w:rsidR="00633CAC" w:rsidP="00FB349A" w:rsidRDefault="00633CAC" w14:paraId="0B349A5F" w14:textId="77777777">
      <w:pPr>
        <w:rPr>
          <w:rFonts w:ascii="Times New Roman" w:hAnsi="Times New Roman"/>
          <w:b/>
          <w:bCs/>
        </w:rPr>
      </w:pPr>
    </w:p>
    <w:p w:rsidR="00633CAC" w:rsidP="00FB349A" w:rsidRDefault="00633CAC" w14:paraId="555C5058" w14:textId="2E7C009F">
      <w:pPr>
        <w:rPr>
          <w:rFonts w:ascii="Times New Roman" w:hAnsi="Times New Roman"/>
        </w:rPr>
      </w:pPr>
      <w:r>
        <w:rPr>
          <w:rFonts w:ascii="Times New Roman" w:hAnsi="Times New Roman"/>
        </w:rPr>
        <w:t>IV</w:t>
      </w:r>
    </w:p>
    <w:p w:rsidR="00633CAC" w:rsidP="00FB349A" w:rsidRDefault="00633CAC" w14:paraId="7272B648" w14:textId="77777777">
      <w:pPr>
        <w:rPr>
          <w:rFonts w:ascii="Times New Roman" w:hAnsi="Times New Roman"/>
        </w:rPr>
      </w:pPr>
    </w:p>
    <w:p w:rsidR="00633CAC" w:rsidP="00FB349A" w:rsidRDefault="00633CAC" w14:paraId="147AF328" w14:textId="329D2758">
      <w:pPr>
        <w:rPr>
          <w:rFonts w:ascii="Times New Roman" w:hAnsi="Times New Roman"/>
        </w:rPr>
      </w:pPr>
      <w:r>
        <w:rPr>
          <w:rFonts w:ascii="Times New Roman" w:hAnsi="Times New Roman"/>
        </w:rPr>
        <w:tab/>
        <w:t>Artikel 4 wordt als volgt gewijzigd:</w:t>
      </w:r>
    </w:p>
    <w:p w:rsidR="00633CAC" w:rsidP="00FB349A" w:rsidRDefault="00633CAC" w14:paraId="2D119BC7" w14:textId="77777777">
      <w:pPr>
        <w:rPr>
          <w:rFonts w:ascii="Times New Roman" w:hAnsi="Times New Roman"/>
        </w:rPr>
      </w:pPr>
    </w:p>
    <w:p w:rsidR="00633CAC" w:rsidP="00FB349A" w:rsidRDefault="00633CAC" w14:paraId="54DDCA39" w14:textId="79969C48">
      <w:pPr>
        <w:rPr>
          <w:rFonts w:ascii="Times New Roman" w:hAnsi="Times New Roman"/>
        </w:rPr>
      </w:pPr>
      <w:r>
        <w:rPr>
          <w:rFonts w:ascii="Times New Roman" w:hAnsi="Times New Roman"/>
        </w:rPr>
        <w:tab/>
        <w:t>1. Voor de tekst wordt de aanduiding “1.” geplaatst.</w:t>
      </w:r>
    </w:p>
    <w:p w:rsidR="00633CAC" w:rsidP="00FB349A" w:rsidRDefault="00633CAC" w14:paraId="353A39D2" w14:textId="77777777">
      <w:pPr>
        <w:rPr>
          <w:rFonts w:ascii="Times New Roman" w:hAnsi="Times New Roman"/>
        </w:rPr>
      </w:pPr>
    </w:p>
    <w:p w:rsidR="000C3720" w:rsidP="00FB349A" w:rsidRDefault="00633CAC" w14:paraId="7F19E0D2" w14:textId="77777777">
      <w:pPr>
        <w:rPr>
          <w:rFonts w:ascii="Times New Roman" w:hAnsi="Times New Roman"/>
        </w:rPr>
      </w:pPr>
      <w:r>
        <w:rPr>
          <w:rFonts w:ascii="Times New Roman" w:hAnsi="Times New Roman"/>
        </w:rPr>
        <w:tab/>
        <w:t xml:space="preserve">2. In het eerste lid (nieuw) wordt na </w:t>
      </w:r>
      <w:r w:rsidR="000C3720">
        <w:rPr>
          <w:rFonts w:ascii="Times New Roman" w:hAnsi="Times New Roman"/>
        </w:rPr>
        <w:t>“Deze wet” ingevoegd “, met uitzondering van artikel 3a,”.</w:t>
      </w:r>
    </w:p>
    <w:p w:rsidR="000C3720" w:rsidP="00FB349A" w:rsidRDefault="000C3720" w14:paraId="18D9962F" w14:textId="77777777">
      <w:pPr>
        <w:rPr>
          <w:rFonts w:ascii="Times New Roman" w:hAnsi="Times New Roman"/>
        </w:rPr>
      </w:pPr>
    </w:p>
    <w:p w:rsidR="00633CAC" w:rsidP="000C3720" w:rsidRDefault="000C3720" w14:paraId="5AF85C1C" w14:textId="182BEC04">
      <w:pPr>
        <w:ind w:firstLine="284"/>
        <w:rPr>
          <w:rFonts w:ascii="Times New Roman" w:hAnsi="Times New Roman"/>
        </w:rPr>
      </w:pPr>
      <w:r>
        <w:rPr>
          <w:rFonts w:ascii="Times New Roman" w:hAnsi="Times New Roman"/>
        </w:rPr>
        <w:t xml:space="preserve">3. </w:t>
      </w:r>
      <w:r w:rsidR="00633CAC">
        <w:rPr>
          <w:rFonts w:ascii="Times New Roman" w:hAnsi="Times New Roman"/>
        </w:rPr>
        <w:t>Er wordt een lid toegevoegd, luidende:</w:t>
      </w:r>
    </w:p>
    <w:p w:rsidR="00633CAC" w:rsidP="00FB349A" w:rsidRDefault="00633CAC" w14:paraId="711B9D3F" w14:textId="2C912B07">
      <w:pPr>
        <w:rPr>
          <w:rFonts w:ascii="Times New Roman" w:hAnsi="Times New Roman"/>
        </w:rPr>
      </w:pPr>
      <w:r>
        <w:rPr>
          <w:rFonts w:ascii="Times New Roman" w:hAnsi="Times New Roman"/>
        </w:rPr>
        <w:tab/>
        <w:t xml:space="preserve">2. </w:t>
      </w:r>
      <w:r w:rsidR="000C3720">
        <w:rPr>
          <w:rFonts w:ascii="Times New Roman" w:hAnsi="Times New Roman"/>
        </w:rPr>
        <w:t xml:space="preserve">Artikel 3a van deze wet </w:t>
      </w:r>
      <w:r>
        <w:rPr>
          <w:rFonts w:ascii="Times New Roman" w:hAnsi="Times New Roman"/>
        </w:rPr>
        <w:t>treedt</w:t>
      </w:r>
      <w:r w:rsidR="000C3720">
        <w:rPr>
          <w:rFonts w:ascii="Times New Roman" w:hAnsi="Times New Roman"/>
        </w:rPr>
        <w:t xml:space="preserve"> in werking met ingang van 1 </w:t>
      </w:r>
      <w:r w:rsidR="00CF43D6">
        <w:rPr>
          <w:rFonts w:ascii="Times New Roman" w:hAnsi="Times New Roman"/>
        </w:rPr>
        <w:t>september</w:t>
      </w:r>
      <w:r w:rsidR="000C3720">
        <w:rPr>
          <w:rFonts w:ascii="Times New Roman" w:hAnsi="Times New Roman"/>
        </w:rPr>
        <w:t xml:space="preserve"> 2026.</w:t>
      </w:r>
      <w:r>
        <w:rPr>
          <w:rFonts w:ascii="Times New Roman" w:hAnsi="Times New Roman"/>
        </w:rPr>
        <w:t xml:space="preserve"> </w:t>
      </w:r>
    </w:p>
    <w:p w:rsidR="000C3720" w:rsidP="00FB349A" w:rsidRDefault="000C3720" w14:paraId="26020FAD" w14:textId="77777777">
      <w:pPr>
        <w:rPr>
          <w:rFonts w:ascii="Times New Roman" w:hAnsi="Times New Roman"/>
        </w:rPr>
      </w:pPr>
    </w:p>
    <w:p w:rsidR="00633CAC" w:rsidP="00FB349A" w:rsidRDefault="000C3720" w14:paraId="61C5AA45" w14:textId="157C06F9">
      <w:pPr>
        <w:rPr>
          <w:rFonts w:ascii="Times New Roman" w:hAnsi="Times New Roman"/>
        </w:rPr>
      </w:pPr>
      <w:r>
        <w:rPr>
          <w:rFonts w:ascii="Times New Roman" w:hAnsi="Times New Roman"/>
        </w:rPr>
        <w:t>V</w:t>
      </w:r>
    </w:p>
    <w:p w:rsidR="00633CAC" w:rsidP="00FB349A" w:rsidRDefault="00633CAC" w14:paraId="7133491E" w14:textId="77777777">
      <w:pPr>
        <w:rPr>
          <w:rFonts w:ascii="Times New Roman" w:hAnsi="Times New Roman"/>
        </w:rPr>
      </w:pPr>
    </w:p>
    <w:p w:rsidRPr="004D4BCF" w:rsidR="00470846" w:rsidP="00633CAC" w:rsidRDefault="00633CAC" w14:paraId="17CF3539" w14:textId="1D8E02DA">
      <w:pPr>
        <w:rPr>
          <w:rFonts w:ascii="Times New Roman" w:hAnsi="Times New Roman"/>
        </w:rPr>
      </w:pPr>
      <w:r>
        <w:rPr>
          <w:rFonts w:ascii="Times New Roman" w:hAnsi="Times New Roman"/>
        </w:rPr>
        <w:tab/>
      </w:r>
      <w:r w:rsidRPr="004D4BCF" w:rsidR="00470846">
        <w:rPr>
          <w:rFonts w:ascii="Times New Roman" w:hAnsi="Times New Roman"/>
        </w:rPr>
        <w:t xml:space="preserve">In </w:t>
      </w:r>
      <w:r w:rsidR="00DB5598">
        <w:rPr>
          <w:rFonts w:ascii="Times New Roman" w:hAnsi="Times New Roman"/>
        </w:rPr>
        <w:t xml:space="preserve">de departementale begrotingsstaat worden in </w:t>
      </w:r>
      <w:r w:rsidRPr="004D4BCF" w:rsidR="00470846">
        <w:rPr>
          <w:rFonts w:ascii="Times New Roman" w:hAnsi="Times New Roman"/>
          <w:b/>
        </w:rPr>
        <w:t xml:space="preserve">artikel </w:t>
      </w:r>
      <w:r w:rsidRPr="0076468B" w:rsidR="0076468B">
        <w:rPr>
          <w:rFonts w:ascii="Times New Roman" w:hAnsi="Times New Roman"/>
          <w:b/>
        </w:rPr>
        <w:t>04</w:t>
      </w:r>
      <w:r w:rsidR="0076468B">
        <w:rPr>
          <w:rFonts w:ascii="Times New Roman" w:hAnsi="Times New Roman"/>
          <w:b/>
        </w:rPr>
        <w:t xml:space="preserve"> </w:t>
      </w:r>
      <w:r w:rsidRPr="0076468B" w:rsidR="0076468B">
        <w:rPr>
          <w:rFonts w:ascii="Times New Roman" w:hAnsi="Times New Roman"/>
          <w:b/>
        </w:rPr>
        <w:t>Beroepsonderwijs en volwasseneneducatie</w:t>
      </w:r>
      <w:r w:rsidRPr="004D4BCF" w:rsidR="001A2A63">
        <w:rPr>
          <w:rFonts w:ascii="Times New Roman" w:hAnsi="Times New Roman"/>
        </w:rPr>
        <w:t xml:space="preserve"> </w:t>
      </w:r>
      <w:r w:rsidRPr="004D4BCF" w:rsidR="00470846">
        <w:rPr>
          <w:rFonts w:ascii="Times New Roman" w:hAnsi="Times New Roman"/>
        </w:rPr>
        <w:t xml:space="preserve">het verplichtingenbedrag en het uitgavenbedrag </w:t>
      </w:r>
      <w:r w:rsidRPr="004D4BCF" w:rsidR="00470846">
        <w:rPr>
          <w:rFonts w:ascii="Times New Roman" w:hAnsi="Times New Roman"/>
          <w:b/>
        </w:rPr>
        <w:t>ver</w:t>
      </w:r>
      <w:r w:rsidR="0076468B">
        <w:rPr>
          <w:rFonts w:ascii="Times New Roman" w:hAnsi="Times New Roman"/>
          <w:b/>
        </w:rPr>
        <w:t>hoo</w:t>
      </w:r>
      <w:r w:rsidRPr="004D4BCF" w:rsidR="00470846">
        <w:rPr>
          <w:rFonts w:ascii="Times New Roman" w:hAnsi="Times New Roman"/>
          <w:b/>
        </w:rPr>
        <w:t>gd</w:t>
      </w:r>
      <w:r w:rsidRPr="004D4BCF" w:rsidR="005E482A">
        <w:rPr>
          <w:rFonts w:ascii="Times New Roman" w:hAnsi="Times New Roman"/>
        </w:rPr>
        <w:t xml:space="preserve"> met</w:t>
      </w:r>
      <w:r w:rsidRPr="004D4BCF" w:rsidR="00470846">
        <w:rPr>
          <w:rFonts w:ascii="Times New Roman" w:hAnsi="Times New Roman"/>
          <w:b/>
        </w:rPr>
        <w:t> €</w:t>
      </w:r>
      <w:r w:rsidRPr="004D4BCF" w:rsidR="001A2A63">
        <w:rPr>
          <w:rFonts w:ascii="Times New Roman" w:hAnsi="Times New Roman"/>
          <w:b/>
        </w:rPr>
        <w:t> </w:t>
      </w:r>
      <w:r w:rsidR="0076468B">
        <w:rPr>
          <w:rFonts w:ascii="Times New Roman" w:hAnsi="Times New Roman"/>
          <w:b/>
        </w:rPr>
        <w:t>27.000</w:t>
      </w:r>
      <w:r w:rsidR="004D4BCF">
        <w:rPr>
          <w:rFonts w:ascii="Times New Roman" w:hAnsi="Times New Roman"/>
        </w:rPr>
        <w:t xml:space="preserve"> (x € 1.</w:t>
      </w:r>
      <w:r w:rsidRPr="004D4BCF" w:rsidR="00470846">
        <w:rPr>
          <w:rFonts w:ascii="Times New Roman" w:hAnsi="Times New Roman"/>
        </w:rPr>
        <w:t>000).</w:t>
      </w:r>
    </w:p>
    <w:p w:rsidRPr="004D4BCF" w:rsidR="00470846" w:rsidP="00FB349A" w:rsidRDefault="00470846" w14:paraId="03399BF6" w14:textId="77777777">
      <w:pPr>
        <w:rPr>
          <w:rFonts w:ascii="Times New Roman" w:hAnsi="Times New Roman"/>
        </w:rPr>
      </w:pPr>
    </w:p>
    <w:p w:rsidRPr="004D4BCF" w:rsidR="00470846" w:rsidP="00FB349A" w:rsidRDefault="00633CAC" w14:paraId="5420CE16" w14:textId="52242F29">
      <w:pPr>
        <w:rPr>
          <w:rFonts w:ascii="Times New Roman" w:hAnsi="Times New Roman"/>
        </w:rPr>
      </w:pPr>
      <w:r>
        <w:rPr>
          <w:rFonts w:ascii="Times New Roman" w:hAnsi="Times New Roman"/>
        </w:rPr>
        <w:t>V</w:t>
      </w:r>
      <w:r w:rsidR="000C3720">
        <w:rPr>
          <w:rFonts w:ascii="Times New Roman" w:hAnsi="Times New Roman"/>
        </w:rPr>
        <w:t>I</w:t>
      </w:r>
    </w:p>
    <w:p w:rsidRPr="004D4BCF" w:rsidR="00470846" w:rsidP="00FB349A" w:rsidRDefault="00470846" w14:paraId="098EF1CC" w14:textId="77777777">
      <w:pPr>
        <w:rPr>
          <w:rFonts w:ascii="Times New Roman" w:hAnsi="Times New Roman"/>
        </w:rPr>
      </w:pPr>
    </w:p>
    <w:p w:rsidR="00470846" w:rsidP="0076468B" w:rsidRDefault="00DB5598" w14:paraId="4BDED462" w14:textId="3EFA52CB">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470846">
        <w:rPr>
          <w:rFonts w:ascii="Times New Roman" w:hAnsi="Times New Roman"/>
          <w:b/>
        </w:rPr>
        <w:t xml:space="preserve">artikel </w:t>
      </w:r>
      <w:r w:rsidRPr="0076468B" w:rsidR="0076468B">
        <w:rPr>
          <w:rFonts w:ascii="Times New Roman" w:hAnsi="Times New Roman"/>
          <w:b/>
        </w:rPr>
        <w:t>04 Beroepsonderwijs en volwasseneneducatie</w:t>
      </w:r>
      <w:r w:rsidRPr="004D4BCF" w:rsidR="001A2A63">
        <w:rPr>
          <w:rFonts w:ascii="Times New Roman" w:hAnsi="Times New Roman"/>
        </w:rPr>
        <w:t xml:space="preserve"> </w:t>
      </w:r>
      <w:r w:rsidRPr="004D4BCF" w:rsidR="00470846">
        <w:rPr>
          <w:rFonts w:ascii="Times New Roman" w:hAnsi="Times New Roman"/>
        </w:rPr>
        <w:t xml:space="preserve"> </w:t>
      </w:r>
      <w:r w:rsidRPr="004D4BCF" w:rsidR="004D4BCF">
        <w:rPr>
          <w:rFonts w:ascii="Times New Roman" w:hAnsi="Times New Roman"/>
        </w:rPr>
        <w:t xml:space="preserve">het verplichtingenbedrag en het </w:t>
      </w:r>
      <w:r w:rsidRPr="004D4BCF" w:rsidR="00470846">
        <w:rPr>
          <w:rFonts w:ascii="Times New Roman" w:hAnsi="Times New Roman"/>
        </w:rPr>
        <w:t xml:space="preserve">uitgavenbedrag </w:t>
      </w:r>
      <w:r w:rsidRPr="004D4BCF" w:rsidR="00470846">
        <w:rPr>
          <w:rFonts w:ascii="Times New Roman" w:hAnsi="Times New Roman"/>
          <w:b/>
        </w:rPr>
        <w:t>ver</w:t>
      </w:r>
      <w:r w:rsidR="0076468B">
        <w:rPr>
          <w:rFonts w:ascii="Times New Roman" w:hAnsi="Times New Roman"/>
          <w:b/>
        </w:rPr>
        <w:t>laa</w:t>
      </w:r>
      <w:r w:rsidRPr="004D4BCF" w:rsidR="00470846">
        <w:rPr>
          <w:rFonts w:ascii="Times New Roman" w:hAnsi="Times New Roman"/>
          <w:b/>
        </w:rPr>
        <w:t>gd</w:t>
      </w:r>
      <w:r w:rsidR="00417365">
        <w:rPr>
          <w:rFonts w:ascii="Times New Roman" w:hAnsi="Times New Roman"/>
        </w:rPr>
        <w:t xml:space="preserve"> met</w:t>
      </w:r>
      <w:r w:rsidRPr="004D4BCF" w:rsidR="00470846">
        <w:rPr>
          <w:rFonts w:ascii="Times New Roman" w:hAnsi="Times New Roman"/>
        </w:rPr>
        <w:t> </w:t>
      </w:r>
      <w:r w:rsidRPr="004D4BCF" w:rsidR="00470846">
        <w:rPr>
          <w:rFonts w:ascii="Times New Roman" w:hAnsi="Times New Roman"/>
          <w:b/>
        </w:rPr>
        <w:t>€</w:t>
      </w:r>
      <w:r w:rsidRPr="004D4BCF" w:rsidR="001A2A63">
        <w:rPr>
          <w:rFonts w:ascii="Times New Roman" w:hAnsi="Times New Roman"/>
          <w:b/>
        </w:rPr>
        <w:t> </w:t>
      </w:r>
      <w:r w:rsidR="0076468B">
        <w:rPr>
          <w:rFonts w:ascii="Times New Roman" w:hAnsi="Times New Roman"/>
          <w:b/>
        </w:rPr>
        <w:t>1</w:t>
      </w:r>
      <w:r w:rsidR="006C4CD3">
        <w:rPr>
          <w:rFonts w:ascii="Times New Roman" w:hAnsi="Times New Roman"/>
          <w:b/>
        </w:rPr>
        <w:t>1</w:t>
      </w:r>
      <w:r w:rsidR="0076468B">
        <w:rPr>
          <w:rFonts w:ascii="Times New Roman" w:hAnsi="Times New Roman"/>
          <w:b/>
        </w:rPr>
        <w:t>.</w:t>
      </w:r>
      <w:r w:rsidR="006C4CD3">
        <w:rPr>
          <w:rFonts w:ascii="Times New Roman" w:hAnsi="Times New Roman"/>
          <w:b/>
        </w:rPr>
        <w:t>6</w:t>
      </w:r>
      <w:r w:rsidR="0076468B">
        <w:rPr>
          <w:rFonts w:ascii="Times New Roman" w:hAnsi="Times New Roman"/>
          <w:b/>
        </w:rPr>
        <w:t>00</w:t>
      </w:r>
      <w:r w:rsidRPr="004D4BCF" w:rsidR="001A2A63">
        <w:rPr>
          <w:rFonts w:ascii="Times New Roman" w:hAnsi="Times New Roman"/>
        </w:rPr>
        <w:t xml:space="preserve"> </w:t>
      </w:r>
      <w:r w:rsidRPr="004D4BCF" w:rsidR="00470846">
        <w:rPr>
          <w:rFonts w:ascii="Times New Roman" w:hAnsi="Times New Roman"/>
        </w:rPr>
        <w:t>(x</w:t>
      </w:r>
      <w:r w:rsidRPr="004D4BCF" w:rsidR="00926C70">
        <w:rPr>
          <w:rFonts w:ascii="Times New Roman" w:hAnsi="Times New Roman"/>
        </w:rPr>
        <w:t> </w:t>
      </w:r>
      <w:r w:rsidRPr="004D4BCF" w:rsidR="00470846">
        <w:rPr>
          <w:rFonts w:ascii="Times New Roman" w:hAnsi="Times New Roman"/>
        </w:rPr>
        <w:t>€</w:t>
      </w:r>
      <w:r w:rsidRPr="004D4BCF" w:rsidR="00926C70">
        <w:rPr>
          <w:rFonts w:ascii="Times New Roman" w:hAnsi="Times New Roman"/>
        </w:rPr>
        <w:t> </w:t>
      </w:r>
      <w:r w:rsidRPr="004D4BCF" w:rsidR="00470846">
        <w:rPr>
          <w:rFonts w:ascii="Times New Roman" w:hAnsi="Times New Roman"/>
        </w:rPr>
        <w:t>1</w:t>
      </w:r>
      <w:r w:rsidR="004D4BCF">
        <w:rPr>
          <w:rFonts w:ascii="Times New Roman" w:hAnsi="Times New Roman"/>
        </w:rPr>
        <w:t>.</w:t>
      </w:r>
      <w:r w:rsidRPr="004D4BCF" w:rsidR="00470846">
        <w:rPr>
          <w:rFonts w:ascii="Times New Roman" w:hAnsi="Times New Roman"/>
        </w:rPr>
        <w:t>000).</w:t>
      </w:r>
    </w:p>
    <w:p w:rsidR="0076468B" w:rsidP="0076468B" w:rsidRDefault="0076468B" w14:paraId="0B522BD1" w14:textId="77777777">
      <w:pPr>
        <w:rPr>
          <w:rFonts w:ascii="Times New Roman" w:hAnsi="Times New Roman"/>
        </w:rPr>
      </w:pPr>
    </w:p>
    <w:p w:rsidR="0076468B" w:rsidP="0076468B" w:rsidRDefault="00633CAC" w14:paraId="242C3FD3" w14:textId="51321448">
      <w:pPr>
        <w:rPr>
          <w:rFonts w:ascii="Times New Roman" w:hAnsi="Times New Roman"/>
        </w:rPr>
      </w:pPr>
      <w:r>
        <w:rPr>
          <w:rFonts w:ascii="Times New Roman" w:hAnsi="Times New Roman"/>
        </w:rPr>
        <w:t>V</w:t>
      </w:r>
      <w:r w:rsidR="0076468B">
        <w:rPr>
          <w:rFonts w:ascii="Times New Roman" w:hAnsi="Times New Roman"/>
        </w:rPr>
        <w:t>I</w:t>
      </w:r>
      <w:r w:rsidR="000C3720">
        <w:rPr>
          <w:rFonts w:ascii="Times New Roman" w:hAnsi="Times New Roman"/>
        </w:rPr>
        <w:t>I</w:t>
      </w:r>
    </w:p>
    <w:p w:rsidR="0076468B" w:rsidP="0076468B" w:rsidRDefault="0076468B" w14:paraId="5B4E798F" w14:textId="77777777">
      <w:pPr>
        <w:rPr>
          <w:rFonts w:ascii="Times New Roman" w:hAnsi="Times New Roman"/>
        </w:rPr>
      </w:pPr>
    </w:p>
    <w:p w:rsidR="0076468B" w:rsidP="0076468B" w:rsidRDefault="00DB5598" w14:paraId="630A27F4" w14:textId="2446F942">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76468B">
        <w:rPr>
          <w:rFonts w:ascii="Times New Roman" w:hAnsi="Times New Roman"/>
          <w:b/>
        </w:rPr>
        <w:t xml:space="preserve">artikel </w:t>
      </w:r>
      <w:r w:rsidRPr="0076468B" w:rsidR="0076468B">
        <w:rPr>
          <w:rFonts w:ascii="Times New Roman" w:hAnsi="Times New Roman"/>
          <w:b/>
        </w:rPr>
        <w:t>0</w:t>
      </w:r>
      <w:r w:rsidR="0076468B">
        <w:rPr>
          <w:rFonts w:ascii="Times New Roman" w:hAnsi="Times New Roman"/>
          <w:b/>
        </w:rPr>
        <w:t>6</w:t>
      </w:r>
      <w:r w:rsidRPr="0076468B" w:rsidR="0076468B">
        <w:rPr>
          <w:rFonts w:ascii="Times New Roman" w:hAnsi="Times New Roman"/>
          <w:b/>
        </w:rPr>
        <w:t xml:space="preserve"> </w:t>
      </w:r>
      <w:r>
        <w:rPr>
          <w:rFonts w:ascii="Times New Roman" w:hAnsi="Times New Roman"/>
          <w:b/>
        </w:rPr>
        <w:t>Hoger beroepsonderwijs</w:t>
      </w:r>
      <w:r w:rsidRPr="004D4BCF" w:rsidR="0076468B">
        <w:rPr>
          <w:rFonts w:ascii="Times New Roman" w:hAnsi="Times New Roman"/>
        </w:rPr>
        <w:t xml:space="preserve"> het verplichtingenbedrag en het uitgavenbedrag </w:t>
      </w:r>
      <w:r w:rsidRPr="004D4BCF" w:rsidR="0076468B">
        <w:rPr>
          <w:rFonts w:ascii="Times New Roman" w:hAnsi="Times New Roman"/>
          <w:b/>
        </w:rPr>
        <w:t>ver</w:t>
      </w:r>
      <w:r w:rsidR="0076468B">
        <w:rPr>
          <w:rFonts w:ascii="Times New Roman" w:hAnsi="Times New Roman"/>
          <w:b/>
        </w:rPr>
        <w:t>laa</w:t>
      </w:r>
      <w:r w:rsidRPr="004D4BCF" w:rsidR="0076468B">
        <w:rPr>
          <w:rFonts w:ascii="Times New Roman" w:hAnsi="Times New Roman"/>
          <w:b/>
        </w:rPr>
        <w:t>gd</w:t>
      </w:r>
      <w:r w:rsidR="0076468B">
        <w:rPr>
          <w:rFonts w:ascii="Times New Roman" w:hAnsi="Times New Roman"/>
        </w:rPr>
        <w:t xml:space="preserve"> met</w:t>
      </w:r>
      <w:r w:rsidRPr="004D4BCF" w:rsidR="0076468B">
        <w:rPr>
          <w:rFonts w:ascii="Times New Roman" w:hAnsi="Times New Roman"/>
        </w:rPr>
        <w:t> </w:t>
      </w:r>
      <w:r w:rsidRPr="004D4BCF" w:rsidR="0076468B">
        <w:rPr>
          <w:rFonts w:ascii="Times New Roman" w:hAnsi="Times New Roman"/>
          <w:b/>
        </w:rPr>
        <w:t>€ </w:t>
      </w:r>
      <w:r w:rsidR="006C4CD3">
        <w:rPr>
          <w:rFonts w:ascii="Times New Roman" w:hAnsi="Times New Roman"/>
          <w:b/>
        </w:rPr>
        <w:t>8.6</w:t>
      </w:r>
      <w:r w:rsidR="0076468B">
        <w:rPr>
          <w:rFonts w:ascii="Times New Roman" w:hAnsi="Times New Roman"/>
          <w:b/>
        </w:rPr>
        <w:t>00</w:t>
      </w:r>
      <w:r w:rsidRPr="004D4BCF" w:rsidR="0076468B">
        <w:rPr>
          <w:rFonts w:ascii="Times New Roman" w:hAnsi="Times New Roman"/>
        </w:rPr>
        <w:t xml:space="preserve"> (x € 1</w:t>
      </w:r>
      <w:r w:rsidR="0076468B">
        <w:rPr>
          <w:rFonts w:ascii="Times New Roman" w:hAnsi="Times New Roman"/>
        </w:rPr>
        <w:t>.</w:t>
      </w:r>
      <w:r w:rsidRPr="004D4BCF" w:rsidR="0076468B">
        <w:rPr>
          <w:rFonts w:ascii="Times New Roman" w:hAnsi="Times New Roman"/>
        </w:rPr>
        <w:t>000).</w:t>
      </w:r>
    </w:p>
    <w:p w:rsidR="0076468B" w:rsidP="0076468B" w:rsidRDefault="0076468B" w14:paraId="695F9963" w14:textId="77777777">
      <w:pPr>
        <w:rPr>
          <w:rFonts w:ascii="Times New Roman" w:hAnsi="Times New Roman"/>
        </w:rPr>
      </w:pPr>
    </w:p>
    <w:p w:rsidR="0076468B" w:rsidP="0076468B" w:rsidRDefault="00633CAC" w14:paraId="0885D582" w14:textId="19DA55C5">
      <w:pPr>
        <w:rPr>
          <w:rFonts w:ascii="Times New Roman" w:hAnsi="Times New Roman"/>
        </w:rPr>
      </w:pPr>
      <w:r>
        <w:rPr>
          <w:rFonts w:ascii="Times New Roman" w:hAnsi="Times New Roman"/>
        </w:rPr>
        <w:t>VI</w:t>
      </w:r>
      <w:r w:rsidR="000C3720">
        <w:rPr>
          <w:rFonts w:ascii="Times New Roman" w:hAnsi="Times New Roman"/>
        </w:rPr>
        <w:t>II</w:t>
      </w:r>
    </w:p>
    <w:p w:rsidR="0076468B" w:rsidP="0076468B" w:rsidRDefault="0076468B" w14:paraId="591940DD" w14:textId="77777777">
      <w:pPr>
        <w:rPr>
          <w:rFonts w:ascii="Times New Roman" w:hAnsi="Times New Roman"/>
        </w:rPr>
      </w:pPr>
    </w:p>
    <w:p w:rsidR="0076468B" w:rsidP="0076468B" w:rsidRDefault="00DB5598" w14:paraId="32FA9883" w14:textId="51D525B4">
      <w:pPr>
        <w:ind w:firstLine="284"/>
        <w:rPr>
          <w:rFonts w:ascii="Times New Roman" w:hAnsi="Times New Roman"/>
        </w:rPr>
      </w:pPr>
      <w:r w:rsidRPr="004D4BCF">
        <w:rPr>
          <w:rFonts w:ascii="Times New Roman" w:hAnsi="Times New Roman"/>
        </w:rPr>
        <w:t xml:space="preserve">In </w:t>
      </w:r>
      <w:r>
        <w:rPr>
          <w:rFonts w:ascii="Times New Roman" w:hAnsi="Times New Roman"/>
        </w:rPr>
        <w:t xml:space="preserve">de departementale begrotingsstaat worden in </w:t>
      </w:r>
      <w:r w:rsidRPr="004D4BCF" w:rsidR="0076468B">
        <w:rPr>
          <w:rFonts w:ascii="Times New Roman" w:hAnsi="Times New Roman"/>
          <w:b/>
        </w:rPr>
        <w:t xml:space="preserve">artikel </w:t>
      </w:r>
      <w:r w:rsidRPr="0076468B" w:rsidR="0076468B">
        <w:rPr>
          <w:rFonts w:ascii="Times New Roman" w:hAnsi="Times New Roman"/>
          <w:b/>
        </w:rPr>
        <w:t>0</w:t>
      </w:r>
      <w:r w:rsidR="0076468B">
        <w:rPr>
          <w:rFonts w:ascii="Times New Roman" w:hAnsi="Times New Roman"/>
          <w:b/>
        </w:rPr>
        <w:t>7</w:t>
      </w:r>
      <w:r w:rsidRPr="0076468B" w:rsidR="0076468B">
        <w:rPr>
          <w:rFonts w:ascii="Times New Roman" w:hAnsi="Times New Roman"/>
          <w:b/>
        </w:rPr>
        <w:t xml:space="preserve"> </w:t>
      </w:r>
      <w:r>
        <w:rPr>
          <w:rFonts w:ascii="Times New Roman" w:hAnsi="Times New Roman"/>
          <w:b/>
        </w:rPr>
        <w:t xml:space="preserve">Wetenschappelijk onderwijs </w:t>
      </w:r>
      <w:r w:rsidRPr="004D4BCF" w:rsidR="0076468B">
        <w:rPr>
          <w:rFonts w:ascii="Times New Roman" w:hAnsi="Times New Roman"/>
        </w:rPr>
        <w:t xml:space="preserve">het verplichtingenbedrag en het uitgavenbedrag </w:t>
      </w:r>
      <w:r w:rsidRPr="004D4BCF" w:rsidR="0076468B">
        <w:rPr>
          <w:rFonts w:ascii="Times New Roman" w:hAnsi="Times New Roman"/>
          <w:b/>
        </w:rPr>
        <w:t>ver</w:t>
      </w:r>
      <w:r w:rsidR="0076468B">
        <w:rPr>
          <w:rFonts w:ascii="Times New Roman" w:hAnsi="Times New Roman"/>
          <w:b/>
        </w:rPr>
        <w:t>laa</w:t>
      </w:r>
      <w:r w:rsidRPr="004D4BCF" w:rsidR="0076468B">
        <w:rPr>
          <w:rFonts w:ascii="Times New Roman" w:hAnsi="Times New Roman"/>
          <w:b/>
        </w:rPr>
        <w:t>gd</w:t>
      </w:r>
      <w:r w:rsidR="0076468B">
        <w:rPr>
          <w:rFonts w:ascii="Times New Roman" w:hAnsi="Times New Roman"/>
        </w:rPr>
        <w:t xml:space="preserve"> met</w:t>
      </w:r>
      <w:r w:rsidRPr="004D4BCF" w:rsidR="0076468B">
        <w:rPr>
          <w:rFonts w:ascii="Times New Roman" w:hAnsi="Times New Roman"/>
        </w:rPr>
        <w:t> </w:t>
      </w:r>
      <w:r w:rsidRPr="004D4BCF" w:rsidR="0076468B">
        <w:rPr>
          <w:rFonts w:ascii="Times New Roman" w:hAnsi="Times New Roman"/>
          <w:b/>
        </w:rPr>
        <w:t>€ </w:t>
      </w:r>
      <w:r w:rsidR="006C4CD3">
        <w:rPr>
          <w:rFonts w:ascii="Times New Roman" w:hAnsi="Times New Roman"/>
          <w:b/>
        </w:rPr>
        <w:t>6.8</w:t>
      </w:r>
      <w:r w:rsidR="0076468B">
        <w:rPr>
          <w:rFonts w:ascii="Times New Roman" w:hAnsi="Times New Roman"/>
          <w:b/>
        </w:rPr>
        <w:t>00</w:t>
      </w:r>
      <w:r w:rsidRPr="004D4BCF" w:rsidR="0076468B">
        <w:rPr>
          <w:rFonts w:ascii="Times New Roman" w:hAnsi="Times New Roman"/>
        </w:rPr>
        <w:t xml:space="preserve"> (x € 1</w:t>
      </w:r>
      <w:r w:rsidR="0076468B">
        <w:rPr>
          <w:rFonts w:ascii="Times New Roman" w:hAnsi="Times New Roman"/>
        </w:rPr>
        <w:t>.</w:t>
      </w:r>
      <w:r w:rsidRPr="004D4BCF" w:rsidR="0076468B">
        <w:rPr>
          <w:rFonts w:ascii="Times New Roman" w:hAnsi="Times New Roman"/>
        </w:rPr>
        <w:t>000).</w:t>
      </w:r>
    </w:p>
    <w:p w:rsidR="0076468B" w:rsidP="0076468B" w:rsidRDefault="0076468B" w14:paraId="25C7BF63" w14:textId="52B99AED">
      <w:pPr>
        <w:rPr>
          <w:rFonts w:ascii="Times New Roman" w:hAnsi="Times New Roman"/>
        </w:rPr>
      </w:pPr>
    </w:p>
    <w:p w:rsidRPr="004D4BCF" w:rsidR="00470846" w:rsidP="00FB349A" w:rsidRDefault="00470846" w14:paraId="4BC4900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ED60D65" w14:textId="77777777">
      <w:pPr>
        <w:rPr>
          <w:rFonts w:ascii="Times New Roman" w:hAnsi="Times New Roman"/>
        </w:rPr>
      </w:pPr>
    </w:p>
    <w:p w:rsidR="0027122D" w:rsidP="0076468B" w:rsidRDefault="0076468B" w14:paraId="0B958308" w14:textId="77777777">
      <w:pPr>
        <w:rPr>
          <w:rFonts w:ascii="Times New Roman" w:hAnsi="Times New Roman"/>
        </w:rPr>
      </w:pPr>
      <w:r w:rsidRPr="0076468B">
        <w:rPr>
          <w:rFonts w:ascii="Times New Roman" w:hAnsi="Times New Roman"/>
        </w:rPr>
        <w:t>Met dit amendement stelt de indiener voor om het beleid omtrent restitutie van les-, cursus- en collegegeld tussen alle studenten gelijk te trekken</w:t>
      </w:r>
      <w:r w:rsidR="0027122D">
        <w:rPr>
          <w:rFonts w:ascii="Times New Roman" w:hAnsi="Times New Roman"/>
        </w:rPr>
        <w:t>, en daartoe de Wet studiefinanciering 2000 aan te passen</w:t>
      </w:r>
      <w:r w:rsidRPr="0076468B">
        <w:rPr>
          <w:rFonts w:ascii="Times New Roman" w:hAnsi="Times New Roman"/>
        </w:rPr>
        <w:t xml:space="preserve">. </w:t>
      </w:r>
    </w:p>
    <w:p w:rsidRPr="0076468B" w:rsidR="0076468B" w:rsidP="0076468B" w:rsidRDefault="0076468B" w14:paraId="1537F2E0" w14:textId="2261CB1E">
      <w:pPr>
        <w:rPr>
          <w:rFonts w:ascii="Times New Roman" w:hAnsi="Times New Roman"/>
        </w:rPr>
      </w:pPr>
      <w:r w:rsidRPr="0076468B">
        <w:rPr>
          <w:rFonts w:ascii="Times New Roman" w:hAnsi="Times New Roman"/>
        </w:rPr>
        <w:t xml:space="preserve">Op dit moment worden mbo-studenten benadeeld ten opzichte van hbo- en wo-studenten als zij stoppen met hun studie. Hbo- en wo-studenten krijgen automatisch en zonder voorwaarden hun collegegeld terug bij tijdige uitschrijving. Mbo-studenten komen alleen in aanmerking voor restitutie van het lesgeld onder hele specifieke voorwaarden, zoals het hebben van een ernstige ziekte. Voor het overgrote deel van de mbo-studenten geldt dus dat zij cursus- en lesgeld moeten betalen voor de resterende maanden onderwijs terwijl zij dit niet meer volgen. Ook moeten zij zelf een aanvraag doen bij DUO (voor lesgeld in het geval van een bol- opleiding of </w:t>
      </w:r>
      <w:proofErr w:type="spellStart"/>
      <w:r w:rsidRPr="0076468B">
        <w:rPr>
          <w:rFonts w:ascii="Times New Roman" w:hAnsi="Times New Roman"/>
        </w:rPr>
        <w:t>vavo</w:t>
      </w:r>
      <w:proofErr w:type="spellEnd"/>
      <w:r w:rsidRPr="0076468B">
        <w:rPr>
          <w:rFonts w:ascii="Times New Roman" w:hAnsi="Times New Roman"/>
        </w:rPr>
        <w:t xml:space="preserve">) of bij de onderwijsinstelling (voor cursusgeld in het geval van </w:t>
      </w:r>
      <w:proofErr w:type="spellStart"/>
      <w:r w:rsidRPr="0076468B">
        <w:rPr>
          <w:rFonts w:ascii="Times New Roman" w:hAnsi="Times New Roman"/>
        </w:rPr>
        <w:t>bbl</w:t>
      </w:r>
      <w:proofErr w:type="spellEnd"/>
      <w:r w:rsidRPr="0076468B">
        <w:rPr>
          <w:rFonts w:ascii="Times New Roman" w:hAnsi="Times New Roman"/>
        </w:rPr>
        <w:t xml:space="preserve">-studenten), in plaats van automatische restitutie. De indiener leest in het coalitieakkoord Aan de slag! Bouwen aan een beter Nederland van D66, VVD en CDA dat ‘Studeren in het mbo staat gelijk aan studeren in hbo of wo’ (p.48) en neemt daarmee aan dat bovengenoemde ongelijkheid dan ook sowieso </w:t>
      </w:r>
      <w:r w:rsidRPr="0076468B">
        <w:rPr>
          <w:rFonts w:ascii="Times New Roman" w:hAnsi="Times New Roman"/>
        </w:rPr>
        <w:lastRenderedPageBreak/>
        <w:t xml:space="preserve">wordt rechtgetrokken. </w:t>
      </w:r>
    </w:p>
    <w:p w:rsidRPr="0076468B" w:rsidR="0076468B" w:rsidP="0076468B" w:rsidRDefault="0076468B" w14:paraId="1E6D2C3B" w14:textId="77777777">
      <w:pPr>
        <w:rPr>
          <w:rFonts w:ascii="Times New Roman" w:hAnsi="Times New Roman"/>
        </w:rPr>
      </w:pPr>
      <w:r w:rsidRPr="0076468B">
        <w:rPr>
          <w:rFonts w:ascii="Times New Roman" w:hAnsi="Times New Roman"/>
        </w:rPr>
        <w:t xml:space="preserve">Het doel van het niet restitueren van het les- of cursusgeld in het mbo en </w:t>
      </w:r>
      <w:proofErr w:type="spellStart"/>
      <w:r w:rsidRPr="0076468B">
        <w:rPr>
          <w:rFonts w:ascii="Times New Roman" w:hAnsi="Times New Roman"/>
        </w:rPr>
        <w:t>vavo</w:t>
      </w:r>
      <w:proofErr w:type="spellEnd"/>
      <w:r w:rsidRPr="0076468B">
        <w:rPr>
          <w:rFonts w:ascii="Times New Roman" w:hAnsi="Times New Roman"/>
        </w:rPr>
        <w:t xml:space="preserve"> is oorspronkelijk bedoeld om studenten te stimuleren een startkwalificatie te halen. De indiener acht de financiële prikkel in de vorm van terughoudend restitutiebeleid niet proportioneel voor het doel om voortijdige uitval van mbo-studenten zo veel mogelijk te voorkomen. Indiener is van mening dat voortijdig schoolverlaten zo veel mogelijk moet worden voorkomen maar dat andere maatregelen zoals flexibele instroommomenten, goede voorlichting &amp; loopbaanbegeleiding en </w:t>
      </w:r>
      <w:proofErr w:type="spellStart"/>
      <w:r w:rsidRPr="0076468B">
        <w:rPr>
          <w:rFonts w:ascii="Times New Roman" w:hAnsi="Times New Roman"/>
        </w:rPr>
        <w:t>orientatiëjaren</w:t>
      </w:r>
      <w:proofErr w:type="spellEnd"/>
      <w:r w:rsidRPr="0076468B">
        <w:rPr>
          <w:rFonts w:ascii="Times New Roman" w:hAnsi="Times New Roman"/>
        </w:rPr>
        <w:t xml:space="preserve"> in het mbo veel effectiever zijn in het aanpakken van voortijdige uitval. Daarnaast kent de studiefinanciering voor bol-studenten niveau 3 en 4 de prestatiebeurssystematiek, die studenten reeds financieel stimuleert om een diploma te behalen. </w:t>
      </w:r>
    </w:p>
    <w:p w:rsidRPr="0076468B" w:rsidR="0076468B" w:rsidP="0076468B" w:rsidRDefault="0076468B" w14:paraId="5D469764" w14:textId="77777777">
      <w:pPr>
        <w:rPr>
          <w:rFonts w:ascii="Times New Roman" w:hAnsi="Times New Roman"/>
        </w:rPr>
      </w:pPr>
      <w:r w:rsidRPr="0076468B">
        <w:rPr>
          <w:rFonts w:ascii="Times New Roman" w:hAnsi="Times New Roman"/>
        </w:rPr>
        <w:t xml:space="preserve">Aanpassing in het restitutiebeleid kost 27 miljoen in totaal. Hiervoor is 18 miljoen bedoeld voor de restitutie van lesgeld  en 9 miljoen voor de restitutie van cursusgeld. </w:t>
      </w:r>
    </w:p>
    <w:p w:rsidRPr="008C2D85" w:rsidR="001A2A63" w:rsidP="0076468B" w:rsidRDefault="0076468B" w14:paraId="3ED557A0" w14:textId="6C22AE58">
      <w:pPr>
        <w:rPr>
          <w:rFonts w:ascii="Times New Roman" w:hAnsi="Times New Roman"/>
        </w:rPr>
      </w:pPr>
      <w:r w:rsidRPr="0076468B">
        <w:rPr>
          <w:rFonts w:ascii="Times New Roman" w:hAnsi="Times New Roman"/>
        </w:rPr>
        <w:t>Dekking vindt de indiener in de beleidsmatige reserve op Artikel 4 (€</w:t>
      </w:r>
      <w:r w:rsidR="006C4CD3">
        <w:rPr>
          <w:rFonts w:ascii="Times New Roman" w:hAnsi="Times New Roman"/>
        </w:rPr>
        <w:t>11,6</w:t>
      </w:r>
      <w:r w:rsidRPr="0076468B">
        <w:rPr>
          <w:rFonts w:ascii="Times New Roman" w:hAnsi="Times New Roman"/>
        </w:rPr>
        <w:t xml:space="preserve"> miljoen), Artikel 6 (€</w:t>
      </w:r>
      <w:r w:rsidR="006C4CD3">
        <w:rPr>
          <w:rFonts w:ascii="Times New Roman" w:hAnsi="Times New Roman"/>
        </w:rPr>
        <w:t>8,6</w:t>
      </w:r>
      <w:r w:rsidRPr="0076468B">
        <w:rPr>
          <w:rFonts w:ascii="Times New Roman" w:hAnsi="Times New Roman"/>
        </w:rPr>
        <w:t xml:space="preserve"> miljoen) en Artikel 7 (€</w:t>
      </w:r>
      <w:r w:rsidR="006C4CD3">
        <w:rPr>
          <w:rFonts w:ascii="Times New Roman" w:hAnsi="Times New Roman"/>
        </w:rPr>
        <w:t>6,8</w:t>
      </w:r>
      <w:r w:rsidRPr="0076468B">
        <w:rPr>
          <w:rFonts w:ascii="Times New Roman" w:hAnsi="Times New Roman"/>
        </w:rPr>
        <w:t xml:space="preserve"> miljoen).</w:t>
      </w:r>
    </w:p>
    <w:p w:rsidR="001A2A63" w:rsidP="00FB349A" w:rsidRDefault="001A2A63" w14:paraId="198F7C9B" w14:textId="54A24240">
      <w:pPr>
        <w:rPr>
          <w:rFonts w:ascii="Times New Roman" w:hAnsi="Times New Roman"/>
        </w:rPr>
      </w:pPr>
    </w:p>
    <w:p w:rsidRPr="008C2D85" w:rsidR="0076468B" w:rsidP="00FB349A" w:rsidRDefault="0076468B" w14:paraId="423FCCFC" w14:textId="2820279D">
      <w:pPr>
        <w:rPr>
          <w:rFonts w:ascii="Times New Roman" w:hAnsi="Times New Roman"/>
        </w:rPr>
      </w:pPr>
      <w:r>
        <w:rPr>
          <w:rFonts w:ascii="Times New Roman" w:hAnsi="Times New Roman"/>
        </w:rPr>
        <w:t>Tseggai</w:t>
      </w:r>
    </w:p>
    <w:sectPr w:rsidRPr="008C2D85" w:rsidR="0076468B"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5403" w14:textId="77777777" w:rsidR="00E647EE" w:rsidRDefault="00E647EE">
      <w:pPr>
        <w:spacing w:line="20" w:lineRule="exact"/>
      </w:pPr>
    </w:p>
  </w:endnote>
  <w:endnote w:type="continuationSeparator" w:id="0">
    <w:p w14:paraId="150B72AD" w14:textId="77777777" w:rsidR="00E647EE" w:rsidRDefault="00E647EE">
      <w:pPr>
        <w:pStyle w:val="Amendement"/>
      </w:pPr>
      <w:r>
        <w:rPr>
          <w:b w:val="0"/>
        </w:rPr>
        <w:t xml:space="preserve"> </w:t>
      </w:r>
    </w:p>
  </w:endnote>
  <w:endnote w:type="continuationNotice" w:id="1">
    <w:p w14:paraId="3B07E3D3" w14:textId="77777777" w:rsidR="00E647EE" w:rsidRDefault="00E647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8E5" w14:textId="77777777" w:rsidR="00E647EE" w:rsidRDefault="00E647EE">
      <w:pPr>
        <w:pStyle w:val="Amendement"/>
      </w:pPr>
      <w:r>
        <w:rPr>
          <w:b w:val="0"/>
        </w:rPr>
        <w:separator/>
      </w:r>
    </w:p>
  </w:footnote>
  <w:footnote w:type="continuationSeparator" w:id="0">
    <w:p w14:paraId="17385E80" w14:textId="77777777" w:rsidR="00E647EE" w:rsidRDefault="00E6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8B"/>
    <w:rsid w:val="0003016F"/>
    <w:rsid w:val="00052244"/>
    <w:rsid w:val="000C3720"/>
    <w:rsid w:val="000C6F39"/>
    <w:rsid w:val="0011770C"/>
    <w:rsid w:val="00120827"/>
    <w:rsid w:val="00146E70"/>
    <w:rsid w:val="00173380"/>
    <w:rsid w:val="001A2A63"/>
    <w:rsid w:val="001A5AFF"/>
    <w:rsid w:val="001A6B5A"/>
    <w:rsid w:val="001A73D3"/>
    <w:rsid w:val="001C562D"/>
    <w:rsid w:val="001E2226"/>
    <w:rsid w:val="001F7334"/>
    <w:rsid w:val="00217292"/>
    <w:rsid w:val="002569BB"/>
    <w:rsid w:val="0027122D"/>
    <w:rsid w:val="003050FF"/>
    <w:rsid w:val="00371D68"/>
    <w:rsid w:val="003D4FB9"/>
    <w:rsid w:val="003E5927"/>
    <w:rsid w:val="00417365"/>
    <w:rsid w:val="004473C7"/>
    <w:rsid w:val="00470846"/>
    <w:rsid w:val="0047650D"/>
    <w:rsid w:val="004B2AE2"/>
    <w:rsid w:val="004C2A57"/>
    <w:rsid w:val="004D4BCF"/>
    <w:rsid w:val="005859FC"/>
    <w:rsid w:val="005C554B"/>
    <w:rsid w:val="005D262F"/>
    <w:rsid w:val="005E482A"/>
    <w:rsid w:val="00633CAC"/>
    <w:rsid w:val="00646211"/>
    <w:rsid w:val="00647B10"/>
    <w:rsid w:val="00687712"/>
    <w:rsid w:val="006C4CD3"/>
    <w:rsid w:val="006E3187"/>
    <w:rsid w:val="00736284"/>
    <w:rsid w:val="00741EB2"/>
    <w:rsid w:val="0076468B"/>
    <w:rsid w:val="007958E0"/>
    <w:rsid w:val="007B23FA"/>
    <w:rsid w:val="007C41C9"/>
    <w:rsid w:val="00833C90"/>
    <w:rsid w:val="008467BE"/>
    <w:rsid w:val="00854DAE"/>
    <w:rsid w:val="00867688"/>
    <w:rsid w:val="008819B7"/>
    <w:rsid w:val="008A0C77"/>
    <w:rsid w:val="008C07ED"/>
    <w:rsid w:val="008C2D85"/>
    <w:rsid w:val="00926C70"/>
    <w:rsid w:val="009347C2"/>
    <w:rsid w:val="009721AA"/>
    <w:rsid w:val="009E6185"/>
    <w:rsid w:val="00A1221C"/>
    <w:rsid w:val="00A2039C"/>
    <w:rsid w:val="00A94F3D"/>
    <w:rsid w:val="00B24FC7"/>
    <w:rsid w:val="00B37F45"/>
    <w:rsid w:val="00B53084"/>
    <w:rsid w:val="00B6508A"/>
    <w:rsid w:val="00BD6436"/>
    <w:rsid w:val="00BE1B3C"/>
    <w:rsid w:val="00BF241E"/>
    <w:rsid w:val="00BF2FBF"/>
    <w:rsid w:val="00C26FAB"/>
    <w:rsid w:val="00C370AE"/>
    <w:rsid w:val="00C5415C"/>
    <w:rsid w:val="00C6119C"/>
    <w:rsid w:val="00C74FE3"/>
    <w:rsid w:val="00C850D6"/>
    <w:rsid w:val="00CC0433"/>
    <w:rsid w:val="00CE6EDB"/>
    <w:rsid w:val="00CF43D6"/>
    <w:rsid w:val="00CF7EC4"/>
    <w:rsid w:val="00D43ADE"/>
    <w:rsid w:val="00D733D3"/>
    <w:rsid w:val="00D818D9"/>
    <w:rsid w:val="00D961CF"/>
    <w:rsid w:val="00DB5598"/>
    <w:rsid w:val="00DB5D3B"/>
    <w:rsid w:val="00DD08D8"/>
    <w:rsid w:val="00E437B1"/>
    <w:rsid w:val="00E47054"/>
    <w:rsid w:val="00E51809"/>
    <w:rsid w:val="00E647EE"/>
    <w:rsid w:val="00E96167"/>
    <w:rsid w:val="00E96CC0"/>
    <w:rsid w:val="00F06146"/>
    <w:rsid w:val="00F070AD"/>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46AA"/>
  <w15:docId w15:val="{DDDCCFEA-4074-49BF-B3F5-09F9DFB9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96CC0"/>
    <w:rPr>
      <w:sz w:val="16"/>
      <w:szCs w:val="16"/>
    </w:rPr>
  </w:style>
  <w:style w:type="paragraph" w:styleId="Tekstopmerking">
    <w:name w:val="annotation text"/>
    <w:basedOn w:val="Standaard"/>
    <w:link w:val="TekstopmerkingChar"/>
    <w:unhideWhenUsed/>
    <w:rsid w:val="00E96CC0"/>
    <w:rPr>
      <w:sz w:val="20"/>
    </w:rPr>
  </w:style>
  <w:style w:type="character" w:customStyle="1" w:styleId="TekstopmerkingChar">
    <w:name w:val="Tekst opmerking Char"/>
    <w:basedOn w:val="Standaardalinea-lettertype"/>
    <w:link w:val="Tekstopmerking"/>
    <w:rsid w:val="00E96CC0"/>
    <w:rPr>
      <w:rFonts w:ascii="Courier New" w:hAnsi="Courier New"/>
    </w:rPr>
  </w:style>
  <w:style w:type="paragraph" w:styleId="Onderwerpvanopmerking">
    <w:name w:val="annotation subject"/>
    <w:basedOn w:val="Tekstopmerking"/>
    <w:next w:val="Tekstopmerking"/>
    <w:link w:val="OnderwerpvanopmerkingChar"/>
    <w:semiHidden/>
    <w:unhideWhenUsed/>
    <w:rsid w:val="00E96CC0"/>
    <w:rPr>
      <w:b/>
      <w:bCs/>
    </w:rPr>
  </w:style>
  <w:style w:type="character" w:customStyle="1" w:styleId="OnderwerpvanopmerkingChar">
    <w:name w:val="Onderwerp van opmerking Char"/>
    <w:basedOn w:val="TekstopmerkingChar"/>
    <w:link w:val="Onderwerpvanopmerking"/>
    <w:semiHidden/>
    <w:rsid w:val="00E96CC0"/>
    <w:rPr>
      <w:rFonts w:ascii="Courier New" w:hAnsi="Courier New"/>
      <w:b/>
      <w:bCs/>
    </w:rPr>
  </w:style>
  <w:style w:type="character" w:styleId="Hyperlink">
    <w:name w:val="Hyperlink"/>
    <w:basedOn w:val="Standaardalinea-lettertype"/>
    <w:unhideWhenUsed/>
    <w:rsid w:val="00E437B1"/>
    <w:rPr>
      <w:color w:val="0000FF" w:themeColor="hyperlink"/>
      <w:u w:val="single"/>
    </w:rPr>
  </w:style>
  <w:style w:type="character" w:styleId="Onopgelostemelding">
    <w:name w:val="Unresolved Mention"/>
    <w:basedOn w:val="Standaardalinea-lettertype"/>
    <w:uiPriority w:val="99"/>
    <w:semiHidden/>
    <w:unhideWhenUsed/>
    <w:rsid w:val="00E437B1"/>
    <w:rPr>
      <w:color w:val="605E5C"/>
      <w:shd w:val="clear" w:color="auto" w:fill="E1DFDD"/>
    </w:rPr>
  </w:style>
  <w:style w:type="paragraph" w:styleId="Lijstalinea">
    <w:name w:val="List Paragraph"/>
    <w:basedOn w:val="Standaard"/>
    <w:uiPriority w:val="34"/>
    <w:qFormat/>
    <w:rsid w:val="00633CAC"/>
    <w:pPr>
      <w:ind w:left="720"/>
      <w:contextualSpacing/>
    </w:pPr>
  </w:style>
  <w:style w:type="paragraph" w:styleId="Revisie">
    <w:name w:val="Revision"/>
    <w:hidden/>
    <w:uiPriority w:val="99"/>
    <w:semiHidden/>
    <w:rsid w:val="0027122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832</ap:Words>
  <ap:Characters>4579</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2026-02-11T17:03:00.0000000Z</dcterms:created>
  <dcterms:modified xsi:type="dcterms:W3CDTF">2026-02-11T17:03:00.0000000Z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