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6DD" w:rsidP="00755403" w:rsidRDefault="005426DD" w14:paraId="1AA40B77" w14:textId="2D8715BD">
      <w:bookmarkStart w:name="_GoBack" w:id="0"/>
      <w:bookmarkEnd w:id="0"/>
      <w:r>
        <w:t>Geachte voorzitter,</w:t>
      </w:r>
    </w:p>
    <w:p w:rsidR="005426DD" w:rsidP="00755403" w:rsidRDefault="005426DD" w14:paraId="3BD91FB7" w14:textId="77777777"/>
    <w:p w:rsidR="00755403" w:rsidP="00755403" w:rsidRDefault="00755403" w14:paraId="6B7E7388" w14:textId="22589858">
      <w:r>
        <w:t>Op 24 september 2025 heeft het Bestuurscollege van Bonaire mij verzocht een vrijstelling te verlenen van de MER-plicht voor de aanleg, inrichting en ingebruikname van een nieuw stortcompartiment op het Afvalcentrum Lagun alsmede voor de activiteiten waarvoor Selibon een aanvraag om milieuvergunning bij het Openbaar Lichaam Bonaire heeft ingediend.</w:t>
      </w:r>
      <w:r w:rsidRPr="00D76B21" w:rsidR="00D76B21">
        <w:t xml:space="preserve"> </w:t>
      </w:r>
      <w:r w:rsidR="00D76B21">
        <w:t xml:space="preserve">Aanleg van een nieuw stortcompartiment, met bovenafdichting, </w:t>
      </w:r>
      <w:r w:rsidRPr="0069292E" w:rsidR="00D76B21">
        <w:t xml:space="preserve">bodembeschermende </w:t>
      </w:r>
      <w:r w:rsidR="00D76B21">
        <w:t xml:space="preserve">voorzieningen </w:t>
      </w:r>
      <w:r w:rsidRPr="0069292E" w:rsidR="00D76B21">
        <w:t xml:space="preserve">en </w:t>
      </w:r>
      <w:r w:rsidR="00D76B21">
        <w:t xml:space="preserve">dat voldoet aan </w:t>
      </w:r>
      <w:r w:rsidRPr="0069292E" w:rsidR="00D76B21">
        <w:t>milieuhygiënische eisen</w:t>
      </w:r>
      <w:r w:rsidR="00D76B21">
        <w:t xml:space="preserve">, is daarbij nodig om verdere vervuiling naar het milieu, zowel in de </w:t>
      </w:r>
      <w:r w:rsidRPr="003650B7" w:rsidR="00D76B21">
        <w:t xml:space="preserve">operationele </w:t>
      </w:r>
      <w:r w:rsidR="00D76B21">
        <w:t xml:space="preserve">fase van de stortplaats </w:t>
      </w:r>
      <w:r w:rsidRPr="003650B7" w:rsidR="00D76B21">
        <w:t>als in de gesloten fase</w:t>
      </w:r>
      <w:r w:rsidR="00D76B21">
        <w:t>, voorzien in 2028, zoveel te beperken.</w:t>
      </w:r>
      <w:r w:rsidR="00211054">
        <w:t xml:space="preserve"> Ik heb dan ook veel begrip voor het verzoek van het Bestuurscollege. </w:t>
      </w:r>
    </w:p>
    <w:p w:rsidR="00D76B21" w:rsidP="00755403" w:rsidRDefault="00D76B21" w14:paraId="4DC4EF4A" w14:textId="77777777"/>
    <w:p w:rsidR="007A16EF" w:rsidP="007A16EF" w:rsidRDefault="00D76B21" w14:paraId="63E1B5AF" w14:textId="273F9082">
      <w:r>
        <w:t xml:space="preserve">Het verzoek om vrijstelling voor de MER-plicht is een uniek verzoek. Een dergelijk verzoek kan niet lichtvaardig worden ingewilligd ook al is de noodzaak duidelijk. </w:t>
      </w:r>
      <w:r w:rsidR="007A16EF">
        <w:t xml:space="preserve">De Wet vrom BES biedt er wel ruimte voor. Zover bekend </w:t>
      </w:r>
      <w:r w:rsidRPr="005F305B" w:rsidR="007A16EF">
        <w:t xml:space="preserve">is in </w:t>
      </w:r>
      <w:r w:rsidR="007A16EF">
        <w:t xml:space="preserve">Europees </w:t>
      </w:r>
      <w:r w:rsidRPr="005F305B" w:rsidR="007A16EF">
        <w:t xml:space="preserve">Nederland </w:t>
      </w:r>
      <w:r w:rsidR="007A16EF">
        <w:t xml:space="preserve">niet eerder </w:t>
      </w:r>
      <w:r w:rsidRPr="005F305B" w:rsidR="007A16EF">
        <w:t xml:space="preserve">een </w:t>
      </w:r>
      <w:r w:rsidR="007A16EF">
        <w:t xml:space="preserve">vrijstelling </w:t>
      </w:r>
      <w:r w:rsidRPr="005F305B" w:rsidR="007A16EF">
        <w:t>verleend v</w:t>
      </w:r>
      <w:r w:rsidR="007A16EF">
        <w:t xml:space="preserve">oor een </w:t>
      </w:r>
      <w:r w:rsidR="00211054">
        <w:t>MER</w:t>
      </w:r>
      <w:r w:rsidRPr="005F305B" w:rsidR="007A16EF">
        <w:t xml:space="preserve">-plicht. Er is </w:t>
      </w:r>
      <w:r w:rsidR="007A16EF">
        <w:t xml:space="preserve">dan ook </w:t>
      </w:r>
      <w:r w:rsidRPr="005F305B" w:rsidR="007A16EF">
        <w:t>geen jurisprudentie over de bevoegdheid om aan te refereren.</w:t>
      </w:r>
      <w:r w:rsidR="007A16EF">
        <w:t xml:space="preserve"> In de uitleg Europese richtsnoeren betreffende de toepassing van vrijstelling op grond van de Richtlijn 2022/19/EU</w:t>
      </w:r>
      <w:r w:rsidR="007A16EF">
        <w:rPr>
          <w:rStyle w:val="FootnoteReference"/>
        </w:rPr>
        <w:footnoteReference w:id="1"/>
      </w:r>
      <w:r w:rsidR="007A16EF">
        <w:t>, is opgenomen dat de vrijstelling verband moet houden met de onmogelijkheid om aan alle vereisten van de richtlijn te voldoen zonder het doel van het project in gevaar te brengen. Het gaat daarbij om ‘uitzonderlijke gevallen’, zoals respons op een civiele noodsituatie. Voorbeelden van civiele noodsituaties die worden genoemd zijn overstromingen, aardbevingen, industriële ongevallen, enz.</w:t>
      </w:r>
    </w:p>
    <w:p w:rsidR="007A16EF" w:rsidP="007A16EF" w:rsidRDefault="007A16EF" w14:paraId="1A57C3FA" w14:textId="77777777"/>
    <w:p w:rsidR="00755403" w:rsidP="00755403" w:rsidRDefault="00C63E3C" w14:paraId="781EE2E6" w14:textId="054EB0D1">
      <w:r>
        <w:t xml:space="preserve">In het najaar van 2025 was er nog onvoldoende aanleiding om over te gaan tot het verlenen van deze ongebruikelijke vrijstelling. </w:t>
      </w:r>
      <w:r w:rsidR="00755403">
        <w:t xml:space="preserve">Ik heb </w:t>
      </w:r>
      <w:r>
        <w:t xml:space="preserve">echter </w:t>
      </w:r>
      <w:r w:rsidR="00755403">
        <w:t xml:space="preserve">gezien de recente branden op de stortplaats Lagun, het verzoek </w:t>
      </w:r>
      <w:r>
        <w:t xml:space="preserve">opnieuw </w:t>
      </w:r>
      <w:r w:rsidR="00755403">
        <w:t>beoordeeld mede aan de hand van deze nieuwe feite</w:t>
      </w:r>
      <w:bookmarkStart w:name="_Hlk221626836" w:id="1"/>
      <w:r w:rsidR="007A16EF">
        <w:t>n. Ik acht daardoor onverwijlde spoed voor beide wel noodzakelijk</w:t>
      </w:r>
      <w:r w:rsidR="00211054">
        <w:t xml:space="preserve"> en wil daarom een oplossing versnellen door vrijstelling van de MER-plicht.</w:t>
      </w:r>
      <w:r w:rsidR="007A16EF">
        <w:t xml:space="preserve"> Ik ga er daarbij van uit dat zaken goed in afstemming met omwonenden </w:t>
      </w:r>
      <w:r w:rsidR="00211054">
        <w:t xml:space="preserve">worden </w:t>
      </w:r>
      <w:r w:rsidR="007A16EF">
        <w:t xml:space="preserve">opgepakt. </w:t>
      </w:r>
      <w:r w:rsidR="00755403">
        <w:t xml:space="preserve">Het nieuwe stortcompartiment voor het storten van niet gevaarlijke afvalstoffen moet onverwijld worden uitgevoerd om </w:t>
      </w:r>
      <w:r w:rsidR="00554ED7">
        <w:t xml:space="preserve">ook op korte </w:t>
      </w:r>
      <w:r w:rsidR="00554ED7">
        <w:lastRenderedPageBreak/>
        <w:t xml:space="preserve">termijn </w:t>
      </w:r>
      <w:r w:rsidR="00755403">
        <w:t>merkbare verbetering</w:t>
      </w:r>
      <w:r w:rsidR="00554ED7">
        <w:t>en</w:t>
      </w:r>
      <w:r w:rsidR="00755403">
        <w:t xml:space="preserve"> te </w:t>
      </w:r>
      <w:r w:rsidR="00554ED7">
        <w:t>bereiken</w:t>
      </w:r>
      <w:r w:rsidR="00755403">
        <w:t xml:space="preserve">. Het Bestuurscollege heeft mij op 9 februari jl. in aanvulling op het verzoek per brief bevestigd dat in het nieuwe stortcompartiment geen asbest zal worden opgeslagen of begraven. </w:t>
      </w:r>
      <w:r>
        <w:t>Mijn besluit is dan ook mede naar aanleiding van deze informatie.</w:t>
      </w:r>
    </w:p>
    <w:p w:rsidR="00755403" w:rsidP="00755403" w:rsidRDefault="00755403" w14:paraId="53F37848" w14:textId="77777777"/>
    <w:bookmarkEnd w:id="1"/>
    <w:p w:rsidR="00755403" w:rsidP="00755403" w:rsidRDefault="007A16EF" w14:paraId="3E5A3D32" w14:textId="65BADA21">
      <w:r>
        <w:t xml:space="preserve">Gegeven het debat over Selibon vanmiddag </w:t>
      </w:r>
      <w:r w:rsidR="00211054">
        <w:t xml:space="preserve">vind ik het passend u voorafgaand te </w:t>
      </w:r>
      <w:r>
        <w:t xml:space="preserve"> informeren over het feit dat ik vrijstelling van de MER-plicht zal verlenen. </w:t>
      </w:r>
      <w:r w:rsidR="00755403">
        <w:t>Ik zal het formele besluit voor de verlening van de vrijstelling voor de MER-plicht voor de aanleg, inrichting en ingebruikname van het nieuwe stortcompartiment evenals voor de overige activiteiten waarvoor een aanvraag om een milieuvergunning is ingediend zo spoedig mogelijk aan het Bestuurscollege van Bonaire versturen.</w:t>
      </w:r>
      <w:r w:rsidR="00554ED7">
        <w:t xml:space="preserve"> </w:t>
      </w:r>
    </w:p>
    <w:p w:rsidR="00FA4DE8" w:rsidRDefault="00FA4DE8" w14:paraId="698D3E04" w14:textId="7421A31F"/>
    <w:p w:rsidR="00FA4DE8" w:rsidRDefault="007428FE" w14:paraId="6A910CC5" w14:textId="77777777">
      <w:pPr>
        <w:pStyle w:val="WitregelW1bodytekst"/>
      </w:pPr>
      <w:r>
        <w:t xml:space="preserve">  </w:t>
      </w:r>
    </w:p>
    <w:p w:rsidR="00FA4DE8" w:rsidRDefault="007428FE" w14:paraId="59A3E24B" w14:textId="77777777">
      <w:pPr>
        <w:pStyle w:val="Slotzin"/>
      </w:pPr>
      <w:r>
        <w:t>Hoogachtend,</w:t>
      </w:r>
    </w:p>
    <w:p w:rsidR="00FA4DE8" w:rsidRDefault="007428FE" w14:paraId="7F2D3354" w14:textId="77777777">
      <w:pPr>
        <w:pStyle w:val="OndertekeningArea1"/>
      </w:pPr>
      <w:r>
        <w:t>DE STAATSSECRETARIS VAN INFRASTRUCTUUR EN WATERSTAAT - OPENBAAR VERVOER EN MILIEU,</w:t>
      </w:r>
    </w:p>
    <w:p w:rsidR="00FA4DE8" w:rsidRDefault="00FA4DE8" w14:paraId="041726CA" w14:textId="77777777"/>
    <w:p w:rsidR="00FA4DE8" w:rsidRDefault="00FA4DE8" w14:paraId="0737BDDF" w14:textId="77777777"/>
    <w:p w:rsidR="00FA4DE8" w:rsidRDefault="00FA4DE8" w14:paraId="007BC71E" w14:textId="77777777"/>
    <w:p w:rsidR="00FA4DE8" w:rsidRDefault="00FA4DE8" w14:paraId="279278BB" w14:textId="77777777"/>
    <w:p w:rsidR="00FA4DE8" w:rsidRDefault="00E047C3" w14:paraId="392E6591" w14:textId="329A8EE4">
      <w:r>
        <w:t>A</w:t>
      </w:r>
      <w:r w:rsidR="007428FE">
        <w:t xml:space="preserve">.A. (Thierry) Aartsen </w:t>
      </w:r>
    </w:p>
    <w:sectPr w:rsidR="00FA4DE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B6A6" w14:textId="77777777" w:rsidR="00D55892" w:rsidRDefault="00D55892">
      <w:pPr>
        <w:spacing w:line="240" w:lineRule="auto"/>
      </w:pPr>
      <w:r>
        <w:separator/>
      </w:r>
    </w:p>
  </w:endnote>
  <w:endnote w:type="continuationSeparator" w:id="0">
    <w:p w14:paraId="72DC8E96" w14:textId="77777777" w:rsidR="00D55892" w:rsidRDefault="00D55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A3C6" w14:textId="77777777" w:rsidR="00D76B21" w:rsidRDefault="00D7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A32F" w14:textId="77777777" w:rsidR="00D76B21" w:rsidRDefault="00D76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715D" w14:textId="77777777" w:rsidR="00D76B21" w:rsidRDefault="00D7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1B49C" w14:textId="77777777" w:rsidR="00D55892" w:rsidRDefault="00D55892">
      <w:pPr>
        <w:spacing w:line="240" w:lineRule="auto"/>
      </w:pPr>
      <w:r>
        <w:separator/>
      </w:r>
    </w:p>
  </w:footnote>
  <w:footnote w:type="continuationSeparator" w:id="0">
    <w:p w14:paraId="177C1131" w14:textId="77777777" w:rsidR="00D55892" w:rsidRDefault="00D55892">
      <w:pPr>
        <w:spacing w:line="240" w:lineRule="auto"/>
      </w:pPr>
      <w:r>
        <w:continuationSeparator/>
      </w:r>
    </w:p>
  </w:footnote>
  <w:footnote w:id="1">
    <w:p w14:paraId="6503F588" w14:textId="0DC59BAF" w:rsidR="007A16EF" w:rsidRPr="007C3948" w:rsidRDefault="007A16EF" w:rsidP="007A16EF">
      <w:pPr>
        <w:pStyle w:val="FootnoteText"/>
        <w:rPr>
          <w:sz w:val="16"/>
          <w:szCs w:val="16"/>
          <w:lang w:val="fr-FR"/>
        </w:rPr>
      </w:pPr>
      <w:r w:rsidRPr="007C3948">
        <w:rPr>
          <w:rStyle w:val="FootnoteReference"/>
          <w:sz w:val="16"/>
          <w:szCs w:val="16"/>
        </w:rPr>
        <w:footnoteRef/>
      </w:r>
      <w:r w:rsidRPr="007C3948">
        <w:rPr>
          <w:sz w:val="16"/>
          <w:szCs w:val="16"/>
          <w:lang w:val="fr-FR"/>
        </w:rPr>
        <w:t xml:space="preserve"> </w:t>
      </w:r>
      <w:hyperlink r:id="rId1" w:history="1">
        <w:r w:rsidR="00211054" w:rsidRPr="007C3948">
          <w:rPr>
            <w:rStyle w:val="Hyperlink"/>
            <w:sz w:val="16"/>
            <w:szCs w:val="16"/>
          </w:rPr>
          <w:t>https://eurlex.europa.eu/legalcontent/NL/TXT/?uri=CELEX:52019XC1114(02)</w:t>
        </w:r>
      </w:hyperlink>
      <w:r w:rsidR="00211054">
        <w:rPr>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0439" w14:textId="77777777" w:rsidR="00D76B21" w:rsidRDefault="00D76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011C" w14:textId="77777777" w:rsidR="00FA4DE8" w:rsidRDefault="007428FE">
    <w:r>
      <w:rPr>
        <w:noProof/>
        <w:lang w:val="en-GB" w:eastAsia="en-GB"/>
      </w:rPr>
      <mc:AlternateContent>
        <mc:Choice Requires="wps">
          <w:drawing>
            <wp:anchor distT="0" distB="0" distL="0" distR="0" simplePos="0" relativeHeight="251651584" behindDoc="0" locked="1" layoutInCell="1" allowOverlap="1" wp14:anchorId="5708C74A" wp14:editId="06D23C7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411881" w14:textId="77777777" w:rsidR="00FA4DE8" w:rsidRDefault="007428FE">
                          <w:pPr>
                            <w:pStyle w:val="AfzendgegevensKop0"/>
                          </w:pPr>
                          <w:r>
                            <w:t>Ministerie van Infrastructuur en Waterstaat</w:t>
                          </w:r>
                        </w:p>
                        <w:p w14:paraId="35E3E8E7" w14:textId="77777777" w:rsidR="00837F7D" w:rsidRDefault="00837F7D" w:rsidP="00837F7D"/>
                        <w:p w14:paraId="072AD51C" w14:textId="77777777" w:rsidR="00837F7D" w:rsidRPr="00E047C3" w:rsidRDefault="00837F7D" w:rsidP="00837F7D">
                          <w:pPr>
                            <w:spacing w:line="240" w:lineRule="auto"/>
                            <w:rPr>
                              <w:b/>
                              <w:bCs/>
                              <w:sz w:val="13"/>
                              <w:szCs w:val="13"/>
                            </w:rPr>
                          </w:pPr>
                          <w:r w:rsidRPr="00E047C3">
                            <w:rPr>
                              <w:b/>
                              <w:bCs/>
                              <w:sz w:val="13"/>
                              <w:szCs w:val="13"/>
                            </w:rPr>
                            <w:t>Ons Kenmerk</w:t>
                          </w:r>
                        </w:p>
                        <w:p w14:paraId="113E3D5C" w14:textId="77777777" w:rsidR="00837F7D" w:rsidRPr="00E047C3" w:rsidRDefault="00837F7D" w:rsidP="00837F7D">
                          <w:pPr>
                            <w:spacing w:line="240" w:lineRule="auto"/>
                            <w:rPr>
                              <w:sz w:val="13"/>
                              <w:szCs w:val="13"/>
                            </w:rPr>
                          </w:pPr>
                          <w:r w:rsidRPr="00E047C3">
                            <w:rPr>
                              <w:sz w:val="13"/>
                              <w:szCs w:val="13"/>
                            </w:rPr>
                            <w:t>IENW/BSK-2026/28749</w:t>
                          </w:r>
                        </w:p>
                        <w:p w14:paraId="2DEA0E14" w14:textId="77777777" w:rsidR="00837F7D" w:rsidRPr="00837F7D" w:rsidRDefault="00837F7D" w:rsidP="00837F7D"/>
                      </w:txbxContent>
                    </wps:txbx>
                    <wps:bodyPr vert="horz" wrap="square" lIns="0" tIns="0" rIns="0" bIns="0" anchor="t" anchorCtr="0"/>
                  </wps:wsp>
                </a:graphicData>
              </a:graphic>
            </wp:anchor>
          </w:drawing>
        </mc:Choice>
        <mc:Fallback>
          <w:pict>
            <v:shapetype w14:anchorId="5708C74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411881" w14:textId="77777777" w:rsidR="00FA4DE8" w:rsidRDefault="007428FE">
                    <w:pPr>
                      <w:pStyle w:val="AfzendgegevensKop0"/>
                    </w:pPr>
                    <w:r>
                      <w:t>Ministerie van Infrastructuur en Waterstaat</w:t>
                    </w:r>
                  </w:p>
                  <w:p w14:paraId="35E3E8E7" w14:textId="77777777" w:rsidR="00837F7D" w:rsidRDefault="00837F7D" w:rsidP="00837F7D"/>
                  <w:p w14:paraId="072AD51C" w14:textId="77777777" w:rsidR="00837F7D" w:rsidRPr="00E047C3" w:rsidRDefault="00837F7D" w:rsidP="00837F7D">
                    <w:pPr>
                      <w:spacing w:line="240" w:lineRule="auto"/>
                      <w:rPr>
                        <w:b/>
                        <w:bCs/>
                        <w:sz w:val="13"/>
                        <w:szCs w:val="13"/>
                      </w:rPr>
                    </w:pPr>
                    <w:r w:rsidRPr="00E047C3">
                      <w:rPr>
                        <w:b/>
                        <w:bCs/>
                        <w:sz w:val="13"/>
                        <w:szCs w:val="13"/>
                      </w:rPr>
                      <w:t>Ons Kenmerk</w:t>
                    </w:r>
                  </w:p>
                  <w:p w14:paraId="113E3D5C" w14:textId="77777777" w:rsidR="00837F7D" w:rsidRPr="00E047C3" w:rsidRDefault="00837F7D" w:rsidP="00837F7D">
                    <w:pPr>
                      <w:spacing w:line="240" w:lineRule="auto"/>
                      <w:rPr>
                        <w:sz w:val="13"/>
                        <w:szCs w:val="13"/>
                      </w:rPr>
                    </w:pPr>
                    <w:r w:rsidRPr="00E047C3">
                      <w:rPr>
                        <w:sz w:val="13"/>
                        <w:szCs w:val="13"/>
                      </w:rPr>
                      <w:t>IENW/BSK-2026/28749</w:t>
                    </w:r>
                  </w:p>
                  <w:p w14:paraId="2DEA0E14" w14:textId="77777777" w:rsidR="00837F7D" w:rsidRPr="00837F7D" w:rsidRDefault="00837F7D" w:rsidP="00837F7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A66B896" wp14:editId="61C4290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864451" w14:textId="77777777" w:rsidR="00FA4DE8" w:rsidRDefault="007428FE">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A66B89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864451" w14:textId="77777777" w:rsidR="00FA4DE8" w:rsidRDefault="007428FE">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D67103E" wp14:editId="35E6E96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841B7A" w14:textId="77777777" w:rsidR="007428FE" w:rsidRDefault="007428FE"/>
                      </w:txbxContent>
                    </wps:txbx>
                    <wps:bodyPr vert="horz" wrap="square" lIns="0" tIns="0" rIns="0" bIns="0" anchor="t" anchorCtr="0"/>
                  </wps:wsp>
                </a:graphicData>
              </a:graphic>
            </wp:anchor>
          </w:drawing>
        </mc:Choice>
        <mc:Fallback>
          <w:pict>
            <v:shape w14:anchorId="3D67103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841B7A" w14:textId="77777777" w:rsidR="007428FE" w:rsidRDefault="007428F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695B856" wp14:editId="68CDAED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E5FCC9" w14:textId="77777777" w:rsidR="007428FE" w:rsidRDefault="007428FE"/>
                      </w:txbxContent>
                    </wps:txbx>
                    <wps:bodyPr vert="horz" wrap="square" lIns="0" tIns="0" rIns="0" bIns="0" anchor="t" anchorCtr="0"/>
                  </wps:wsp>
                </a:graphicData>
              </a:graphic>
            </wp:anchor>
          </w:drawing>
        </mc:Choice>
        <mc:Fallback>
          <w:pict>
            <v:shape w14:anchorId="7695B85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2E5FCC9" w14:textId="77777777" w:rsidR="007428FE" w:rsidRDefault="007428F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F2927" w14:textId="77777777" w:rsidR="00FA4DE8" w:rsidRDefault="007428F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B9EBE3" wp14:editId="389B459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D9E1DD" w14:textId="77777777" w:rsidR="007428FE" w:rsidRDefault="007428FE"/>
                      </w:txbxContent>
                    </wps:txbx>
                    <wps:bodyPr vert="horz" wrap="square" lIns="0" tIns="0" rIns="0" bIns="0" anchor="t" anchorCtr="0"/>
                  </wps:wsp>
                </a:graphicData>
              </a:graphic>
            </wp:anchor>
          </w:drawing>
        </mc:Choice>
        <mc:Fallback>
          <w:pict>
            <v:shapetype w14:anchorId="35B9EBE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FD9E1DD" w14:textId="77777777" w:rsidR="007428FE" w:rsidRDefault="007428F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CABCA7" wp14:editId="77B42EF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173D13" w14:textId="0A5D611D" w:rsidR="00FA4DE8" w:rsidRDefault="007428FE">
                          <w:pPr>
                            <w:pStyle w:val="Referentiegegevens"/>
                          </w:pPr>
                          <w:r>
                            <w:t xml:space="preserve">Page </w:t>
                          </w:r>
                          <w:r>
                            <w:fldChar w:fldCharType="begin"/>
                          </w:r>
                          <w:r>
                            <w:instrText>PAGE</w:instrText>
                          </w:r>
                          <w:r>
                            <w:fldChar w:fldCharType="separate"/>
                          </w:r>
                          <w:r w:rsidR="00E5037D">
                            <w:rPr>
                              <w:noProof/>
                            </w:rPr>
                            <w:t>1</w:t>
                          </w:r>
                          <w:r>
                            <w:fldChar w:fldCharType="end"/>
                          </w:r>
                          <w:r>
                            <w:t xml:space="preserve"> of </w:t>
                          </w:r>
                          <w:r>
                            <w:fldChar w:fldCharType="begin"/>
                          </w:r>
                          <w:r>
                            <w:instrText>NUMPAGES</w:instrText>
                          </w:r>
                          <w:r>
                            <w:fldChar w:fldCharType="separate"/>
                          </w:r>
                          <w:r w:rsidR="00E5037D">
                            <w:rPr>
                              <w:noProof/>
                            </w:rPr>
                            <w:t>1</w:t>
                          </w:r>
                          <w:r>
                            <w:fldChar w:fldCharType="end"/>
                          </w:r>
                        </w:p>
                      </w:txbxContent>
                    </wps:txbx>
                    <wps:bodyPr vert="horz" wrap="square" lIns="0" tIns="0" rIns="0" bIns="0" anchor="t" anchorCtr="0"/>
                  </wps:wsp>
                </a:graphicData>
              </a:graphic>
            </wp:anchor>
          </w:drawing>
        </mc:Choice>
        <mc:Fallback>
          <w:pict>
            <v:shape w14:anchorId="37CABCA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173D13" w14:textId="0A5D611D" w:rsidR="00FA4DE8" w:rsidRDefault="007428FE">
                    <w:pPr>
                      <w:pStyle w:val="Referentiegegevens"/>
                    </w:pPr>
                    <w:r>
                      <w:t xml:space="preserve">Page </w:t>
                    </w:r>
                    <w:r>
                      <w:fldChar w:fldCharType="begin"/>
                    </w:r>
                    <w:r>
                      <w:instrText>PAGE</w:instrText>
                    </w:r>
                    <w:r>
                      <w:fldChar w:fldCharType="separate"/>
                    </w:r>
                    <w:r w:rsidR="00E5037D">
                      <w:rPr>
                        <w:noProof/>
                      </w:rPr>
                      <w:t>1</w:t>
                    </w:r>
                    <w:r>
                      <w:fldChar w:fldCharType="end"/>
                    </w:r>
                    <w:r>
                      <w:t xml:space="preserve"> of </w:t>
                    </w:r>
                    <w:r>
                      <w:fldChar w:fldCharType="begin"/>
                    </w:r>
                    <w:r>
                      <w:instrText>NUMPAGES</w:instrText>
                    </w:r>
                    <w:r>
                      <w:fldChar w:fldCharType="separate"/>
                    </w:r>
                    <w:r w:rsidR="00E5037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67B24A1" wp14:editId="4D391F6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C1350A" w14:textId="77777777" w:rsidR="00FA4DE8" w:rsidRDefault="007428FE">
                          <w:pPr>
                            <w:pStyle w:val="AfzendgegevensKop0"/>
                          </w:pPr>
                          <w:r>
                            <w:t>Ministerie van Infrastructuur en Waterstaat</w:t>
                          </w:r>
                        </w:p>
                        <w:p w14:paraId="561CB3DF" w14:textId="77777777" w:rsidR="00FA4DE8" w:rsidRDefault="00FA4DE8">
                          <w:pPr>
                            <w:pStyle w:val="WitregelW1"/>
                          </w:pPr>
                        </w:p>
                        <w:p w14:paraId="262D59F0" w14:textId="77777777" w:rsidR="00FA4DE8" w:rsidRDefault="007428FE">
                          <w:pPr>
                            <w:pStyle w:val="Afzendgegevens"/>
                          </w:pPr>
                          <w:r>
                            <w:t>Rijnstraat 8</w:t>
                          </w:r>
                        </w:p>
                        <w:p w14:paraId="34E0238E" w14:textId="77777777" w:rsidR="00FA4DE8" w:rsidRPr="007428FE" w:rsidRDefault="007428FE">
                          <w:pPr>
                            <w:pStyle w:val="Afzendgegevens"/>
                            <w:rPr>
                              <w:lang w:val="de-DE"/>
                            </w:rPr>
                          </w:pPr>
                          <w:r w:rsidRPr="007428FE">
                            <w:rPr>
                              <w:lang w:val="de-DE"/>
                            </w:rPr>
                            <w:t>2515 XP  Den Haag</w:t>
                          </w:r>
                        </w:p>
                        <w:p w14:paraId="15C0D07C" w14:textId="77777777" w:rsidR="00FA4DE8" w:rsidRPr="007428FE" w:rsidRDefault="007428FE">
                          <w:pPr>
                            <w:pStyle w:val="Afzendgegevens"/>
                            <w:rPr>
                              <w:lang w:val="de-DE"/>
                            </w:rPr>
                          </w:pPr>
                          <w:r w:rsidRPr="007428FE">
                            <w:rPr>
                              <w:lang w:val="de-DE"/>
                            </w:rPr>
                            <w:t>Postbus 20901</w:t>
                          </w:r>
                        </w:p>
                        <w:p w14:paraId="210AECFB" w14:textId="77777777" w:rsidR="00FA4DE8" w:rsidRPr="007428FE" w:rsidRDefault="007428FE">
                          <w:pPr>
                            <w:pStyle w:val="Afzendgegevens"/>
                            <w:rPr>
                              <w:lang w:val="de-DE"/>
                            </w:rPr>
                          </w:pPr>
                          <w:r w:rsidRPr="007428FE">
                            <w:rPr>
                              <w:lang w:val="de-DE"/>
                            </w:rPr>
                            <w:t>2500 EX Den Haag</w:t>
                          </w:r>
                        </w:p>
                        <w:p w14:paraId="3B321B0C" w14:textId="77777777" w:rsidR="00FA4DE8" w:rsidRPr="007428FE" w:rsidRDefault="00FA4DE8">
                          <w:pPr>
                            <w:pStyle w:val="WitregelW1"/>
                            <w:rPr>
                              <w:lang w:val="de-DE"/>
                            </w:rPr>
                          </w:pPr>
                        </w:p>
                        <w:p w14:paraId="0C44683D" w14:textId="77777777" w:rsidR="00FA4DE8" w:rsidRPr="007428FE" w:rsidRDefault="007428FE">
                          <w:pPr>
                            <w:pStyle w:val="Afzendgegevens"/>
                            <w:rPr>
                              <w:lang w:val="de-DE"/>
                            </w:rPr>
                          </w:pPr>
                          <w:r w:rsidRPr="007428FE">
                            <w:rPr>
                              <w:lang w:val="de-DE"/>
                            </w:rPr>
                            <w:t>T   070-456 0000</w:t>
                          </w:r>
                        </w:p>
                        <w:p w14:paraId="375FAD93" w14:textId="77777777" w:rsidR="00FA4DE8" w:rsidRDefault="007428FE">
                          <w:pPr>
                            <w:pStyle w:val="Afzendgegevens"/>
                          </w:pPr>
                          <w:r>
                            <w:t>F   070-456 1111</w:t>
                          </w:r>
                        </w:p>
                        <w:p w14:paraId="64FCC0D1" w14:textId="77777777" w:rsidR="00E047C3" w:rsidRPr="00E047C3" w:rsidRDefault="00E047C3" w:rsidP="00E047C3">
                          <w:pPr>
                            <w:spacing w:line="240" w:lineRule="auto"/>
                            <w:rPr>
                              <w:sz w:val="13"/>
                              <w:szCs w:val="13"/>
                            </w:rPr>
                          </w:pPr>
                        </w:p>
                        <w:p w14:paraId="70CB9059" w14:textId="25CC4DC6" w:rsidR="00E047C3" w:rsidRPr="00E047C3" w:rsidRDefault="00E047C3" w:rsidP="00E047C3">
                          <w:pPr>
                            <w:spacing w:line="240" w:lineRule="auto"/>
                            <w:rPr>
                              <w:b/>
                              <w:bCs/>
                              <w:sz w:val="13"/>
                              <w:szCs w:val="13"/>
                            </w:rPr>
                          </w:pPr>
                          <w:r w:rsidRPr="00E047C3">
                            <w:rPr>
                              <w:b/>
                              <w:bCs/>
                              <w:sz w:val="13"/>
                              <w:szCs w:val="13"/>
                            </w:rPr>
                            <w:t>Ons Kenmerk</w:t>
                          </w:r>
                        </w:p>
                        <w:p w14:paraId="189F317D" w14:textId="32B56DD1" w:rsidR="00E047C3" w:rsidRPr="00E047C3" w:rsidRDefault="00E047C3" w:rsidP="00E047C3">
                          <w:pPr>
                            <w:spacing w:line="240" w:lineRule="auto"/>
                            <w:rPr>
                              <w:sz w:val="13"/>
                              <w:szCs w:val="13"/>
                            </w:rPr>
                          </w:pPr>
                          <w:r w:rsidRPr="00E047C3">
                            <w:rPr>
                              <w:sz w:val="13"/>
                              <w:szCs w:val="13"/>
                            </w:rPr>
                            <w:t>IENW/BSK-2026/28749</w:t>
                          </w:r>
                        </w:p>
                        <w:p w14:paraId="75A93F72" w14:textId="77777777" w:rsidR="00E047C3" w:rsidRPr="00E047C3" w:rsidRDefault="00E047C3" w:rsidP="00E047C3">
                          <w:pPr>
                            <w:spacing w:line="240" w:lineRule="auto"/>
                            <w:rPr>
                              <w:sz w:val="13"/>
                              <w:szCs w:val="13"/>
                            </w:rPr>
                          </w:pPr>
                        </w:p>
                        <w:p w14:paraId="3A8B4CA6" w14:textId="06BA711C" w:rsidR="00E047C3" w:rsidRPr="00E047C3" w:rsidRDefault="00E047C3" w:rsidP="00E047C3">
                          <w:pPr>
                            <w:spacing w:line="240" w:lineRule="auto"/>
                            <w:rPr>
                              <w:b/>
                              <w:bCs/>
                              <w:sz w:val="13"/>
                              <w:szCs w:val="13"/>
                            </w:rPr>
                          </w:pPr>
                          <w:r w:rsidRPr="00E047C3">
                            <w:rPr>
                              <w:b/>
                              <w:bCs/>
                              <w:sz w:val="13"/>
                              <w:szCs w:val="13"/>
                            </w:rPr>
                            <w:t>Bijlage(n)</w:t>
                          </w:r>
                        </w:p>
                        <w:p w14:paraId="6FD03019" w14:textId="02F5CCF7" w:rsidR="00E047C3" w:rsidRPr="00E047C3" w:rsidRDefault="00E047C3" w:rsidP="00E047C3">
                          <w:pPr>
                            <w:spacing w:line="240" w:lineRule="auto"/>
                            <w:rPr>
                              <w:sz w:val="13"/>
                              <w:szCs w:val="13"/>
                            </w:rPr>
                          </w:pPr>
                          <w:r w:rsidRPr="00E047C3">
                            <w:rPr>
                              <w:sz w:val="13"/>
                              <w:szCs w:val="13"/>
                            </w:rPr>
                            <w:t>1</w:t>
                          </w:r>
                        </w:p>
                      </w:txbxContent>
                    </wps:txbx>
                    <wps:bodyPr vert="horz" wrap="square" lIns="0" tIns="0" rIns="0" bIns="0" anchor="t" anchorCtr="0"/>
                  </wps:wsp>
                </a:graphicData>
              </a:graphic>
            </wp:anchor>
          </w:drawing>
        </mc:Choice>
        <mc:Fallback>
          <w:pict>
            <v:shape w14:anchorId="567B24A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3C1350A" w14:textId="77777777" w:rsidR="00FA4DE8" w:rsidRDefault="007428FE">
                    <w:pPr>
                      <w:pStyle w:val="AfzendgegevensKop0"/>
                    </w:pPr>
                    <w:r>
                      <w:t>Ministerie van Infrastructuur en Waterstaat</w:t>
                    </w:r>
                  </w:p>
                  <w:p w14:paraId="561CB3DF" w14:textId="77777777" w:rsidR="00FA4DE8" w:rsidRDefault="00FA4DE8">
                    <w:pPr>
                      <w:pStyle w:val="WitregelW1"/>
                    </w:pPr>
                  </w:p>
                  <w:p w14:paraId="262D59F0" w14:textId="77777777" w:rsidR="00FA4DE8" w:rsidRDefault="007428FE">
                    <w:pPr>
                      <w:pStyle w:val="Afzendgegevens"/>
                    </w:pPr>
                    <w:r>
                      <w:t>Rijnstraat 8</w:t>
                    </w:r>
                  </w:p>
                  <w:p w14:paraId="34E0238E" w14:textId="77777777" w:rsidR="00FA4DE8" w:rsidRPr="007428FE" w:rsidRDefault="007428FE">
                    <w:pPr>
                      <w:pStyle w:val="Afzendgegevens"/>
                      <w:rPr>
                        <w:lang w:val="de-DE"/>
                      </w:rPr>
                    </w:pPr>
                    <w:r w:rsidRPr="007428FE">
                      <w:rPr>
                        <w:lang w:val="de-DE"/>
                      </w:rPr>
                      <w:t>2515 XP  Den Haag</w:t>
                    </w:r>
                  </w:p>
                  <w:p w14:paraId="15C0D07C" w14:textId="77777777" w:rsidR="00FA4DE8" w:rsidRPr="007428FE" w:rsidRDefault="007428FE">
                    <w:pPr>
                      <w:pStyle w:val="Afzendgegevens"/>
                      <w:rPr>
                        <w:lang w:val="de-DE"/>
                      </w:rPr>
                    </w:pPr>
                    <w:r w:rsidRPr="007428FE">
                      <w:rPr>
                        <w:lang w:val="de-DE"/>
                      </w:rPr>
                      <w:t>Postbus 20901</w:t>
                    </w:r>
                  </w:p>
                  <w:p w14:paraId="210AECFB" w14:textId="77777777" w:rsidR="00FA4DE8" w:rsidRPr="007428FE" w:rsidRDefault="007428FE">
                    <w:pPr>
                      <w:pStyle w:val="Afzendgegevens"/>
                      <w:rPr>
                        <w:lang w:val="de-DE"/>
                      </w:rPr>
                    </w:pPr>
                    <w:r w:rsidRPr="007428FE">
                      <w:rPr>
                        <w:lang w:val="de-DE"/>
                      </w:rPr>
                      <w:t>2500 EX Den Haag</w:t>
                    </w:r>
                  </w:p>
                  <w:p w14:paraId="3B321B0C" w14:textId="77777777" w:rsidR="00FA4DE8" w:rsidRPr="007428FE" w:rsidRDefault="00FA4DE8">
                    <w:pPr>
                      <w:pStyle w:val="WitregelW1"/>
                      <w:rPr>
                        <w:lang w:val="de-DE"/>
                      </w:rPr>
                    </w:pPr>
                  </w:p>
                  <w:p w14:paraId="0C44683D" w14:textId="77777777" w:rsidR="00FA4DE8" w:rsidRPr="007428FE" w:rsidRDefault="007428FE">
                    <w:pPr>
                      <w:pStyle w:val="Afzendgegevens"/>
                      <w:rPr>
                        <w:lang w:val="de-DE"/>
                      </w:rPr>
                    </w:pPr>
                    <w:r w:rsidRPr="007428FE">
                      <w:rPr>
                        <w:lang w:val="de-DE"/>
                      </w:rPr>
                      <w:t>T   070-456 0000</w:t>
                    </w:r>
                  </w:p>
                  <w:p w14:paraId="375FAD93" w14:textId="77777777" w:rsidR="00FA4DE8" w:rsidRDefault="007428FE">
                    <w:pPr>
                      <w:pStyle w:val="Afzendgegevens"/>
                    </w:pPr>
                    <w:r>
                      <w:t>F   070-456 1111</w:t>
                    </w:r>
                  </w:p>
                  <w:p w14:paraId="64FCC0D1" w14:textId="77777777" w:rsidR="00E047C3" w:rsidRPr="00E047C3" w:rsidRDefault="00E047C3" w:rsidP="00E047C3">
                    <w:pPr>
                      <w:spacing w:line="240" w:lineRule="auto"/>
                      <w:rPr>
                        <w:sz w:val="13"/>
                        <w:szCs w:val="13"/>
                      </w:rPr>
                    </w:pPr>
                  </w:p>
                  <w:p w14:paraId="70CB9059" w14:textId="25CC4DC6" w:rsidR="00E047C3" w:rsidRPr="00E047C3" w:rsidRDefault="00E047C3" w:rsidP="00E047C3">
                    <w:pPr>
                      <w:spacing w:line="240" w:lineRule="auto"/>
                      <w:rPr>
                        <w:b/>
                        <w:bCs/>
                        <w:sz w:val="13"/>
                        <w:szCs w:val="13"/>
                      </w:rPr>
                    </w:pPr>
                    <w:r w:rsidRPr="00E047C3">
                      <w:rPr>
                        <w:b/>
                        <w:bCs/>
                        <w:sz w:val="13"/>
                        <w:szCs w:val="13"/>
                      </w:rPr>
                      <w:t>Ons Kenmerk</w:t>
                    </w:r>
                  </w:p>
                  <w:p w14:paraId="189F317D" w14:textId="32B56DD1" w:rsidR="00E047C3" w:rsidRPr="00E047C3" w:rsidRDefault="00E047C3" w:rsidP="00E047C3">
                    <w:pPr>
                      <w:spacing w:line="240" w:lineRule="auto"/>
                      <w:rPr>
                        <w:sz w:val="13"/>
                        <w:szCs w:val="13"/>
                      </w:rPr>
                    </w:pPr>
                    <w:r w:rsidRPr="00E047C3">
                      <w:rPr>
                        <w:sz w:val="13"/>
                        <w:szCs w:val="13"/>
                      </w:rPr>
                      <w:t>IENW/BSK-2026/28749</w:t>
                    </w:r>
                  </w:p>
                  <w:p w14:paraId="75A93F72" w14:textId="77777777" w:rsidR="00E047C3" w:rsidRPr="00E047C3" w:rsidRDefault="00E047C3" w:rsidP="00E047C3">
                    <w:pPr>
                      <w:spacing w:line="240" w:lineRule="auto"/>
                      <w:rPr>
                        <w:sz w:val="13"/>
                        <w:szCs w:val="13"/>
                      </w:rPr>
                    </w:pPr>
                  </w:p>
                  <w:p w14:paraId="3A8B4CA6" w14:textId="06BA711C" w:rsidR="00E047C3" w:rsidRPr="00E047C3" w:rsidRDefault="00E047C3" w:rsidP="00E047C3">
                    <w:pPr>
                      <w:spacing w:line="240" w:lineRule="auto"/>
                      <w:rPr>
                        <w:b/>
                        <w:bCs/>
                        <w:sz w:val="13"/>
                        <w:szCs w:val="13"/>
                      </w:rPr>
                    </w:pPr>
                    <w:r w:rsidRPr="00E047C3">
                      <w:rPr>
                        <w:b/>
                        <w:bCs/>
                        <w:sz w:val="13"/>
                        <w:szCs w:val="13"/>
                      </w:rPr>
                      <w:t>Bijlage(n)</w:t>
                    </w:r>
                  </w:p>
                  <w:p w14:paraId="6FD03019" w14:textId="02F5CCF7" w:rsidR="00E047C3" w:rsidRPr="00E047C3" w:rsidRDefault="00E047C3" w:rsidP="00E047C3">
                    <w:pPr>
                      <w:spacing w:line="240" w:lineRule="auto"/>
                      <w:rPr>
                        <w:sz w:val="13"/>
                        <w:szCs w:val="13"/>
                      </w:rPr>
                    </w:pPr>
                    <w:r w:rsidRPr="00E047C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376E0B4" wp14:editId="22971FE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8A2A84" w14:textId="77777777" w:rsidR="00FA4DE8" w:rsidRDefault="007428FE">
                          <w:pPr>
                            <w:spacing w:line="240" w:lineRule="auto"/>
                          </w:pPr>
                          <w:r>
                            <w:rPr>
                              <w:noProof/>
                              <w:lang w:val="en-GB" w:eastAsia="en-GB"/>
                            </w:rPr>
                            <w:drawing>
                              <wp:inline distT="0" distB="0" distL="0" distR="0" wp14:anchorId="079BDA7C" wp14:editId="011974D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76E0B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18A2A84" w14:textId="77777777" w:rsidR="00FA4DE8" w:rsidRDefault="007428FE">
                    <w:pPr>
                      <w:spacing w:line="240" w:lineRule="auto"/>
                    </w:pPr>
                    <w:r>
                      <w:rPr>
                        <w:noProof/>
                        <w:lang w:val="en-GB" w:eastAsia="en-GB"/>
                      </w:rPr>
                      <w:drawing>
                        <wp:inline distT="0" distB="0" distL="0" distR="0" wp14:anchorId="079BDA7C" wp14:editId="011974D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AF9179" wp14:editId="5C6C9D6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5F9247" w14:textId="77777777" w:rsidR="00FA4DE8" w:rsidRDefault="007428FE">
                          <w:pPr>
                            <w:spacing w:line="240" w:lineRule="auto"/>
                          </w:pPr>
                          <w:r>
                            <w:rPr>
                              <w:noProof/>
                              <w:lang w:val="en-GB" w:eastAsia="en-GB"/>
                            </w:rPr>
                            <w:drawing>
                              <wp:inline distT="0" distB="0" distL="0" distR="0" wp14:anchorId="48A3C22E" wp14:editId="4D5D3E6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AF917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5F9247" w14:textId="77777777" w:rsidR="00FA4DE8" w:rsidRDefault="007428FE">
                    <w:pPr>
                      <w:spacing w:line="240" w:lineRule="auto"/>
                    </w:pPr>
                    <w:r>
                      <w:rPr>
                        <w:noProof/>
                        <w:lang w:val="en-GB" w:eastAsia="en-GB"/>
                      </w:rPr>
                      <w:drawing>
                        <wp:inline distT="0" distB="0" distL="0" distR="0" wp14:anchorId="48A3C22E" wp14:editId="4D5D3E6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DF7F70" wp14:editId="1228D1A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ECFC19" w14:textId="77777777" w:rsidR="00FA4DE8" w:rsidRDefault="007428F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DF7F7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9ECFC19" w14:textId="77777777" w:rsidR="00FA4DE8" w:rsidRDefault="007428F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30048C4" wp14:editId="7CF4512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86FEB3E" w14:textId="77777777" w:rsidR="00FA4DE8" w:rsidRDefault="007428F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30048C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86FEB3E" w14:textId="77777777" w:rsidR="00FA4DE8" w:rsidRDefault="007428F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3DA5016" wp14:editId="293F2CD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4DE8" w14:paraId="4E4AF461" w14:textId="77777777">
                            <w:trPr>
                              <w:trHeight w:val="200"/>
                            </w:trPr>
                            <w:tc>
                              <w:tcPr>
                                <w:tcW w:w="1140" w:type="dxa"/>
                              </w:tcPr>
                              <w:p w14:paraId="6B89D5C1" w14:textId="77777777" w:rsidR="00FA4DE8" w:rsidRDefault="00FA4DE8"/>
                            </w:tc>
                            <w:tc>
                              <w:tcPr>
                                <w:tcW w:w="5400" w:type="dxa"/>
                              </w:tcPr>
                              <w:p w14:paraId="21DA49B9" w14:textId="77777777" w:rsidR="00FA4DE8" w:rsidRDefault="00FA4DE8"/>
                            </w:tc>
                          </w:tr>
                          <w:tr w:rsidR="00FA4DE8" w14:paraId="486CF351" w14:textId="77777777">
                            <w:trPr>
                              <w:trHeight w:val="240"/>
                            </w:trPr>
                            <w:tc>
                              <w:tcPr>
                                <w:tcW w:w="1140" w:type="dxa"/>
                              </w:tcPr>
                              <w:p w14:paraId="2C8E1398" w14:textId="77777777" w:rsidR="00FA4DE8" w:rsidRDefault="007428FE">
                                <w:r>
                                  <w:t>Datum</w:t>
                                </w:r>
                              </w:p>
                            </w:tc>
                            <w:tc>
                              <w:tcPr>
                                <w:tcW w:w="5400" w:type="dxa"/>
                              </w:tcPr>
                              <w:p w14:paraId="61926657" w14:textId="2889C15B" w:rsidR="00FA4DE8" w:rsidRDefault="00837F7D">
                                <w:r>
                                  <w:t>12 februari 2026</w:t>
                                </w:r>
                              </w:p>
                            </w:tc>
                          </w:tr>
                          <w:tr w:rsidR="00FA4DE8" w14:paraId="0858D7E6" w14:textId="77777777">
                            <w:trPr>
                              <w:trHeight w:val="240"/>
                            </w:trPr>
                            <w:tc>
                              <w:tcPr>
                                <w:tcW w:w="1140" w:type="dxa"/>
                              </w:tcPr>
                              <w:p w14:paraId="16BF50DB" w14:textId="77777777" w:rsidR="00FA4DE8" w:rsidRDefault="007428FE">
                                <w:r>
                                  <w:t>Betreft</w:t>
                                </w:r>
                              </w:p>
                            </w:tc>
                            <w:tc>
                              <w:tcPr>
                                <w:tcW w:w="5400" w:type="dxa"/>
                              </w:tcPr>
                              <w:p w14:paraId="448DA0A6" w14:textId="257D4FBB" w:rsidR="00FA4DE8" w:rsidRDefault="007428FE">
                                <w:r>
                                  <w:t xml:space="preserve">Verzoek openbaar lichaam Bonaire voor vrijstelling mer-plicht </w:t>
                                </w:r>
                                <w:r w:rsidR="00755403">
                                  <w:t xml:space="preserve">met betrekking tot de stortplaats Lagun </w:t>
                                </w:r>
                              </w:p>
                            </w:tc>
                          </w:tr>
                          <w:tr w:rsidR="00FA4DE8" w14:paraId="0FE4003E" w14:textId="77777777">
                            <w:trPr>
                              <w:trHeight w:val="200"/>
                            </w:trPr>
                            <w:tc>
                              <w:tcPr>
                                <w:tcW w:w="1140" w:type="dxa"/>
                              </w:tcPr>
                              <w:p w14:paraId="535F52FE" w14:textId="77777777" w:rsidR="00FA4DE8" w:rsidRDefault="00FA4DE8"/>
                            </w:tc>
                            <w:tc>
                              <w:tcPr>
                                <w:tcW w:w="5400" w:type="dxa"/>
                              </w:tcPr>
                              <w:p w14:paraId="0AFFBC35" w14:textId="77777777" w:rsidR="00FA4DE8" w:rsidRDefault="00FA4DE8"/>
                            </w:tc>
                          </w:tr>
                        </w:tbl>
                        <w:p w14:paraId="38EA0CD6" w14:textId="77777777" w:rsidR="007428FE" w:rsidRDefault="007428FE"/>
                      </w:txbxContent>
                    </wps:txbx>
                    <wps:bodyPr vert="horz" wrap="square" lIns="0" tIns="0" rIns="0" bIns="0" anchor="t" anchorCtr="0"/>
                  </wps:wsp>
                </a:graphicData>
              </a:graphic>
            </wp:anchor>
          </w:drawing>
        </mc:Choice>
        <mc:Fallback>
          <w:pict>
            <v:shape w14:anchorId="43DA501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A4DE8" w14:paraId="4E4AF461" w14:textId="77777777">
                      <w:trPr>
                        <w:trHeight w:val="200"/>
                      </w:trPr>
                      <w:tc>
                        <w:tcPr>
                          <w:tcW w:w="1140" w:type="dxa"/>
                        </w:tcPr>
                        <w:p w14:paraId="6B89D5C1" w14:textId="77777777" w:rsidR="00FA4DE8" w:rsidRDefault="00FA4DE8"/>
                      </w:tc>
                      <w:tc>
                        <w:tcPr>
                          <w:tcW w:w="5400" w:type="dxa"/>
                        </w:tcPr>
                        <w:p w14:paraId="21DA49B9" w14:textId="77777777" w:rsidR="00FA4DE8" w:rsidRDefault="00FA4DE8"/>
                      </w:tc>
                    </w:tr>
                    <w:tr w:rsidR="00FA4DE8" w14:paraId="486CF351" w14:textId="77777777">
                      <w:trPr>
                        <w:trHeight w:val="240"/>
                      </w:trPr>
                      <w:tc>
                        <w:tcPr>
                          <w:tcW w:w="1140" w:type="dxa"/>
                        </w:tcPr>
                        <w:p w14:paraId="2C8E1398" w14:textId="77777777" w:rsidR="00FA4DE8" w:rsidRDefault="007428FE">
                          <w:r>
                            <w:t>Datum</w:t>
                          </w:r>
                        </w:p>
                      </w:tc>
                      <w:tc>
                        <w:tcPr>
                          <w:tcW w:w="5400" w:type="dxa"/>
                        </w:tcPr>
                        <w:p w14:paraId="61926657" w14:textId="2889C15B" w:rsidR="00FA4DE8" w:rsidRDefault="00837F7D">
                          <w:r>
                            <w:t>12 februari 2026</w:t>
                          </w:r>
                        </w:p>
                      </w:tc>
                    </w:tr>
                    <w:tr w:rsidR="00FA4DE8" w14:paraId="0858D7E6" w14:textId="77777777">
                      <w:trPr>
                        <w:trHeight w:val="240"/>
                      </w:trPr>
                      <w:tc>
                        <w:tcPr>
                          <w:tcW w:w="1140" w:type="dxa"/>
                        </w:tcPr>
                        <w:p w14:paraId="16BF50DB" w14:textId="77777777" w:rsidR="00FA4DE8" w:rsidRDefault="007428FE">
                          <w:r>
                            <w:t>Betreft</w:t>
                          </w:r>
                        </w:p>
                      </w:tc>
                      <w:tc>
                        <w:tcPr>
                          <w:tcW w:w="5400" w:type="dxa"/>
                        </w:tcPr>
                        <w:p w14:paraId="448DA0A6" w14:textId="257D4FBB" w:rsidR="00FA4DE8" w:rsidRDefault="007428FE">
                          <w:r>
                            <w:t xml:space="preserve">Verzoek openbaar lichaam Bonaire voor vrijstelling mer-plicht </w:t>
                          </w:r>
                          <w:r w:rsidR="00755403">
                            <w:t xml:space="preserve">met betrekking tot de stortplaats Lagun </w:t>
                          </w:r>
                        </w:p>
                      </w:tc>
                    </w:tr>
                    <w:tr w:rsidR="00FA4DE8" w14:paraId="0FE4003E" w14:textId="77777777">
                      <w:trPr>
                        <w:trHeight w:val="200"/>
                      </w:trPr>
                      <w:tc>
                        <w:tcPr>
                          <w:tcW w:w="1140" w:type="dxa"/>
                        </w:tcPr>
                        <w:p w14:paraId="535F52FE" w14:textId="77777777" w:rsidR="00FA4DE8" w:rsidRDefault="00FA4DE8"/>
                      </w:tc>
                      <w:tc>
                        <w:tcPr>
                          <w:tcW w:w="5400" w:type="dxa"/>
                        </w:tcPr>
                        <w:p w14:paraId="0AFFBC35" w14:textId="77777777" w:rsidR="00FA4DE8" w:rsidRDefault="00FA4DE8"/>
                      </w:tc>
                    </w:tr>
                  </w:tbl>
                  <w:p w14:paraId="38EA0CD6" w14:textId="77777777" w:rsidR="007428FE" w:rsidRDefault="007428F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7A80D91" wp14:editId="051D6F3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88E13A" w14:textId="77777777" w:rsidR="007428FE" w:rsidRDefault="007428FE"/>
                      </w:txbxContent>
                    </wps:txbx>
                    <wps:bodyPr vert="horz" wrap="square" lIns="0" tIns="0" rIns="0" bIns="0" anchor="t" anchorCtr="0"/>
                  </wps:wsp>
                </a:graphicData>
              </a:graphic>
            </wp:anchor>
          </w:drawing>
        </mc:Choice>
        <mc:Fallback>
          <w:pict>
            <v:shape w14:anchorId="77A80D9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288E13A" w14:textId="77777777" w:rsidR="007428FE" w:rsidRDefault="007428F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04959"/>
    <w:multiLevelType w:val="multilevel"/>
    <w:tmpl w:val="799999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2BC12C"/>
    <w:multiLevelType w:val="multilevel"/>
    <w:tmpl w:val="8D8D39A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A0BE20"/>
    <w:multiLevelType w:val="multilevel"/>
    <w:tmpl w:val="5A69B7E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CB339B"/>
    <w:multiLevelType w:val="multilevel"/>
    <w:tmpl w:val="23125A3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7E46ECA"/>
    <w:multiLevelType w:val="multilevel"/>
    <w:tmpl w:val="47878FD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16867F"/>
    <w:multiLevelType w:val="multilevel"/>
    <w:tmpl w:val="5691788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CEF203"/>
    <w:multiLevelType w:val="multilevel"/>
    <w:tmpl w:val="34C10B5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D8A461"/>
    <w:multiLevelType w:val="multilevel"/>
    <w:tmpl w:val="1E7384D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711688"/>
    <w:multiLevelType w:val="multilevel"/>
    <w:tmpl w:val="EC80BBD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D94EFD"/>
    <w:multiLevelType w:val="multilevel"/>
    <w:tmpl w:val="C288E3E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C7CC53"/>
    <w:multiLevelType w:val="multilevel"/>
    <w:tmpl w:val="4CA7268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8C19F0"/>
    <w:multiLevelType w:val="multilevel"/>
    <w:tmpl w:val="FB2502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2E1C470C"/>
    <w:multiLevelType w:val="multilevel"/>
    <w:tmpl w:val="421CB9F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4E6918"/>
    <w:multiLevelType w:val="multilevel"/>
    <w:tmpl w:val="B3164F4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68B499"/>
    <w:multiLevelType w:val="multilevel"/>
    <w:tmpl w:val="E91139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544D08"/>
    <w:multiLevelType w:val="multilevel"/>
    <w:tmpl w:val="6BCB3F5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98696A"/>
    <w:multiLevelType w:val="multilevel"/>
    <w:tmpl w:val="F9A00AD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3A5FAE"/>
    <w:multiLevelType w:val="multilevel"/>
    <w:tmpl w:val="8971920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57918B"/>
    <w:multiLevelType w:val="multilevel"/>
    <w:tmpl w:val="93FAE3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9D9D92F"/>
    <w:multiLevelType w:val="multilevel"/>
    <w:tmpl w:val="621E94E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847247"/>
    <w:multiLevelType w:val="hybridMultilevel"/>
    <w:tmpl w:val="CD689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EBF613"/>
    <w:multiLevelType w:val="multilevel"/>
    <w:tmpl w:val="712225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4F6A13"/>
    <w:multiLevelType w:val="multilevel"/>
    <w:tmpl w:val="3C10A45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DEB620"/>
    <w:multiLevelType w:val="multilevel"/>
    <w:tmpl w:val="634F29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0"/>
  </w:num>
  <w:num w:numId="3">
    <w:abstractNumId w:val="1"/>
  </w:num>
  <w:num w:numId="4">
    <w:abstractNumId w:val="23"/>
  </w:num>
  <w:num w:numId="5">
    <w:abstractNumId w:val="11"/>
  </w:num>
  <w:num w:numId="6">
    <w:abstractNumId w:val="3"/>
  </w:num>
  <w:num w:numId="7">
    <w:abstractNumId w:val="6"/>
  </w:num>
  <w:num w:numId="8">
    <w:abstractNumId w:val="21"/>
  </w:num>
  <w:num w:numId="9">
    <w:abstractNumId w:val="14"/>
  </w:num>
  <w:num w:numId="10">
    <w:abstractNumId w:val="13"/>
  </w:num>
  <w:num w:numId="11">
    <w:abstractNumId w:val="19"/>
  </w:num>
  <w:num w:numId="12">
    <w:abstractNumId w:val="18"/>
  </w:num>
  <w:num w:numId="13">
    <w:abstractNumId w:val="8"/>
  </w:num>
  <w:num w:numId="14">
    <w:abstractNumId w:val="4"/>
  </w:num>
  <w:num w:numId="15">
    <w:abstractNumId w:val="17"/>
  </w:num>
  <w:num w:numId="16">
    <w:abstractNumId w:val="2"/>
  </w:num>
  <w:num w:numId="17">
    <w:abstractNumId w:val="16"/>
  </w:num>
  <w:num w:numId="18">
    <w:abstractNumId w:val="12"/>
  </w:num>
  <w:num w:numId="19">
    <w:abstractNumId w:val="5"/>
  </w:num>
  <w:num w:numId="20">
    <w:abstractNumId w:val="15"/>
  </w:num>
  <w:num w:numId="21">
    <w:abstractNumId w:val="9"/>
  </w:num>
  <w:num w:numId="22">
    <w:abstractNumId w:val="10"/>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FE"/>
    <w:rsid w:val="00017BAD"/>
    <w:rsid w:val="00042AD1"/>
    <w:rsid w:val="00086117"/>
    <w:rsid w:val="00097940"/>
    <w:rsid w:val="00211054"/>
    <w:rsid w:val="00332E28"/>
    <w:rsid w:val="003B2032"/>
    <w:rsid w:val="004C139E"/>
    <w:rsid w:val="004D778C"/>
    <w:rsid w:val="005426DD"/>
    <w:rsid w:val="00554ED7"/>
    <w:rsid w:val="00576DB0"/>
    <w:rsid w:val="007428FE"/>
    <w:rsid w:val="00745F0E"/>
    <w:rsid w:val="00753F9E"/>
    <w:rsid w:val="00755403"/>
    <w:rsid w:val="007A16EF"/>
    <w:rsid w:val="007C3948"/>
    <w:rsid w:val="007D3231"/>
    <w:rsid w:val="00822CCE"/>
    <w:rsid w:val="00837F7D"/>
    <w:rsid w:val="008D37FF"/>
    <w:rsid w:val="009167F0"/>
    <w:rsid w:val="009C5102"/>
    <w:rsid w:val="009D62E4"/>
    <w:rsid w:val="00A4552E"/>
    <w:rsid w:val="00B47A75"/>
    <w:rsid w:val="00BA4F5A"/>
    <w:rsid w:val="00BE505C"/>
    <w:rsid w:val="00C612AE"/>
    <w:rsid w:val="00C63E3C"/>
    <w:rsid w:val="00D55892"/>
    <w:rsid w:val="00D66739"/>
    <w:rsid w:val="00D76B21"/>
    <w:rsid w:val="00E047C3"/>
    <w:rsid w:val="00E5037D"/>
    <w:rsid w:val="00ED0045"/>
    <w:rsid w:val="00EF619E"/>
    <w:rsid w:val="00EF6B42"/>
    <w:rsid w:val="00F15849"/>
    <w:rsid w:val="00FA4DE8"/>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A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428FE"/>
    <w:pPr>
      <w:tabs>
        <w:tab w:val="center" w:pos="4536"/>
        <w:tab w:val="right" w:pos="9072"/>
      </w:tabs>
      <w:spacing w:line="240" w:lineRule="auto"/>
    </w:pPr>
  </w:style>
  <w:style w:type="character" w:customStyle="1" w:styleId="HeaderChar">
    <w:name w:val="Header Char"/>
    <w:basedOn w:val="DefaultParagraphFont"/>
    <w:link w:val="Header"/>
    <w:uiPriority w:val="99"/>
    <w:rsid w:val="007428FE"/>
    <w:rPr>
      <w:rFonts w:ascii="Verdana" w:hAnsi="Verdana"/>
      <w:color w:val="000000"/>
      <w:sz w:val="18"/>
      <w:szCs w:val="18"/>
    </w:rPr>
  </w:style>
  <w:style w:type="paragraph" w:styleId="Footer">
    <w:name w:val="footer"/>
    <w:basedOn w:val="Normal"/>
    <w:link w:val="FooterChar"/>
    <w:uiPriority w:val="99"/>
    <w:unhideWhenUsed/>
    <w:rsid w:val="007428FE"/>
    <w:pPr>
      <w:tabs>
        <w:tab w:val="center" w:pos="4536"/>
        <w:tab w:val="right" w:pos="9072"/>
      </w:tabs>
      <w:spacing w:line="240" w:lineRule="auto"/>
    </w:pPr>
  </w:style>
  <w:style w:type="character" w:customStyle="1" w:styleId="FooterChar">
    <w:name w:val="Footer Char"/>
    <w:basedOn w:val="DefaultParagraphFont"/>
    <w:link w:val="Footer"/>
    <w:uiPriority w:val="99"/>
    <w:rsid w:val="007428FE"/>
    <w:rPr>
      <w:rFonts w:ascii="Verdana" w:hAnsi="Verdana"/>
      <w:color w:val="000000"/>
      <w:sz w:val="18"/>
      <w:szCs w:val="18"/>
    </w:rPr>
  </w:style>
  <w:style w:type="paragraph" w:styleId="Revision">
    <w:name w:val="Revision"/>
    <w:hidden/>
    <w:uiPriority w:val="99"/>
    <w:semiHidden/>
    <w:rsid w:val="00554ED7"/>
    <w:pPr>
      <w:autoSpaceDN/>
      <w:textAlignment w:val="auto"/>
    </w:pPr>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A16EF"/>
    <w:pPr>
      <w:spacing w:line="240" w:lineRule="exact"/>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7A16EF"/>
    <w:rPr>
      <w:rFonts w:ascii="Verdana" w:hAnsi="Verdana"/>
      <w:color w:val="000000"/>
      <w:sz w:val="18"/>
      <w:szCs w:val="18"/>
    </w:rPr>
  </w:style>
  <w:style w:type="paragraph" w:styleId="FootnoteText">
    <w:name w:val="footnote text"/>
    <w:basedOn w:val="Normal"/>
    <w:link w:val="FootnoteTextChar"/>
    <w:uiPriority w:val="99"/>
    <w:semiHidden/>
    <w:unhideWhenUsed/>
    <w:rsid w:val="007A16EF"/>
    <w:pPr>
      <w:spacing w:line="240" w:lineRule="auto"/>
    </w:pPr>
    <w:rPr>
      <w:sz w:val="20"/>
      <w:szCs w:val="20"/>
    </w:rPr>
  </w:style>
  <w:style w:type="character" w:customStyle="1" w:styleId="FootnoteTextChar">
    <w:name w:val="Footnote Text Char"/>
    <w:basedOn w:val="DefaultParagraphFont"/>
    <w:link w:val="FootnoteText"/>
    <w:uiPriority w:val="99"/>
    <w:semiHidden/>
    <w:rsid w:val="007A16EF"/>
    <w:rPr>
      <w:rFonts w:ascii="Verdana" w:hAnsi="Verdana"/>
      <w:color w:val="000000"/>
    </w:rPr>
  </w:style>
  <w:style w:type="character" w:styleId="FootnoteReference">
    <w:name w:val="footnote reference"/>
    <w:basedOn w:val="DefaultParagraphFont"/>
    <w:uiPriority w:val="99"/>
    <w:semiHidden/>
    <w:unhideWhenUsed/>
    <w:rsid w:val="007A16EF"/>
    <w:rPr>
      <w:vertAlign w:val="superscript"/>
    </w:rPr>
  </w:style>
  <w:style w:type="character" w:styleId="CommentReference">
    <w:name w:val="annotation reference"/>
    <w:basedOn w:val="DefaultParagraphFont"/>
    <w:uiPriority w:val="99"/>
    <w:semiHidden/>
    <w:unhideWhenUsed/>
    <w:rsid w:val="00211054"/>
    <w:rPr>
      <w:sz w:val="16"/>
      <w:szCs w:val="16"/>
    </w:rPr>
  </w:style>
  <w:style w:type="paragraph" w:styleId="CommentText">
    <w:name w:val="annotation text"/>
    <w:basedOn w:val="Normal"/>
    <w:link w:val="CommentTextChar"/>
    <w:uiPriority w:val="99"/>
    <w:unhideWhenUsed/>
    <w:rsid w:val="00211054"/>
    <w:pPr>
      <w:spacing w:line="240" w:lineRule="auto"/>
    </w:pPr>
    <w:rPr>
      <w:sz w:val="20"/>
      <w:szCs w:val="20"/>
    </w:rPr>
  </w:style>
  <w:style w:type="character" w:customStyle="1" w:styleId="CommentTextChar">
    <w:name w:val="Comment Text Char"/>
    <w:basedOn w:val="DefaultParagraphFont"/>
    <w:link w:val="CommentText"/>
    <w:uiPriority w:val="99"/>
    <w:rsid w:val="0021105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11054"/>
    <w:rPr>
      <w:b/>
      <w:bCs/>
    </w:rPr>
  </w:style>
  <w:style w:type="character" w:customStyle="1" w:styleId="CommentSubjectChar">
    <w:name w:val="Comment Subject Char"/>
    <w:basedOn w:val="CommentTextChar"/>
    <w:link w:val="CommentSubject"/>
    <w:uiPriority w:val="99"/>
    <w:semiHidden/>
    <w:rsid w:val="00211054"/>
    <w:rPr>
      <w:rFonts w:ascii="Verdana" w:hAnsi="Verdana"/>
      <w:b/>
      <w:bCs/>
      <w:color w:val="000000"/>
    </w:rPr>
  </w:style>
  <w:style w:type="character" w:styleId="FollowedHyperlink">
    <w:name w:val="FollowedHyperlink"/>
    <w:basedOn w:val="DefaultParagraphFont"/>
    <w:uiPriority w:val="99"/>
    <w:semiHidden/>
    <w:unhideWhenUsed/>
    <w:rsid w:val="00211054"/>
    <w:rPr>
      <w:color w:val="96607D" w:themeColor="followedHyperlink"/>
      <w:u w:val="single"/>
    </w:rPr>
  </w:style>
  <w:style w:type="character" w:customStyle="1" w:styleId="UnresolvedMention">
    <w:name w:val="Unresolved Mention"/>
    <w:basedOn w:val="DefaultParagraphFont"/>
    <w:uiPriority w:val="99"/>
    <w:semiHidden/>
    <w:unhideWhenUsed/>
    <w:rsid w:val="00211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52019XC1114(0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470</ap:Words>
  <ap:Characters>2685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Verzoek openbaar lichaam Bonaire voor vrijstelling mer-plicht</vt:lpstr>
    </vt:vector>
  </ap:TitlesOfParts>
  <ap:LinksUpToDate>false</ap:LinksUpToDate>
  <ap:CharactersWithSpaces>3149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2026-02-12T09:07:00.0000000Z</dcterms:created>
  <dcterms:modified xsi:type="dcterms:W3CDTF">2026-02-12T09:07:00.0000000Z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openbaar lichaam Bonaire voor vrijstelling mer-plicht </vt:lpwstr>
  </property>
  <property fmtid="{D5CDD505-2E9C-101B-9397-08002B2CF9AE}" pid="5" name="Publicatiedatum">
    <vt:lpwstr/>
  </property>
  <property fmtid="{D5CDD505-2E9C-101B-9397-08002B2CF9AE}" pid="6" name="Verantwoordelijke organisatie">
    <vt:lpwstr>Staf DGMI</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G.M. Kühn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