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1E6" w:rsidRDefault="00CB4C2F" w14:paraId="0B61BC44" w14:textId="2CB48589">
      <w:r>
        <w:t>AH 1089</w:t>
      </w:r>
    </w:p>
    <w:p w:rsidR="00CB4C2F" w:rsidRDefault="00CB4C2F" w14:paraId="0633155D" w14:textId="249F78E1">
      <w:r>
        <w:t>2026Z01620</w:t>
      </w:r>
    </w:p>
    <w:p w:rsidRPr="00CB4C2F" w:rsidR="00CB4C2F" w:rsidRDefault="00CB4C2F" w14:paraId="65789171" w14:textId="1562C8B6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12 februari 2026)</w:t>
      </w:r>
    </w:p>
    <w:p w:rsidR="00CB4C2F" w:rsidRDefault="00CB4C2F" w14:paraId="7F5B78D9" w14:textId="77777777"/>
    <w:p w:rsidR="00CB4C2F" w:rsidRDefault="00CB4C2F" w14:paraId="491826F4" w14:textId="77777777"/>
    <w:p w:rsidR="00CB4C2F" w:rsidRDefault="00CB4C2F" w14:paraId="6290A6D7" w14:textId="77777777"/>
    <w:p w:rsidR="00CB4C2F" w:rsidP="00CB4C2F" w:rsidRDefault="00CB4C2F" w14:paraId="246F886D" w14:textId="77777777">
      <w:pPr>
        <w:rPr>
          <w:szCs w:val="18"/>
        </w:rPr>
      </w:pPr>
      <w:r w:rsidRPr="00CF5680">
        <w:t xml:space="preserve">Op </w:t>
      </w:r>
      <w:r>
        <w:t xml:space="preserve">28 januari </w:t>
      </w:r>
      <w:r w:rsidRPr="00CF5680">
        <w:t xml:space="preserve">2026 hebben </w:t>
      </w:r>
      <w:r w:rsidRPr="00B67DF7">
        <w:rPr>
          <w:szCs w:val="18"/>
        </w:rPr>
        <w:t>de leden Boomsma en Nanninga (beiden JA21)</w:t>
      </w:r>
      <w:r w:rsidRPr="007674E4">
        <w:rPr>
          <w:szCs w:val="18"/>
        </w:rPr>
        <w:t xml:space="preserve"> </w:t>
      </w:r>
      <w:r>
        <w:rPr>
          <w:szCs w:val="18"/>
        </w:rPr>
        <w:t xml:space="preserve">u een aantal schriftelijke vragen gesteld </w:t>
      </w:r>
      <w:r w:rsidRPr="00B67DF7">
        <w:rPr>
          <w:szCs w:val="18"/>
        </w:rPr>
        <w:t>over de publicatie van ''Het 7 Oktober-effect'', een studie naar antisemitisme en zionistenhaat in het hoger onderwijs</w:t>
      </w:r>
      <w:r>
        <w:rPr>
          <w:szCs w:val="18"/>
        </w:rPr>
        <w:t>.</w:t>
      </w:r>
    </w:p>
    <w:p w:rsidRPr="00CF5680" w:rsidR="00CB4C2F" w:rsidP="00CB4C2F" w:rsidRDefault="00CB4C2F" w14:paraId="65D17B90" w14:textId="77777777">
      <w:pPr>
        <w:rPr>
          <w:szCs w:val="18"/>
        </w:rPr>
      </w:pPr>
    </w:p>
    <w:p w:rsidRPr="00CF5680" w:rsidR="00CB4C2F" w:rsidP="00CB4C2F" w:rsidRDefault="00CB4C2F" w14:paraId="307E2578" w14:textId="77777777">
      <w:r w:rsidRPr="00CF5680">
        <w:rPr>
          <w:szCs w:val="18"/>
        </w:rPr>
        <w:t>Tot mijn spijt is beantwoording binnen de gestelde termijn niet mogelijk</w:t>
      </w:r>
      <w:r>
        <w:rPr>
          <w:szCs w:val="18"/>
        </w:rPr>
        <w:t xml:space="preserve"> in verband met het</w:t>
      </w:r>
      <w:r w:rsidRPr="00CF5680">
        <w:rPr>
          <w:szCs w:val="18"/>
        </w:rPr>
        <w:t xml:space="preserve"> voorjaarsreces. Ik zal de vragen zo snel mogelijk beantwoorden. </w:t>
      </w:r>
    </w:p>
    <w:p w:rsidR="00CB4C2F" w:rsidRDefault="00CB4C2F" w14:paraId="3353574B" w14:textId="77777777"/>
    <w:sectPr w:rsidR="00CB4C2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2F"/>
    <w:rsid w:val="009C4EF3"/>
    <w:rsid w:val="00B951E6"/>
    <w:rsid w:val="00C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836A"/>
  <w15:chartTrackingRefBased/>
  <w15:docId w15:val="{8B2DE875-76B4-421B-A3F6-42473F7E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4C2F"/>
  </w:style>
  <w:style w:type="paragraph" w:styleId="Kop1">
    <w:name w:val="heading 1"/>
    <w:basedOn w:val="Standaard"/>
    <w:next w:val="Standaard"/>
    <w:link w:val="Kop1Char"/>
    <w:uiPriority w:val="9"/>
    <w:qFormat/>
    <w:rsid w:val="00CB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4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4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4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4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4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4C2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4C2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4C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4C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4C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4C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4C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4C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4C2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4C2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4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2026-02-12T10:22:00.0000000Z</dcterms:created>
  <dcterms:modified xsi:type="dcterms:W3CDTF">2026-02-12T10:22:00.0000000Z</dcterms:modified>
  <version/>
  <category/>
</coreProperties>
</file>