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:rsidTr="00DB1C5F" w14:paraId="5C3236FF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72EA59C2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2382638F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:rsidTr="00DB1C5F" w14:paraId="4FBDF6D9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0D74AA82" w14:textId="77777777">
            <w:r w:rsidRPr="008B0CC5">
              <w:t xml:space="preserve">Vergaderjaar </w:t>
            </w:r>
            <w:r w:rsidR="00AC6B87">
              <w:t>202</w:t>
            </w:r>
            <w:r w:rsidR="00684DFF">
              <w:t>5</w:t>
            </w:r>
            <w:r w:rsidR="00AC6B87">
              <w:t>-202</w:t>
            </w:r>
            <w:r w:rsidR="00684DFF">
              <w:t>6</w:t>
            </w:r>
          </w:p>
        </w:tc>
      </w:tr>
      <w:tr w:rsidR="00997775" w:rsidTr="00DB1C5F" w14:paraId="1985593D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45B3B075" w14:textId="77777777"/>
        </w:tc>
      </w:tr>
      <w:tr w:rsidR="00997775" w:rsidTr="00DB1C5F" w14:paraId="164339E9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2BBD3FBF" w14:textId="77777777"/>
        </w:tc>
      </w:tr>
      <w:tr w:rsidR="00997775" w:rsidTr="00DB1C5F" w14:paraId="3AD1DBD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2C1169FA" w14:textId="77777777"/>
        </w:tc>
        <w:tc>
          <w:tcPr>
            <w:tcW w:w="7654" w:type="dxa"/>
            <w:gridSpan w:val="2"/>
          </w:tcPr>
          <w:p w:rsidR="00997775" w:rsidRDefault="00997775" w14:paraId="331B567E" w14:textId="77777777"/>
        </w:tc>
      </w:tr>
      <w:tr w:rsidR="00DB1C5F" w:rsidTr="00DB1C5F" w14:paraId="0258632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B1C5F" w:rsidP="00DB1C5F" w:rsidRDefault="00DB1C5F" w14:paraId="1FECA10D" w14:textId="3FD2D1AB">
            <w:pPr>
              <w:rPr>
                <w:b/>
              </w:rPr>
            </w:pPr>
            <w:r w:rsidRPr="006E2D78">
              <w:rPr>
                <w:b/>
              </w:rPr>
              <w:t>36</w:t>
            </w:r>
            <w:r>
              <w:rPr>
                <w:b/>
              </w:rPr>
              <w:t xml:space="preserve"> </w:t>
            </w:r>
            <w:r w:rsidRPr="006E2D78">
              <w:rPr>
                <w:b/>
              </w:rPr>
              <w:t>800</w:t>
            </w:r>
            <w:r>
              <w:rPr>
                <w:b/>
              </w:rPr>
              <w:t xml:space="preserve"> </w:t>
            </w:r>
            <w:r w:rsidRPr="006E2D78">
              <w:rPr>
                <w:b/>
              </w:rPr>
              <w:t>XXIII</w:t>
            </w:r>
          </w:p>
        </w:tc>
        <w:tc>
          <w:tcPr>
            <w:tcW w:w="7654" w:type="dxa"/>
            <w:gridSpan w:val="2"/>
          </w:tcPr>
          <w:p w:rsidR="00DB1C5F" w:rsidP="00DB1C5F" w:rsidRDefault="00DB1C5F" w14:paraId="53EB3B8D" w14:textId="5C093327">
            <w:pPr>
              <w:rPr>
                <w:b/>
              </w:rPr>
            </w:pPr>
            <w:r w:rsidRPr="006E2D78">
              <w:rPr>
                <w:b/>
                <w:bCs/>
                <w:szCs w:val="24"/>
              </w:rPr>
              <w:t>Vaststelling van de begrotingsstaten van het Ministerie van Klimaat en Groene Groei (XXIII) voor het jaar 2026</w:t>
            </w:r>
          </w:p>
        </w:tc>
      </w:tr>
      <w:tr w:rsidR="00DB1C5F" w:rsidTr="00DB1C5F" w14:paraId="7087124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B1C5F" w:rsidP="00DB1C5F" w:rsidRDefault="00DB1C5F" w14:paraId="13E14563" w14:textId="77777777"/>
        </w:tc>
        <w:tc>
          <w:tcPr>
            <w:tcW w:w="7654" w:type="dxa"/>
            <w:gridSpan w:val="2"/>
          </w:tcPr>
          <w:p w:rsidR="00DB1C5F" w:rsidP="00DB1C5F" w:rsidRDefault="00DB1C5F" w14:paraId="442F957F" w14:textId="77777777"/>
        </w:tc>
      </w:tr>
      <w:tr w:rsidR="00DB1C5F" w:rsidTr="00DB1C5F" w14:paraId="5007439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B1C5F" w:rsidP="00DB1C5F" w:rsidRDefault="00DB1C5F" w14:paraId="08D4681D" w14:textId="77777777"/>
        </w:tc>
        <w:tc>
          <w:tcPr>
            <w:tcW w:w="7654" w:type="dxa"/>
            <w:gridSpan w:val="2"/>
          </w:tcPr>
          <w:p w:rsidR="00DB1C5F" w:rsidP="00DB1C5F" w:rsidRDefault="00DB1C5F" w14:paraId="57AAD702" w14:textId="77777777"/>
        </w:tc>
      </w:tr>
      <w:tr w:rsidR="00DB1C5F" w:rsidTr="00DB1C5F" w14:paraId="411A40E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B1C5F" w:rsidP="00DB1C5F" w:rsidRDefault="00DB1C5F" w14:paraId="41B8C5DB" w14:textId="326D1580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>
              <w:rPr>
                <w:b/>
              </w:rPr>
              <w:t>49</w:t>
            </w:r>
          </w:p>
        </w:tc>
        <w:tc>
          <w:tcPr>
            <w:tcW w:w="7654" w:type="dxa"/>
            <w:gridSpan w:val="2"/>
          </w:tcPr>
          <w:p w:rsidR="00DB1C5F" w:rsidP="00DB1C5F" w:rsidRDefault="00C93171" w14:paraId="688B3FC4" w14:textId="5DAE52E0">
            <w:pPr>
              <w:rPr>
                <w:b/>
              </w:rPr>
            </w:pPr>
            <w:r>
              <w:rPr>
                <w:b/>
              </w:rPr>
              <w:t xml:space="preserve">MOTIE VAN </w:t>
            </w:r>
            <w:r w:rsidRPr="00C93171">
              <w:rPr>
                <w:b/>
              </w:rPr>
              <w:t>DE LEDEN DASSEN EN GRINWIS</w:t>
            </w:r>
          </w:p>
        </w:tc>
      </w:tr>
      <w:tr w:rsidR="00DB1C5F" w:rsidTr="00DB1C5F" w14:paraId="7953839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B1C5F" w:rsidP="00DB1C5F" w:rsidRDefault="00DB1C5F" w14:paraId="2738E40B" w14:textId="77777777"/>
        </w:tc>
        <w:tc>
          <w:tcPr>
            <w:tcW w:w="7654" w:type="dxa"/>
            <w:gridSpan w:val="2"/>
          </w:tcPr>
          <w:p w:rsidR="00DB1C5F" w:rsidP="00DB1C5F" w:rsidRDefault="00DB1C5F" w14:paraId="4C9132B7" w14:textId="5E3007BC">
            <w:r>
              <w:t>Voorgesteld 12 februari 2026</w:t>
            </w:r>
          </w:p>
        </w:tc>
      </w:tr>
      <w:tr w:rsidR="00997775" w:rsidTr="00DB1C5F" w14:paraId="1FC3E13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13EB8A3A" w14:textId="77777777"/>
        </w:tc>
        <w:tc>
          <w:tcPr>
            <w:tcW w:w="7654" w:type="dxa"/>
            <w:gridSpan w:val="2"/>
          </w:tcPr>
          <w:p w:rsidR="00997775" w:rsidRDefault="00997775" w14:paraId="4E22953B" w14:textId="77777777"/>
        </w:tc>
      </w:tr>
      <w:tr w:rsidR="00997775" w:rsidTr="00DB1C5F" w14:paraId="194B5F5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38A29F5E" w14:textId="77777777"/>
        </w:tc>
        <w:tc>
          <w:tcPr>
            <w:tcW w:w="7654" w:type="dxa"/>
            <w:gridSpan w:val="2"/>
          </w:tcPr>
          <w:p w:rsidR="00997775" w:rsidRDefault="00997775" w14:paraId="51C8A413" w14:textId="77777777">
            <w:r>
              <w:t>De Kamer,</w:t>
            </w:r>
          </w:p>
        </w:tc>
      </w:tr>
      <w:tr w:rsidR="00997775" w:rsidTr="00DB1C5F" w14:paraId="144ACFE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7B948E46" w14:textId="77777777"/>
        </w:tc>
        <w:tc>
          <w:tcPr>
            <w:tcW w:w="7654" w:type="dxa"/>
            <w:gridSpan w:val="2"/>
          </w:tcPr>
          <w:p w:rsidR="00997775" w:rsidRDefault="00997775" w14:paraId="0D230A32" w14:textId="77777777"/>
        </w:tc>
      </w:tr>
      <w:tr w:rsidR="00997775" w:rsidTr="00DB1C5F" w14:paraId="2C3FD3A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151652B8" w14:textId="77777777"/>
        </w:tc>
        <w:tc>
          <w:tcPr>
            <w:tcW w:w="7654" w:type="dxa"/>
            <w:gridSpan w:val="2"/>
          </w:tcPr>
          <w:p w:rsidR="00997775" w:rsidRDefault="00997775" w14:paraId="14701E1C" w14:textId="77777777">
            <w:r>
              <w:t>gehoord de beraadslaging,</w:t>
            </w:r>
          </w:p>
        </w:tc>
      </w:tr>
      <w:tr w:rsidR="00997775" w:rsidTr="00DB1C5F" w14:paraId="0D3D6B8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27A80324" w14:textId="77777777"/>
        </w:tc>
        <w:tc>
          <w:tcPr>
            <w:tcW w:w="7654" w:type="dxa"/>
            <w:gridSpan w:val="2"/>
          </w:tcPr>
          <w:p w:rsidR="00997775" w:rsidRDefault="00997775" w14:paraId="738D4282" w14:textId="77777777"/>
        </w:tc>
      </w:tr>
      <w:tr w:rsidR="00997775" w:rsidTr="00DB1C5F" w14:paraId="48B585E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08535FC8" w14:textId="77777777"/>
        </w:tc>
        <w:tc>
          <w:tcPr>
            <w:tcW w:w="7654" w:type="dxa"/>
            <w:gridSpan w:val="2"/>
          </w:tcPr>
          <w:p w:rsidR="00C93171" w:rsidP="00C93171" w:rsidRDefault="00C93171" w14:paraId="3504BCED" w14:textId="77777777">
            <w:r>
              <w:t>constaterende dat Nederland achterloopt op het Europese doel van 15% interconnectiecapaciteit in 2030 en dat een geïntegreerd Europees stroomnet, zoals ook benadrukt in het Draghirapport, cruciaal is voor de energietransitie, terwijl investeringen in grensoverschrijdende verbindingen achterblijven;</w:t>
            </w:r>
          </w:p>
          <w:p w:rsidR="00C93171" w:rsidP="00C93171" w:rsidRDefault="00C93171" w14:paraId="33496704" w14:textId="77777777"/>
          <w:p w:rsidR="00C93171" w:rsidP="00C93171" w:rsidRDefault="00C93171" w14:paraId="11D0AD03" w14:textId="77777777">
            <w:r>
              <w:t>overwegende dat een sterker Europees stroomnet nodig is voor hernieuwbare energie, minder netcongestie en grotere leveringszekerheid;</w:t>
            </w:r>
          </w:p>
          <w:p w:rsidR="00C93171" w:rsidP="00C93171" w:rsidRDefault="00C93171" w14:paraId="3CF8F213" w14:textId="77777777"/>
          <w:p w:rsidR="00C93171" w:rsidP="00C93171" w:rsidRDefault="00C93171" w14:paraId="0D8A088F" w14:textId="77777777">
            <w:r>
              <w:t>verzoekt de regering versneld te investeren in grensoverschrijdende hoogspanningsverbindingen en actief gebruik te maken van het instrument Connecting Europe Facility for Energy,</w:t>
            </w:r>
          </w:p>
          <w:p w:rsidR="00C93171" w:rsidP="00C93171" w:rsidRDefault="00C93171" w14:paraId="7A410F86" w14:textId="77777777"/>
          <w:p w:rsidR="00C93171" w:rsidP="00C93171" w:rsidRDefault="00C93171" w14:paraId="03771FD5" w14:textId="77777777">
            <w:r>
              <w:t>en gaat over tot de orde van de dag.</w:t>
            </w:r>
          </w:p>
          <w:p w:rsidR="00C93171" w:rsidP="00C93171" w:rsidRDefault="00C93171" w14:paraId="0C0CE59B" w14:textId="576110D6"/>
          <w:p w:rsidR="00C93171" w:rsidP="00C93171" w:rsidRDefault="00C93171" w14:paraId="55C091A4" w14:textId="77777777">
            <w:r>
              <w:t>Dassen</w:t>
            </w:r>
          </w:p>
          <w:p w:rsidR="00997775" w:rsidP="00C93171" w:rsidRDefault="00C93171" w14:paraId="018E3C8C" w14:textId="7901D11F">
            <w:r>
              <w:t>Grinwis</w:t>
            </w:r>
          </w:p>
        </w:tc>
      </w:tr>
    </w:tbl>
    <w:p w:rsidR="00997775" w:rsidRDefault="00997775" w14:paraId="76DDB2FF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22A340" w14:textId="77777777" w:rsidR="00DB1C5F" w:rsidRDefault="00DB1C5F">
      <w:pPr>
        <w:spacing w:line="20" w:lineRule="exact"/>
      </w:pPr>
    </w:p>
  </w:endnote>
  <w:endnote w:type="continuationSeparator" w:id="0">
    <w:p w14:paraId="77BA3535" w14:textId="77777777" w:rsidR="00DB1C5F" w:rsidRDefault="00DB1C5F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109E3DCE" w14:textId="77777777" w:rsidR="00DB1C5F" w:rsidRDefault="00DB1C5F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CDDAB8" w14:textId="77777777" w:rsidR="00DB1C5F" w:rsidRDefault="00DB1C5F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75C98D3C" w14:textId="77777777" w:rsidR="00DB1C5F" w:rsidRDefault="00DB1C5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1C5F"/>
    <w:rsid w:val="000D13DC"/>
    <w:rsid w:val="00133FCE"/>
    <w:rsid w:val="001E482C"/>
    <w:rsid w:val="001E4877"/>
    <w:rsid w:val="0021105A"/>
    <w:rsid w:val="00280D6A"/>
    <w:rsid w:val="002B78E9"/>
    <w:rsid w:val="002C5406"/>
    <w:rsid w:val="00330D60"/>
    <w:rsid w:val="00345A5C"/>
    <w:rsid w:val="003F71A1"/>
    <w:rsid w:val="00476415"/>
    <w:rsid w:val="00546F8D"/>
    <w:rsid w:val="00560113"/>
    <w:rsid w:val="00621F64"/>
    <w:rsid w:val="00644DED"/>
    <w:rsid w:val="006765BC"/>
    <w:rsid w:val="00684DFF"/>
    <w:rsid w:val="00710A7A"/>
    <w:rsid w:val="00744C6E"/>
    <w:rsid w:val="007B35A1"/>
    <w:rsid w:val="007C50C6"/>
    <w:rsid w:val="008304CB"/>
    <w:rsid w:val="00831CE0"/>
    <w:rsid w:val="00850A1D"/>
    <w:rsid w:val="00862909"/>
    <w:rsid w:val="00872A23"/>
    <w:rsid w:val="008B0CC5"/>
    <w:rsid w:val="00930A04"/>
    <w:rsid w:val="009925E9"/>
    <w:rsid w:val="00997775"/>
    <w:rsid w:val="009E7F14"/>
    <w:rsid w:val="00A079BF"/>
    <w:rsid w:val="00A07C71"/>
    <w:rsid w:val="00A4034A"/>
    <w:rsid w:val="00A55F71"/>
    <w:rsid w:val="00A60256"/>
    <w:rsid w:val="00A95259"/>
    <w:rsid w:val="00AA558D"/>
    <w:rsid w:val="00AB75BE"/>
    <w:rsid w:val="00AC6B87"/>
    <w:rsid w:val="00B511EE"/>
    <w:rsid w:val="00B74E9D"/>
    <w:rsid w:val="00BF5690"/>
    <w:rsid w:val="00C93171"/>
    <w:rsid w:val="00CC23D1"/>
    <w:rsid w:val="00CC270F"/>
    <w:rsid w:val="00D43192"/>
    <w:rsid w:val="00DB1C5F"/>
    <w:rsid w:val="00DE2437"/>
    <w:rsid w:val="00E27DF4"/>
    <w:rsid w:val="00E63508"/>
    <w:rsid w:val="00ED0FE5"/>
    <w:rsid w:val="00F234E2"/>
    <w:rsid w:val="00F60341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F66C97D"/>
  <w15:docId w15:val="{AAD66A84-9898-42DF-AA7D-5A765217BD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153</ap:Words>
  <ap:Characters>842</ap:Characters>
  <ap:DocSecurity>0</ap:DocSecurity>
  <ap:Lines>7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994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2026-02-13T08:36:00.0000000Z</dcterms:created>
  <dcterms:modified xsi:type="dcterms:W3CDTF">2026-02-13T12:11:00.0000000Z</dcterms:modified>
  <dc:description>------------------------</dc:description>
  <dc:subject/>
  <keywords/>
  <version/>
  <category/>
</coreProperties>
</file>