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49FE" w14:paraId="7CCE48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9CB4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CEBA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49FE" w14:paraId="63F0DF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AD505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949FE" w14:paraId="59E1FB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B416F8" w14:textId="77777777"/>
        </w:tc>
      </w:tr>
      <w:tr w:rsidR="00997775" w:rsidTr="000949FE" w14:paraId="1B454A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6E4B23" w14:textId="77777777"/>
        </w:tc>
      </w:tr>
      <w:tr w:rsidR="00997775" w:rsidTr="000949FE" w14:paraId="1881B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42CB05" w14:textId="77777777"/>
        </w:tc>
        <w:tc>
          <w:tcPr>
            <w:tcW w:w="7654" w:type="dxa"/>
            <w:gridSpan w:val="2"/>
          </w:tcPr>
          <w:p w:rsidR="00997775" w:rsidRDefault="00997775" w14:paraId="3973549C" w14:textId="77777777"/>
        </w:tc>
      </w:tr>
      <w:tr w:rsidR="000949FE" w:rsidTr="000949FE" w14:paraId="333DD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9FE" w:rsidP="000949FE" w:rsidRDefault="000949FE" w14:paraId="4456DAAF" w14:textId="7E299AAF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0949FE" w:rsidP="000949FE" w:rsidRDefault="000949FE" w14:paraId="53104BEE" w14:textId="75D4C7B1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0949FE" w:rsidTr="000949FE" w14:paraId="0F73D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9FE" w:rsidP="000949FE" w:rsidRDefault="000949FE" w14:paraId="66DE4B96" w14:textId="77777777"/>
        </w:tc>
        <w:tc>
          <w:tcPr>
            <w:tcW w:w="7654" w:type="dxa"/>
            <w:gridSpan w:val="2"/>
          </w:tcPr>
          <w:p w:rsidR="000949FE" w:rsidP="000949FE" w:rsidRDefault="000949FE" w14:paraId="7906A84F" w14:textId="77777777"/>
        </w:tc>
      </w:tr>
      <w:tr w:rsidR="000949FE" w:rsidTr="000949FE" w14:paraId="3D922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9FE" w:rsidP="000949FE" w:rsidRDefault="000949FE" w14:paraId="6932CD25" w14:textId="77777777"/>
        </w:tc>
        <w:tc>
          <w:tcPr>
            <w:tcW w:w="7654" w:type="dxa"/>
            <w:gridSpan w:val="2"/>
          </w:tcPr>
          <w:p w:rsidR="000949FE" w:rsidP="000949FE" w:rsidRDefault="000949FE" w14:paraId="5CF4FCC6" w14:textId="77777777"/>
        </w:tc>
      </w:tr>
      <w:tr w:rsidR="000949FE" w:rsidTr="000949FE" w14:paraId="40632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9FE" w:rsidP="000949FE" w:rsidRDefault="000949FE" w14:paraId="2BDC94E8" w14:textId="4781CF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0949FE" w:rsidP="000949FE" w:rsidRDefault="000949FE" w14:paraId="48495588" w14:textId="23C162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3154A" w:rsidR="00E3154A">
              <w:rPr>
                <w:b/>
              </w:rPr>
              <w:t>DE LEDEN DASSEN EN JUMELET</w:t>
            </w:r>
          </w:p>
        </w:tc>
      </w:tr>
      <w:tr w:rsidR="000949FE" w:rsidTr="000949FE" w14:paraId="0C8A8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9FE" w:rsidP="000949FE" w:rsidRDefault="000949FE" w14:paraId="36CEFC95" w14:textId="77777777"/>
        </w:tc>
        <w:tc>
          <w:tcPr>
            <w:tcW w:w="7654" w:type="dxa"/>
            <w:gridSpan w:val="2"/>
          </w:tcPr>
          <w:p w:rsidR="000949FE" w:rsidP="000949FE" w:rsidRDefault="000949FE" w14:paraId="3DBCBC24" w14:textId="6B0A5B68">
            <w:r>
              <w:t>Voorgesteld 12 februari 2026</w:t>
            </w:r>
          </w:p>
        </w:tc>
      </w:tr>
      <w:tr w:rsidR="00997775" w:rsidTr="000949FE" w14:paraId="31734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50A76C" w14:textId="77777777"/>
        </w:tc>
        <w:tc>
          <w:tcPr>
            <w:tcW w:w="7654" w:type="dxa"/>
            <w:gridSpan w:val="2"/>
          </w:tcPr>
          <w:p w:rsidR="00997775" w:rsidRDefault="00997775" w14:paraId="4333B353" w14:textId="77777777"/>
        </w:tc>
      </w:tr>
      <w:tr w:rsidR="00997775" w:rsidTr="000949FE" w14:paraId="5C958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BD3E3" w14:textId="77777777"/>
        </w:tc>
        <w:tc>
          <w:tcPr>
            <w:tcW w:w="7654" w:type="dxa"/>
            <w:gridSpan w:val="2"/>
          </w:tcPr>
          <w:p w:rsidR="00997775" w:rsidRDefault="00997775" w14:paraId="398C75F2" w14:textId="77777777">
            <w:r>
              <w:t>De Kamer,</w:t>
            </w:r>
          </w:p>
        </w:tc>
      </w:tr>
      <w:tr w:rsidR="00997775" w:rsidTr="000949FE" w14:paraId="77A30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30187" w14:textId="77777777"/>
        </w:tc>
        <w:tc>
          <w:tcPr>
            <w:tcW w:w="7654" w:type="dxa"/>
            <w:gridSpan w:val="2"/>
          </w:tcPr>
          <w:p w:rsidR="00997775" w:rsidRDefault="00997775" w14:paraId="213E8C8F" w14:textId="77777777"/>
        </w:tc>
      </w:tr>
      <w:tr w:rsidR="00997775" w:rsidTr="000949FE" w14:paraId="7C5EC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7BF244" w14:textId="77777777"/>
        </w:tc>
        <w:tc>
          <w:tcPr>
            <w:tcW w:w="7654" w:type="dxa"/>
            <w:gridSpan w:val="2"/>
          </w:tcPr>
          <w:p w:rsidR="00997775" w:rsidRDefault="00997775" w14:paraId="3F09F73D" w14:textId="77777777">
            <w:r>
              <w:t>gehoord de beraadslaging,</w:t>
            </w:r>
          </w:p>
        </w:tc>
      </w:tr>
      <w:tr w:rsidR="00997775" w:rsidTr="000949FE" w14:paraId="665A0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C1113" w14:textId="77777777"/>
        </w:tc>
        <w:tc>
          <w:tcPr>
            <w:tcW w:w="7654" w:type="dxa"/>
            <w:gridSpan w:val="2"/>
          </w:tcPr>
          <w:p w:rsidR="00997775" w:rsidRDefault="00997775" w14:paraId="61B7E1B0" w14:textId="77777777"/>
        </w:tc>
      </w:tr>
      <w:tr w:rsidR="00997775" w:rsidTr="000949FE" w14:paraId="358D4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B4036" w14:textId="77777777"/>
        </w:tc>
        <w:tc>
          <w:tcPr>
            <w:tcW w:w="7654" w:type="dxa"/>
            <w:gridSpan w:val="2"/>
          </w:tcPr>
          <w:p w:rsidR="00E3154A" w:rsidP="00E3154A" w:rsidRDefault="00E3154A" w14:paraId="02946AD1" w14:textId="77777777">
            <w:r>
              <w:t>constaterende dat CO2-verwijdering, met name via direct air capture (DAC) en direct ocean capture (DOC), een noodzakelijke aanvulling is op emissiereductie om klimaatdoelen te halen;</w:t>
            </w:r>
          </w:p>
          <w:p w:rsidR="00E3154A" w:rsidP="00E3154A" w:rsidRDefault="00E3154A" w14:paraId="39F106D6" w14:textId="77777777"/>
          <w:p w:rsidR="00E3154A" w:rsidP="00E3154A" w:rsidRDefault="00E3154A" w14:paraId="12D28681" w14:textId="77777777">
            <w:r>
              <w:t>constaterende dat opschaling van direct air capture en direct ocean capture in Nederland achterblijft door gebrek aan marktvraag en investeringszekerheid, terwijl andere landen publieke inkoopprogramma's ontwikkelen;</w:t>
            </w:r>
          </w:p>
          <w:p w:rsidR="00E3154A" w:rsidP="00E3154A" w:rsidRDefault="00E3154A" w14:paraId="0FBD1266" w14:textId="77777777"/>
          <w:p w:rsidR="00E3154A" w:rsidP="00E3154A" w:rsidRDefault="00E3154A" w14:paraId="317ECDA5" w14:textId="77777777">
            <w:r>
              <w:t>overwegende dat een stabiele vraag en duidelijke kwaliteitseisen nodig zijn voor innovatie en opschaling;</w:t>
            </w:r>
          </w:p>
          <w:p w:rsidR="00E3154A" w:rsidP="00E3154A" w:rsidRDefault="00E3154A" w14:paraId="7B7C608F" w14:textId="77777777"/>
          <w:p w:rsidR="00E3154A" w:rsidP="00E3154A" w:rsidRDefault="00E3154A" w14:paraId="68A4080F" w14:textId="77777777">
            <w:r>
              <w:t>verzoekt de regering de mogelijkheden te onderzoeken voor een meerjarig publiek inkoopprogramma voor direct air capture en direct ocean capture, en de Kamer hierover te informeren,</w:t>
            </w:r>
          </w:p>
          <w:p w:rsidR="00E3154A" w:rsidP="00E3154A" w:rsidRDefault="00E3154A" w14:paraId="77E65D24" w14:textId="77777777"/>
          <w:p w:rsidR="00E3154A" w:rsidP="00E3154A" w:rsidRDefault="00E3154A" w14:paraId="77D60E79" w14:textId="77777777">
            <w:r>
              <w:t>en gaat over tot de orde van de dag.</w:t>
            </w:r>
          </w:p>
          <w:p w:rsidR="00E3154A" w:rsidP="00E3154A" w:rsidRDefault="00E3154A" w14:paraId="69F62ECB" w14:textId="225E461C"/>
          <w:p w:rsidR="00E3154A" w:rsidP="00E3154A" w:rsidRDefault="00E3154A" w14:paraId="6174A4A0" w14:textId="77777777">
            <w:r>
              <w:t>Dassen</w:t>
            </w:r>
          </w:p>
          <w:p w:rsidR="00997775" w:rsidP="00E3154A" w:rsidRDefault="00E3154A" w14:paraId="0CEB2F96" w14:textId="06BED16B">
            <w:r>
              <w:t>Jumelet</w:t>
            </w:r>
          </w:p>
        </w:tc>
      </w:tr>
    </w:tbl>
    <w:p w:rsidR="00997775" w:rsidRDefault="00997775" w14:paraId="086C6B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2622" w14:textId="77777777" w:rsidR="000949FE" w:rsidRDefault="000949FE">
      <w:pPr>
        <w:spacing w:line="20" w:lineRule="exact"/>
      </w:pPr>
    </w:p>
  </w:endnote>
  <w:endnote w:type="continuationSeparator" w:id="0">
    <w:p w14:paraId="03C75BB7" w14:textId="77777777" w:rsidR="000949FE" w:rsidRDefault="000949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535051" w14:textId="77777777" w:rsidR="000949FE" w:rsidRDefault="000949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B9FF" w14:textId="77777777" w:rsidR="000949FE" w:rsidRDefault="000949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BC28CF" w14:textId="77777777" w:rsidR="000949FE" w:rsidRDefault="0009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FE"/>
    <w:rsid w:val="000949FE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154A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E5C6F"/>
  <w15:docId w15:val="{471C7A39-EC56-4D38-8960-262191F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2026-02-13T08:36:00.0000000Z</dcterms:created>
  <dcterms:modified xsi:type="dcterms:W3CDTF">2026-02-13T12:22:00.0000000Z</dcterms:modified>
  <dc:description>------------------------</dc:description>
  <dc:subject/>
  <keywords/>
  <version/>
  <category/>
</coreProperties>
</file>