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2ED5" w:rsidR="00DC2ED5" w:rsidRDefault="0048368C" w14:paraId="72672196" w14:textId="77777777">
      <w:pPr>
        <w:rPr>
          <w:rFonts w:ascii="Calibri" w:hAnsi="Calibri" w:cs="Calibri"/>
        </w:rPr>
      </w:pPr>
      <w:r w:rsidRPr="00DC2ED5">
        <w:rPr>
          <w:rFonts w:ascii="Calibri" w:hAnsi="Calibri" w:cs="Calibri"/>
        </w:rPr>
        <w:t>24170</w:t>
      </w:r>
      <w:r w:rsidRPr="00DC2ED5" w:rsidR="00DC2ED5">
        <w:rPr>
          <w:rFonts w:ascii="Calibri" w:hAnsi="Calibri" w:cs="Calibri"/>
        </w:rPr>
        <w:tab/>
      </w:r>
      <w:r w:rsidRPr="00DC2ED5" w:rsidR="00DC2ED5">
        <w:rPr>
          <w:rFonts w:ascii="Calibri" w:hAnsi="Calibri" w:cs="Calibri"/>
        </w:rPr>
        <w:tab/>
      </w:r>
      <w:r w:rsidRPr="00DC2ED5" w:rsidR="00DC2ED5">
        <w:rPr>
          <w:rFonts w:ascii="Calibri" w:hAnsi="Calibri" w:cs="Calibri"/>
        </w:rPr>
        <w:tab/>
        <w:t>Gehandicaptenbeleid</w:t>
      </w:r>
    </w:p>
    <w:p w:rsidRPr="00DC2ED5" w:rsidR="00DC2ED5" w:rsidP="00DC2ED5" w:rsidRDefault="00DC2ED5" w14:paraId="09E3B9D8" w14:textId="0598C103">
      <w:pPr>
        <w:ind w:left="2124" w:hanging="2124"/>
        <w:rPr>
          <w:rFonts w:ascii="Calibri" w:hAnsi="Calibri" w:cs="Calibri"/>
        </w:rPr>
      </w:pPr>
      <w:r w:rsidRPr="00DC2ED5">
        <w:rPr>
          <w:rFonts w:ascii="Calibri" w:hAnsi="Calibri" w:cs="Calibri"/>
        </w:rPr>
        <w:t xml:space="preserve">Nr. </w:t>
      </w:r>
      <w:r w:rsidRPr="00DC2ED5">
        <w:rPr>
          <w:rFonts w:ascii="Calibri" w:hAnsi="Calibri" w:cs="Calibri"/>
        </w:rPr>
        <w:t>384</w:t>
      </w:r>
      <w:r w:rsidRPr="00DC2ED5">
        <w:rPr>
          <w:rFonts w:ascii="Calibri" w:hAnsi="Calibri" w:cs="Calibri"/>
        </w:rPr>
        <w:tab/>
        <w:t>Brief van de staatssecretaris van Volksgezondheid, Welzijn en Sport</w:t>
      </w:r>
    </w:p>
    <w:p w:rsidRPr="00DC2ED5" w:rsidR="00DC2ED5" w:rsidP="0048368C" w:rsidRDefault="00DC2ED5" w14:paraId="1BCBFF4E" w14:textId="77777777">
      <w:pPr>
        <w:spacing w:after="0"/>
        <w:rPr>
          <w:rFonts w:ascii="Calibri" w:hAnsi="Calibri" w:cs="Calibri"/>
        </w:rPr>
      </w:pPr>
      <w:r w:rsidRPr="00DC2ED5">
        <w:rPr>
          <w:rFonts w:ascii="Calibri" w:hAnsi="Calibri" w:cs="Calibri"/>
        </w:rPr>
        <w:t>Aan de Voorzitter van de Tweede Kamer der Staten-Generaal</w:t>
      </w:r>
    </w:p>
    <w:p w:rsidRPr="00DC2ED5" w:rsidR="00DC2ED5" w:rsidP="0048368C" w:rsidRDefault="00DC2ED5" w14:paraId="42C8F87B" w14:textId="77777777">
      <w:pPr>
        <w:spacing w:after="0"/>
        <w:rPr>
          <w:rFonts w:ascii="Calibri" w:hAnsi="Calibri" w:cs="Calibri"/>
        </w:rPr>
      </w:pPr>
    </w:p>
    <w:p w:rsidRPr="00DC2ED5" w:rsidR="00DC2ED5" w:rsidP="0048368C" w:rsidRDefault="00DC2ED5" w14:paraId="73722AEE" w14:textId="6E7E70BE">
      <w:pPr>
        <w:spacing w:after="0"/>
        <w:rPr>
          <w:rFonts w:ascii="Calibri" w:hAnsi="Calibri" w:cs="Calibri"/>
        </w:rPr>
      </w:pPr>
      <w:r w:rsidRPr="00DC2ED5">
        <w:rPr>
          <w:rFonts w:ascii="Calibri" w:hAnsi="Calibri" w:cs="Calibri"/>
        </w:rPr>
        <w:t>Den Haag, 13 februari 2026</w:t>
      </w:r>
    </w:p>
    <w:p w:rsidRPr="00DC2ED5" w:rsidR="0048368C" w:rsidP="0048368C" w:rsidRDefault="0048368C" w14:paraId="07C22FEE" w14:textId="7C0E11AC">
      <w:pPr>
        <w:spacing w:after="0"/>
        <w:rPr>
          <w:rFonts w:ascii="Calibri" w:hAnsi="Calibri" w:cs="Calibri"/>
        </w:rPr>
      </w:pPr>
      <w:r w:rsidRPr="00DC2ED5">
        <w:rPr>
          <w:rFonts w:ascii="Calibri" w:hAnsi="Calibri" w:cs="Calibri"/>
        </w:rPr>
        <w:br/>
      </w:r>
      <w:r w:rsidRPr="00DC2ED5">
        <w:rPr>
          <w:rFonts w:ascii="Calibri" w:hAnsi="Calibri" w:cs="Calibri"/>
        </w:rPr>
        <w:br/>
        <w:t xml:space="preserve">In deze brief geef ik de stand van zaken en planning weer inzake het voorstel van rijkswet tot goedkeuring van het op 13 december 2006 te New York tot stand gekomen Facultatief Protocol bij het Verdrag inzake de rechten van personen met een handicap. </w:t>
      </w:r>
    </w:p>
    <w:p w:rsidRPr="00DC2ED5" w:rsidR="0048368C" w:rsidP="0048368C" w:rsidRDefault="0048368C" w14:paraId="3FB57EB9" w14:textId="77777777">
      <w:pPr>
        <w:spacing w:after="0"/>
        <w:rPr>
          <w:rFonts w:ascii="Calibri" w:hAnsi="Calibri" w:cs="Calibri"/>
        </w:rPr>
      </w:pPr>
    </w:p>
    <w:p w:rsidRPr="00DC2ED5" w:rsidR="0048368C" w:rsidP="0048368C" w:rsidRDefault="0048368C" w14:paraId="30CB6111" w14:textId="77777777">
      <w:pPr>
        <w:spacing w:after="0"/>
        <w:rPr>
          <w:rFonts w:ascii="Calibri" w:hAnsi="Calibri" w:cs="Calibri"/>
        </w:rPr>
      </w:pPr>
      <w:r w:rsidRPr="00DC2ED5">
        <w:rPr>
          <w:rFonts w:ascii="Calibri" w:hAnsi="Calibri" w:cs="Calibri"/>
        </w:rPr>
        <w:t xml:space="preserve">Op 27 januari 2026 ondertekende ik bij de Verenigde Naties het Facultatief Protocol bij het VN-Verdrag Handicap. Dit markeert een belangrijke stap richting een samenleving waarin toegankelijkheid en gelijke behandeling van mensen met een beperking vanzelfsprekend zijn. </w:t>
      </w:r>
    </w:p>
    <w:p w:rsidRPr="00DC2ED5" w:rsidR="0048368C" w:rsidP="0048368C" w:rsidRDefault="0048368C" w14:paraId="05578532" w14:textId="77777777">
      <w:pPr>
        <w:spacing w:after="0"/>
        <w:rPr>
          <w:rFonts w:ascii="Calibri" w:hAnsi="Calibri" w:cs="Calibri"/>
        </w:rPr>
      </w:pPr>
    </w:p>
    <w:p w:rsidRPr="00DC2ED5" w:rsidR="0048368C" w:rsidP="0048368C" w:rsidRDefault="0048368C" w14:paraId="099D959A" w14:textId="77777777">
      <w:pPr>
        <w:spacing w:after="0"/>
        <w:rPr>
          <w:rFonts w:ascii="Calibri" w:hAnsi="Calibri" w:cs="Calibri"/>
        </w:rPr>
      </w:pPr>
      <w:r w:rsidRPr="00DC2ED5">
        <w:rPr>
          <w:rFonts w:ascii="Calibri" w:hAnsi="Calibri" w:cs="Calibri"/>
        </w:rPr>
        <w:t xml:space="preserve">Nu deze stap is gezet, heeft de Minister van Buitenlandse Zaken het voorstel van rijkswet, mede namens de Staatssecretaris van Volksgezondheid, Welzijn en Sport, voor advies aanhangig gemaakt bij de Afdeling advisering van de Raad van State van het Koninkrijk. Vervolgens brengt de Raad van State van het Koninkrijk het advies uit. </w:t>
      </w:r>
    </w:p>
    <w:p w:rsidRPr="00DC2ED5" w:rsidR="0048368C" w:rsidP="0048368C" w:rsidRDefault="0048368C" w14:paraId="7D80DE87" w14:textId="77777777">
      <w:pPr>
        <w:spacing w:after="0"/>
        <w:rPr>
          <w:rFonts w:ascii="Calibri" w:hAnsi="Calibri" w:cs="Calibri"/>
        </w:rPr>
      </w:pPr>
    </w:p>
    <w:p w:rsidRPr="00DC2ED5" w:rsidR="0048368C" w:rsidP="0048368C" w:rsidRDefault="0048368C" w14:paraId="53E5D9FA" w14:textId="77777777">
      <w:pPr>
        <w:spacing w:after="0"/>
        <w:rPr>
          <w:rFonts w:ascii="Calibri" w:hAnsi="Calibri" w:cs="Calibri"/>
        </w:rPr>
      </w:pPr>
      <w:r w:rsidRPr="00DC2ED5">
        <w:rPr>
          <w:rFonts w:ascii="Calibri" w:hAnsi="Calibri" w:cs="Calibri"/>
        </w:rPr>
        <w:t>Nadat het advies van de Raad van State van het Koninkrijk is ontvangen, zal hierop via een nader rapport een reactie worden gegeven. Het voorstel van rijkswet zal vervolgens zo spoedig mogelijk worden ingediend bij de Tweede Kamer. De verwachting is dat u het voorstel in het derde kwartaal van 2026 kunt verwachten.</w:t>
      </w:r>
    </w:p>
    <w:p w:rsidRPr="00DC2ED5" w:rsidR="0048368C" w:rsidP="0048368C" w:rsidRDefault="0048368C" w14:paraId="33E82C41" w14:textId="77777777">
      <w:pPr>
        <w:spacing w:after="0"/>
        <w:rPr>
          <w:rFonts w:ascii="Calibri" w:hAnsi="Calibri" w:cs="Calibri"/>
        </w:rPr>
      </w:pPr>
    </w:p>
    <w:p w:rsidRPr="00DC2ED5" w:rsidR="0048368C" w:rsidP="0048368C" w:rsidRDefault="0048368C" w14:paraId="6CF68AAF" w14:textId="77777777">
      <w:pPr>
        <w:spacing w:after="0"/>
        <w:rPr>
          <w:rFonts w:ascii="Calibri" w:hAnsi="Calibri" w:cs="Calibri"/>
        </w:rPr>
      </w:pPr>
    </w:p>
    <w:p w:rsidRPr="00DC2ED5" w:rsidR="0048368C" w:rsidP="00DC2ED5" w:rsidRDefault="00DC2ED5" w14:paraId="6B53638B" w14:textId="3C8E1975">
      <w:pPr>
        <w:pStyle w:val="Geenafstand"/>
        <w:rPr>
          <w:rFonts w:ascii="Calibri" w:hAnsi="Calibri" w:cs="Calibri"/>
        </w:rPr>
      </w:pPr>
      <w:bookmarkStart w:name="bmkHandtekening" w:id="0"/>
      <w:r w:rsidRPr="00DC2ED5">
        <w:rPr>
          <w:rFonts w:ascii="Calibri" w:hAnsi="Calibri" w:cs="Calibri"/>
        </w:rPr>
        <w:t>De staatssecretaris van Volksgezondheid, Welzijn en Sport,</w:t>
      </w:r>
    </w:p>
    <w:bookmarkEnd w:id="0"/>
    <w:p w:rsidRPr="00DC2ED5" w:rsidR="0048368C" w:rsidP="00DC2ED5" w:rsidRDefault="00DC2ED5" w14:paraId="297DFA22" w14:textId="4483D0D2">
      <w:pPr>
        <w:pStyle w:val="Geenafstand"/>
        <w:rPr>
          <w:rFonts w:ascii="Calibri" w:hAnsi="Calibri" w:cs="Calibri"/>
          <w:kern w:val="3"/>
          <w:lang w:eastAsia="zh-CN" w:bidi="hi-IN"/>
        </w:rPr>
      </w:pPr>
      <w:r w:rsidRPr="00DC2ED5">
        <w:rPr>
          <w:rFonts w:ascii="Calibri" w:hAnsi="Calibri" w:cs="Calibri"/>
          <w:kern w:val="3"/>
          <w:lang w:eastAsia="zh-CN" w:bidi="hi-IN"/>
        </w:rPr>
        <w:t>N.</w:t>
      </w:r>
      <w:r w:rsidRPr="00DC2ED5" w:rsidR="0048368C">
        <w:rPr>
          <w:rFonts w:ascii="Calibri" w:hAnsi="Calibri" w:cs="Calibri"/>
          <w:kern w:val="3"/>
          <w:lang w:eastAsia="zh-CN" w:bidi="hi-IN"/>
        </w:rPr>
        <w:t xml:space="preserve">J.F. </w:t>
      </w:r>
      <w:proofErr w:type="spellStart"/>
      <w:r w:rsidRPr="00DC2ED5" w:rsidR="0048368C">
        <w:rPr>
          <w:rFonts w:ascii="Calibri" w:hAnsi="Calibri" w:cs="Calibri"/>
          <w:kern w:val="3"/>
          <w:lang w:eastAsia="zh-CN" w:bidi="hi-IN"/>
        </w:rPr>
        <w:t>Pouw</w:t>
      </w:r>
      <w:proofErr w:type="spellEnd"/>
      <w:r w:rsidRPr="00DC2ED5" w:rsidR="0048368C">
        <w:rPr>
          <w:rFonts w:ascii="Calibri" w:hAnsi="Calibri" w:cs="Calibri"/>
          <w:kern w:val="3"/>
          <w:lang w:eastAsia="zh-CN" w:bidi="hi-IN"/>
        </w:rPr>
        <w:t>-Verweij</w:t>
      </w:r>
    </w:p>
    <w:p w:rsidRPr="00DC2ED5" w:rsidR="00F80165" w:rsidP="0048368C" w:rsidRDefault="00F80165" w14:paraId="60F1B760" w14:textId="77777777">
      <w:pPr>
        <w:spacing w:after="0"/>
        <w:rPr>
          <w:rFonts w:ascii="Calibri" w:hAnsi="Calibri" w:cs="Calibri"/>
        </w:rPr>
      </w:pPr>
    </w:p>
    <w:sectPr w:rsidRPr="00DC2ED5" w:rsidR="00F80165" w:rsidSect="0048368C">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1D21" w14:textId="77777777" w:rsidR="0048368C" w:rsidRDefault="0048368C" w:rsidP="0048368C">
      <w:pPr>
        <w:spacing w:after="0" w:line="240" w:lineRule="auto"/>
      </w:pPr>
      <w:r>
        <w:separator/>
      </w:r>
    </w:p>
  </w:endnote>
  <w:endnote w:type="continuationSeparator" w:id="0">
    <w:p w14:paraId="69D772BD" w14:textId="77777777" w:rsidR="0048368C" w:rsidRDefault="0048368C" w:rsidP="0048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EB2C" w14:textId="77777777" w:rsidR="0048368C" w:rsidRPr="0048368C" w:rsidRDefault="0048368C" w:rsidP="004836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79A7" w14:textId="77777777" w:rsidR="0048368C" w:rsidRPr="0048368C" w:rsidRDefault="0048368C" w:rsidP="004836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13D" w14:textId="77777777" w:rsidR="0048368C" w:rsidRPr="0048368C" w:rsidRDefault="0048368C" w:rsidP="004836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D181" w14:textId="77777777" w:rsidR="0048368C" w:rsidRDefault="0048368C" w:rsidP="0048368C">
      <w:pPr>
        <w:spacing w:after="0" w:line="240" w:lineRule="auto"/>
      </w:pPr>
      <w:r>
        <w:separator/>
      </w:r>
    </w:p>
  </w:footnote>
  <w:footnote w:type="continuationSeparator" w:id="0">
    <w:p w14:paraId="10146BF2" w14:textId="77777777" w:rsidR="0048368C" w:rsidRDefault="0048368C" w:rsidP="0048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3E07" w14:textId="77777777" w:rsidR="0048368C" w:rsidRPr="0048368C" w:rsidRDefault="0048368C" w:rsidP="004836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90AB" w14:textId="77777777" w:rsidR="0048368C" w:rsidRPr="0048368C" w:rsidRDefault="0048368C" w:rsidP="004836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D459" w14:textId="77777777" w:rsidR="0048368C" w:rsidRPr="0048368C" w:rsidRDefault="0048368C" w:rsidP="004836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8C"/>
    <w:rsid w:val="0048368C"/>
    <w:rsid w:val="005813E2"/>
    <w:rsid w:val="00CC6798"/>
    <w:rsid w:val="00D15CD8"/>
    <w:rsid w:val="00DC2ED5"/>
    <w:rsid w:val="00E5373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EEE0"/>
  <w15:chartTrackingRefBased/>
  <w15:docId w15:val="{06E67717-F277-4CB7-94E0-07A7EA42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36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36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36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36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6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6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6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6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6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6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36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36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36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6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6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68C"/>
    <w:rPr>
      <w:rFonts w:eastAsiaTheme="majorEastAsia" w:cstheme="majorBidi"/>
      <w:color w:val="272727" w:themeColor="text1" w:themeTint="D8"/>
    </w:rPr>
  </w:style>
  <w:style w:type="paragraph" w:styleId="Titel">
    <w:name w:val="Title"/>
    <w:basedOn w:val="Standaard"/>
    <w:next w:val="Standaard"/>
    <w:link w:val="TitelChar"/>
    <w:uiPriority w:val="10"/>
    <w:qFormat/>
    <w:rsid w:val="0048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6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6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6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6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68C"/>
    <w:rPr>
      <w:i/>
      <w:iCs/>
      <w:color w:val="404040" w:themeColor="text1" w:themeTint="BF"/>
    </w:rPr>
  </w:style>
  <w:style w:type="paragraph" w:styleId="Lijstalinea">
    <w:name w:val="List Paragraph"/>
    <w:basedOn w:val="Standaard"/>
    <w:uiPriority w:val="34"/>
    <w:qFormat/>
    <w:rsid w:val="0048368C"/>
    <w:pPr>
      <w:ind w:left="720"/>
      <w:contextualSpacing/>
    </w:pPr>
  </w:style>
  <w:style w:type="character" w:styleId="Intensievebenadrukking">
    <w:name w:val="Intense Emphasis"/>
    <w:basedOn w:val="Standaardalinea-lettertype"/>
    <w:uiPriority w:val="21"/>
    <w:qFormat/>
    <w:rsid w:val="0048368C"/>
    <w:rPr>
      <w:i/>
      <w:iCs/>
      <w:color w:val="0F4761" w:themeColor="accent1" w:themeShade="BF"/>
    </w:rPr>
  </w:style>
  <w:style w:type="paragraph" w:styleId="Duidelijkcitaat">
    <w:name w:val="Intense Quote"/>
    <w:basedOn w:val="Standaard"/>
    <w:next w:val="Standaard"/>
    <w:link w:val="DuidelijkcitaatChar"/>
    <w:uiPriority w:val="30"/>
    <w:qFormat/>
    <w:rsid w:val="0048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68C"/>
    <w:rPr>
      <w:i/>
      <w:iCs/>
      <w:color w:val="0F4761" w:themeColor="accent1" w:themeShade="BF"/>
    </w:rPr>
  </w:style>
  <w:style w:type="character" w:styleId="Intensieveverwijzing">
    <w:name w:val="Intense Reference"/>
    <w:basedOn w:val="Standaardalinea-lettertype"/>
    <w:uiPriority w:val="32"/>
    <w:qFormat/>
    <w:rsid w:val="0048368C"/>
    <w:rPr>
      <w:b/>
      <w:bCs/>
      <w:smallCaps/>
      <w:color w:val="0F4761" w:themeColor="accent1" w:themeShade="BF"/>
      <w:spacing w:val="5"/>
    </w:rPr>
  </w:style>
  <w:style w:type="paragraph" w:customStyle="1" w:styleId="Afzendgegevens">
    <w:name w:val="Afzendgegevens"/>
    <w:basedOn w:val="Standaard"/>
    <w:rsid w:val="0048368C"/>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48368C"/>
    <w:rPr>
      <w:b/>
    </w:rPr>
  </w:style>
  <w:style w:type="paragraph" w:styleId="Koptekst">
    <w:name w:val="header"/>
    <w:basedOn w:val="Standaard"/>
    <w:link w:val="KoptekstChar"/>
    <w:rsid w:val="0048368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8368C"/>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48368C"/>
    <w:pPr>
      <w:spacing w:line="270" w:lineRule="atLeast"/>
    </w:pPr>
    <w:rPr>
      <w:sz w:val="27"/>
    </w:rPr>
  </w:style>
  <w:style w:type="paragraph" w:styleId="Voettekst">
    <w:name w:val="footer"/>
    <w:basedOn w:val="Standaard"/>
    <w:link w:val="VoettekstChar"/>
    <w:uiPriority w:val="99"/>
    <w:unhideWhenUsed/>
    <w:rsid w:val="004836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368C"/>
  </w:style>
  <w:style w:type="paragraph" w:styleId="Geenafstand">
    <w:name w:val="No Spacing"/>
    <w:uiPriority w:val="1"/>
    <w:qFormat/>
    <w:rsid w:val="00DC2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223</ap:Words>
  <ap:Characters>1227</ap:Characters>
  <ap:DocSecurity>0</ap:DocSecurity>
  <ap:Lines>10</ap:Lines>
  <ap:Paragraphs>2</ap:Paragraphs>
  <ap:ScaleCrop>false</ap:ScaleCrop>
  <ap:LinksUpToDate>false</ap:LinksUpToDate>
  <ap:CharactersWithSpaces>1448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2026-02-19T13:09:00.0000000Z</dcterms:created>
  <dcterms:modified xsi:type="dcterms:W3CDTF">2026-02-19T13:09:00.0000000Z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