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A2D62" w:rsidTr="00E604AA" w14:paraId="51A90EF6" w14:textId="77777777">
        <w:trPr>
          <w:trHeight w:val="1514"/>
        </w:trPr>
        <w:tc>
          <w:tcPr>
            <w:tcW w:w="7522" w:type="dxa"/>
            <w:tcBorders>
              <w:top w:val="nil"/>
              <w:left w:val="nil"/>
              <w:bottom w:val="nil"/>
              <w:right w:val="nil"/>
            </w:tcBorders>
            <w:tcMar>
              <w:left w:w="0" w:type="dxa"/>
              <w:right w:w="0" w:type="dxa"/>
            </w:tcMar>
          </w:tcPr>
          <w:p w:rsidR="00DF551C" w:rsidP="00BE15AC" w:rsidRDefault="00887BD6" w14:paraId="34A027F0" w14:textId="77777777">
            <w:r>
              <w:t>De voorzitter van de Tweede Kamer der Staten-Generaal</w:t>
            </w:r>
          </w:p>
          <w:p w:rsidRPr="00650C9D" w:rsidR="001475E9" w:rsidP="00650C9D" w:rsidRDefault="00887BD6" w14:paraId="608A9F09" w14:textId="77777777">
            <w:r>
              <w:t>Postbus</w:t>
            </w:r>
            <w:r w:rsidRPr="007F7207" w:rsidR="007F7207">
              <w:t xml:space="preserve"> </w:t>
            </w:r>
            <w:r>
              <w:t>20018</w:t>
            </w:r>
          </w:p>
          <w:p w:rsidRPr="007F7207" w:rsidR="007F7207" w:rsidP="007F7207" w:rsidRDefault="00887BD6" w14:paraId="4104010C" w14:textId="77777777">
            <w:r>
              <w:t>2500 EA</w:t>
            </w:r>
            <w:r w:rsidR="003F573F">
              <w:t xml:space="preserve"> </w:t>
            </w:r>
            <w:r>
              <w:t xml:space="preserve"> DEN HAAG</w:t>
            </w:r>
            <w:r w:rsidR="00BE15AC">
              <w:t xml:space="preserve"> </w:t>
            </w:r>
          </w:p>
        </w:tc>
      </w:tr>
    </w:tbl>
    <w:p w:rsidR="002A2D62" w:rsidRDefault="002A2D62" w14:paraId="5DAFD8E5" w14:textId="77777777"/>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A2D62" w:rsidTr="00556757" w14:paraId="241D8545" w14:textId="77777777">
        <w:trPr>
          <w:trHeight w:val="284" w:hRule="exact"/>
        </w:trPr>
        <w:tc>
          <w:tcPr>
            <w:tcW w:w="929" w:type="dxa"/>
            <w:hideMark/>
          </w:tcPr>
          <w:p w:rsidR="00556757" w:rsidRDefault="00887BD6" w14:paraId="3E20A7C0" w14:textId="77777777">
            <w:r>
              <w:t>Datum</w:t>
            </w:r>
          </w:p>
        </w:tc>
        <w:tc>
          <w:tcPr>
            <w:tcW w:w="6581" w:type="dxa"/>
            <w:hideMark/>
          </w:tcPr>
          <w:p w:rsidR="00556757" w:rsidRDefault="003D5548" w14:paraId="05D0536F" w14:textId="5629A1BE">
            <w:pPr>
              <w:tabs>
                <w:tab w:val="center" w:pos="3290"/>
              </w:tabs>
            </w:pPr>
            <w:r>
              <w:t>13 februari 2026</w:t>
            </w:r>
            <w:r w:rsidR="00887BD6">
              <w:tab/>
            </w:r>
          </w:p>
        </w:tc>
      </w:tr>
      <w:tr w:rsidR="002A2D62" w:rsidTr="00556757" w14:paraId="01E73A85" w14:textId="77777777">
        <w:trPr>
          <w:trHeight w:val="369"/>
        </w:trPr>
        <w:tc>
          <w:tcPr>
            <w:tcW w:w="929" w:type="dxa"/>
            <w:hideMark/>
          </w:tcPr>
          <w:p w:rsidR="00556757" w:rsidRDefault="00887BD6" w14:paraId="1B8E6789" w14:textId="77777777">
            <w:r>
              <w:t>Betreft</w:t>
            </w:r>
          </w:p>
        </w:tc>
        <w:tc>
          <w:tcPr>
            <w:tcW w:w="6581" w:type="dxa"/>
            <w:hideMark/>
          </w:tcPr>
          <w:p w:rsidR="00556757" w:rsidP="007661C9" w:rsidRDefault="00887BD6" w14:paraId="4126A07A" w14:textId="66D70E58">
            <w:r>
              <w:t xml:space="preserve">Voorhang Besluit </w:t>
            </w:r>
            <w:r w:rsidR="00C079A4">
              <w:t>V</w:t>
            </w:r>
            <w:r>
              <w:t xml:space="preserve">erbetering aansluiting beroepsonderwijs-arbeidsmarkt </w:t>
            </w:r>
          </w:p>
        </w:tc>
      </w:tr>
    </w:tbl>
    <w:p w:rsidR="00887BD6" w:rsidP="00887BD6" w:rsidRDefault="00887BD6" w14:paraId="4F75246F" w14:textId="2620C4CC">
      <w:r>
        <w:t xml:space="preserve">Hierbij bied ik uw Kamer aan het ontwerpbesluit tot wijziging van diverse besluiten in verband met de Wet </w:t>
      </w:r>
      <w:r w:rsidR="00C079A4">
        <w:t>V</w:t>
      </w:r>
      <w:r>
        <w:t>erbetering aansluiting beroepsonderwijs-arbeidsmarkt. Voor de inhoud van het ontwerpbesluit verwijs ik de leden naar de ontwerp nota van toelichting.</w:t>
      </w:r>
    </w:p>
    <w:p w:rsidR="00887BD6" w:rsidP="00887BD6" w:rsidRDefault="00887BD6" w14:paraId="5C0390D6" w14:textId="77777777"/>
    <w:p w:rsidR="00887BD6" w:rsidP="00887BD6" w:rsidRDefault="00887BD6" w14:paraId="0FD84BC5" w14:textId="42BF5E4D">
      <w:r>
        <w:t xml:space="preserve">De voorlegging geschiedt in het kader van de wettelijk voorgeschreven voorhangprocedure, </w:t>
      </w:r>
      <w:r w:rsidRPr="00AE41CF">
        <w:t xml:space="preserve">bedoeld in artikel 25 van de </w:t>
      </w:r>
      <w:r w:rsidRPr="009A6AF3">
        <w:t>Wet register</w:t>
      </w:r>
      <w:r w:rsidRPr="009A6AF3" w:rsidR="009A6AF3">
        <w:t xml:space="preserve"> onderwijsdeelnemers</w:t>
      </w:r>
      <w:r w:rsidRPr="009A6AF3">
        <w:t xml:space="preserve"> en biedt uw Kamer, voor zover</w:t>
      </w:r>
      <w:r w:rsidRPr="00AE41CF">
        <w:t xml:space="preserve"> het </w:t>
      </w:r>
      <w:r w:rsidRPr="00F70C53">
        <w:t>betreft artikel</w:t>
      </w:r>
      <w:r w:rsidRPr="00F70C53" w:rsidR="00AE41CF">
        <w:t xml:space="preserve"> I</w:t>
      </w:r>
      <w:r w:rsidRPr="00F70C53" w:rsidR="00F70C53">
        <w:t>,</w:t>
      </w:r>
      <w:r w:rsidR="00F70C53">
        <w:t xml:space="preserve"> onderdelen D en E,</w:t>
      </w:r>
      <w:r w:rsidRPr="00AE41CF">
        <w:t xml:space="preserve"> van het ont</w:t>
      </w:r>
      <w:r>
        <w:t>werpbesluit, de mogelijkheid zich uit te spreken over het ontwerpbesluit voordat het aan de Afdeling advisering van de Raad van State zal worden voorgelegd en vervolgens zal worden vastgesteld.</w:t>
      </w:r>
    </w:p>
    <w:p w:rsidR="00887BD6" w:rsidP="00887BD6" w:rsidRDefault="00887BD6" w14:paraId="77DF78DD" w14:textId="77777777"/>
    <w:p w:rsidR="00887BD6" w:rsidP="00887BD6" w:rsidRDefault="00887BD6" w14:paraId="532CAE3F" w14:textId="4D81A5D2">
      <w:r>
        <w:t xml:space="preserve">Op grond van de aangehaalde bepalingen geschiedt de voordracht aan de Koning ter verkrijging van het advies van de Afdeling advisering van de Raad van State over het ontwerpbesluit niet eerder dan </w:t>
      </w:r>
      <w:r w:rsidRPr="009A6AF3">
        <w:t xml:space="preserve">vier weken nadat het ontwerpbesluit aan beide Kamers der Staten-Generaal is overgelegd. Op grond van aanwijzing 2.38 van de Aanwijzingen voor de regelgeving wordt deze termijn in verband met het </w:t>
      </w:r>
      <w:r w:rsidRPr="009A6AF3" w:rsidR="009A6AF3">
        <w:t>voorjaars</w:t>
      </w:r>
      <w:r w:rsidRPr="009A6AF3">
        <w:t>reces van uw Kamer verlengd</w:t>
      </w:r>
      <w:r w:rsidR="00DA1386">
        <w:t>,</w:t>
      </w:r>
      <w:r w:rsidRPr="009A6AF3">
        <w:t xml:space="preserve"> </w:t>
      </w:r>
      <w:r w:rsidR="00C74C7B">
        <w:t xml:space="preserve">zodat ten minste </w:t>
      </w:r>
      <w:proofErr w:type="spellStart"/>
      <w:r w:rsidR="00C74C7B">
        <w:t>drievierde</w:t>
      </w:r>
      <w:proofErr w:type="spellEnd"/>
      <w:r w:rsidR="00C74C7B">
        <w:t xml:space="preserve"> deel van de voorhangtermijn buiten het reces valt. </w:t>
      </w:r>
    </w:p>
    <w:p w:rsidR="00887BD6" w:rsidP="00887BD6" w:rsidRDefault="00887BD6" w14:paraId="74257961" w14:textId="77777777"/>
    <w:p w:rsidR="002A2D62" w:rsidP="00887BD6" w:rsidRDefault="00DA1386" w14:paraId="1EBCBDC3" w14:textId="412584B7">
      <w:r w:rsidRPr="00DA1386">
        <w:t xml:space="preserve">Er wordt gestreefd naar inwerkingtreding van het besluit met ingang van 1 augustus 2026. </w:t>
      </w:r>
      <w:r w:rsidRPr="009A6AF3" w:rsidR="00887BD6">
        <w:t>Een</w:t>
      </w:r>
      <w:r w:rsidR="00887BD6">
        <w:t xml:space="preserve"> gelijkluidende brief heb ik heden gezonden aan de voorzitter van de Eerste Kamer der Staten-Generaal.</w:t>
      </w:r>
    </w:p>
    <w:p w:rsidR="00B23742" w:rsidP="003A7160" w:rsidRDefault="00B23742" w14:paraId="49C89338" w14:textId="77777777"/>
    <w:p w:rsidR="00D342F4" w:rsidP="003A7160" w:rsidRDefault="00D342F4" w14:paraId="4ABC79D4" w14:textId="77777777"/>
    <w:p w:rsidR="00184B30" w:rsidP="00A60B58" w:rsidRDefault="00184B30" w14:paraId="3B9AA4F0" w14:textId="77777777"/>
    <w:p w:rsidR="00CA48EF" w:rsidP="00A60B58" w:rsidRDefault="00887BD6" w14:paraId="36B66CBF" w14:textId="7857DB80">
      <w:pPr>
        <w:rPr>
          <w:szCs w:val="20"/>
        </w:rPr>
      </w:pPr>
      <w:r>
        <w:rPr>
          <w:szCs w:val="20"/>
        </w:rPr>
        <w:t>D</w:t>
      </w:r>
      <w:r w:rsidRPr="004B4901">
        <w:rPr>
          <w:szCs w:val="20"/>
        </w:rPr>
        <w:t>e minister van On</w:t>
      </w:r>
      <w:r>
        <w:rPr>
          <w:szCs w:val="20"/>
        </w:rPr>
        <w:t>derwijs, Cultuur en Wetenschap</w:t>
      </w:r>
      <w:r w:rsidR="00440341">
        <w:rPr>
          <w:szCs w:val="20"/>
        </w:rPr>
        <w:t>,</w:t>
      </w:r>
    </w:p>
    <w:p w:rsidR="00530470" w:rsidP="003A64ED" w:rsidRDefault="00530470" w14:paraId="0F76A1E6" w14:textId="77777777">
      <w:pPr>
        <w:rPr>
          <w:szCs w:val="20"/>
        </w:rPr>
      </w:pPr>
    </w:p>
    <w:p w:rsidR="00887BD6" w:rsidP="003A64ED" w:rsidRDefault="00887BD6" w14:paraId="6FC896C3" w14:textId="77777777">
      <w:pPr>
        <w:rPr>
          <w:szCs w:val="20"/>
        </w:rPr>
      </w:pPr>
    </w:p>
    <w:p w:rsidR="00530470" w:rsidP="003A64ED" w:rsidRDefault="00530470" w14:paraId="552DA51B" w14:textId="77777777">
      <w:pPr>
        <w:rPr>
          <w:szCs w:val="20"/>
        </w:rPr>
      </w:pPr>
    </w:p>
    <w:p w:rsidR="00530470" w:rsidP="003A64ED" w:rsidRDefault="00530470" w14:paraId="5323F19F" w14:textId="77777777">
      <w:pPr>
        <w:rPr>
          <w:szCs w:val="20"/>
        </w:rPr>
      </w:pPr>
    </w:p>
    <w:p w:rsidRPr="000E7D9D" w:rsidR="00D57D9F" w:rsidP="00887BD6" w:rsidRDefault="00887BD6" w14:paraId="094F8BDA" w14:textId="244040EF">
      <w:pPr>
        <w:pStyle w:val="standaard-tekst"/>
      </w:pPr>
      <w:proofErr w:type="spellStart"/>
      <w:r>
        <w:rPr>
          <w:sz w:val="18"/>
          <w:szCs w:val="18"/>
          <w:lang w:val="nl-NL"/>
        </w:rPr>
        <w:t>Gouke</w:t>
      </w:r>
      <w:proofErr w:type="spellEnd"/>
      <w:r>
        <w:rPr>
          <w:sz w:val="18"/>
          <w:szCs w:val="18"/>
          <w:lang w:val="nl-NL"/>
        </w:rPr>
        <w:t xml:space="preserve"> Moes</w:t>
      </w:r>
      <w:r>
        <w:rPr>
          <w:noProof/>
        </w:rPr>
        <mc:AlternateContent>
          <mc:Choice Requires="wps">
            <w:drawing>
              <wp:anchor distT="45720" distB="45720" distL="114300" distR="114300" simplePos="0" relativeHeight="251658240" behindDoc="0" locked="0" layoutInCell="1" allowOverlap="1" wp14:editId="75E2330F" wp14:anchorId="4BB4E5D6">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E7D9D" w:rsidP="000E7D9D" w:rsidRDefault="00887BD6" w14:paraId="2F27EEE6" w14:textId="77777777">
                            <w:pPr>
                              <w:spacing w:line="180" w:lineRule="atLeast"/>
                              <w:rPr>
                                <w:b/>
                                <w:sz w:val="13"/>
                                <w:szCs w:val="13"/>
                              </w:rPr>
                            </w:pPr>
                            <w:r>
                              <w:rPr>
                                <w:b/>
                                <w:sz w:val="13"/>
                                <w:szCs w:val="13"/>
                              </w:rPr>
                              <w:t>Wetgeving en Juridische Zaken</w:t>
                            </w:r>
                          </w:p>
                          <w:p w:rsidR="000E7D9D" w:rsidP="000E7D9D" w:rsidRDefault="00887BD6" w14:paraId="2A04C05A" w14:textId="77777777">
                            <w:pPr>
                              <w:pStyle w:val="Huisstijl-Gegeven"/>
                              <w:spacing w:after="0"/>
                            </w:pPr>
                            <w:r>
                              <w:t xml:space="preserve">Rijnstraat 50 </w:t>
                            </w:r>
                          </w:p>
                          <w:p w:rsidR="004425A7" w:rsidP="00E972A2" w:rsidRDefault="00887BD6" w14:paraId="13540B86" w14:textId="77777777">
                            <w:pPr>
                              <w:pStyle w:val="Huisstijl-Gegeven"/>
                              <w:spacing w:after="0"/>
                            </w:pPr>
                            <w:r>
                              <w:t>Den Haag</w:t>
                            </w:r>
                          </w:p>
                          <w:p w:rsidR="004425A7" w:rsidP="00E972A2" w:rsidRDefault="00887BD6" w14:paraId="1A4ACA74" w14:textId="77777777">
                            <w:pPr>
                              <w:pStyle w:val="Huisstijl-Gegeven"/>
                              <w:spacing w:after="0"/>
                            </w:pPr>
                            <w:r>
                              <w:t>Postbus 16375</w:t>
                            </w:r>
                          </w:p>
                          <w:p w:rsidR="004425A7" w:rsidP="00E972A2" w:rsidRDefault="00887BD6" w14:paraId="42459583" w14:textId="77777777">
                            <w:pPr>
                              <w:pStyle w:val="Huisstijl-Gegeven"/>
                              <w:spacing w:after="0"/>
                            </w:pPr>
                            <w:r>
                              <w:t>2500 BJ Den Haag</w:t>
                            </w:r>
                          </w:p>
                          <w:p w:rsidR="004425A7" w:rsidP="00E972A2" w:rsidRDefault="00887BD6" w14:paraId="0285A679" w14:textId="77777777">
                            <w:pPr>
                              <w:pStyle w:val="Huisstijl-Gegeven"/>
                              <w:spacing w:after="90"/>
                            </w:pPr>
                            <w:r>
                              <w:t>www.rijksoverheid.nl</w:t>
                            </w:r>
                          </w:p>
                          <w:p w:rsidR="000E7D9D" w:rsidP="000E7D9D" w:rsidRDefault="00887BD6" w14:paraId="36AA90BD" w14:textId="77777777">
                            <w:pPr>
                              <w:rPr>
                                <w:b/>
                                <w:sz w:val="13"/>
                                <w:szCs w:val="13"/>
                              </w:rPr>
                            </w:pPr>
                            <w:r w:rsidRPr="00C54BBA">
                              <w:rPr>
                                <w:b/>
                                <w:sz w:val="13"/>
                                <w:szCs w:val="13"/>
                              </w:rPr>
                              <w:t>Onze referentie</w:t>
                            </w:r>
                          </w:p>
                          <w:p w:rsidRPr="00887BD6" w:rsidR="000E7D9D" w:rsidP="00887BD6" w:rsidRDefault="00887BD6" w14:paraId="4C5FA3FA" w14:textId="7DBB8CC7">
                            <w:pPr>
                              <w:tabs>
                                <w:tab w:val="left" w:pos="5284"/>
                              </w:tabs>
                              <w:spacing w:line="360" w:lineRule="auto"/>
                              <w:rPr>
                                <w:sz w:val="13"/>
                                <w:szCs w:val="13"/>
                              </w:rPr>
                            </w:pPr>
                            <w:r>
                              <w:rPr>
                                <w:sz w:val="13"/>
                                <w:szCs w:val="13"/>
                              </w:rPr>
                              <w:t>WJZ/</w:t>
                            </w:r>
                            <w:r w:rsidRPr="00887BD6">
                              <w:rPr>
                                <w:sz w:val="13"/>
                                <w:szCs w:val="13"/>
                              </w:rPr>
                              <w:t>58964799</w:t>
                            </w:r>
                            <w:r>
                              <w:rPr>
                                <w:sz w:val="13"/>
                                <w:szCs w:val="13"/>
                              </w:rPr>
                              <w:t>(27442)</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B4E5D6">
                <v:stroke joinstyle="miter"/>
                <v:path gradientshapeok="t" o:connecttype="rect"/>
              </v:shapetype>
              <v:shape id="Tekstvak 3" style="position:absolute;margin-left:383.6pt;margin-top:145pt;width:121.5pt;height:5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0E7D9D" w:rsidP="000E7D9D" w:rsidRDefault="00887BD6" w14:paraId="2F27EEE6" w14:textId="77777777">
                      <w:pPr>
                        <w:spacing w:line="180" w:lineRule="atLeast"/>
                        <w:rPr>
                          <w:b/>
                          <w:sz w:val="13"/>
                          <w:szCs w:val="13"/>
                        </w:rPr>
                      </w:pPr>
                      <w:r>
                        <w:rPr>
                          <w:b/>
                          <w:sz w:val="13"/>
                          <w:szCs w:val="13"/>
                        </w:rPr>
                        <w:t>Wetgeving en Juridische Zaken</w:t>
                      </w:r>
                    </w:p>
                    <w:p w:rsidR="000E7D9D" w:rsidP="000E7D9D" w:rsidRDefault="00887BD6" w14:paraId="2A04C05A" w14:textId="77777777">
                      <w:pPr>
                        <w:pStyle w:val="Huisstijl-Gegeven"/>
                        <w:spacing w:after="0"/>
                      </w:pPr>
                      <w:r>
                        <w:t xml:space="preserve">Rijnstraat 50 </w:t>
                      </w:r>
                    </w:p>
                    <w:p w:rsidR="004425A7" w:rsidP="00E972A2" w:rsidRDefault="00887BD6" w14:paraId="13540B86" w14:textId="77777777">
                      <w:pPr>
                        <w:pStyle w:val="Huisstijl-Gegeven"/>
                        <w:spacing w:after="0"/>
                      </w:pPr>
                      <w:r>
                        <w:t>Den Haag</w:t>
                      </w:r>
                    </w:p>
                    <w:p w:rsidR="004425A7" w:rsidP="00E972A2" w:rsidRDefault="00887BD6" w14:paraId="1A4ACA74" w14:textId="77777777">
                      <w:pPr>
                        <w:pStyle w:val="Huisstijl-Gegeven"/>
                        <w:spacing w:after="0"/>
                      </w:pPr>
                      <w:r>
                        <w:t>Postbus 16375</w:t>
                      </w:r>
                    </w:p>
                    <w:p w:rsidR="004425A7" w:rsidP="00E972A2" w:rsidRDefault="00887BD6" w14:paraId="42459583" w14:textId="77777777">
                      <w:pPr>
                        <w:pStyle w:val="Huisstijl-Gegeven"/>
                        <w:spacing w:after="0"/>
                      </w:pPr>
                      <w:r>
                        <w:t>2500 BJ Den Haag</w:t>
                      </w:r>
                    </w:p>
                    <w:p w:rsidR="004425A7" w:rsidP="00E972A2" w:rsidRDefault="00887BD6" w14:paraId="0285A679" w14:textId="77777777">
                      <w:pPr>
                        <w:pStyle w:val="Huisstijl-Gegeven"/>
                        <w:spacing w:after="90"/>
                      </w:pPr>
                      <w:r>
                        <w:t>www.rijksoverheid.nl</w:t>
                      </w:r>
                    </w:p>
                    <w:p w:rsidR="000E7D9D" w:rsidP="000E7D9D" w:rsidRDefault="00887BD6" w14:paraId="36AA90BD" w14:textId="77777777">
                      <w:pPr>
                        <w:rPr>
                          <w:b/>
                          <w:sz w:val="13"/>
                          <w:szCs w:val="13"/>
                        </w:rPr>
                      </w:pPr>
                      <w:r w:rsidRPr="00C54BBA">
                        <w:rPr>
                          <w:b/>
                          <w:sz w:val="13"/>
                          <w:szCs w:val="13"/>
                        </w:rPr>
                        <w:t>Onze referentie</w:t>
                      </w:r>
                    </w:p>
                    <w:p w:rsidRPr="00887BD6" w:rsidR="000E7D9D" w:rsidP="00887BD6" w:rsidRDefault="00887BD6" w14:paraId="4C5FA3FA" w14:textId="7DBB8CC7">
                      <w:pPr>
                        <w:tabs>
                          <w:tab w:val="left" w:pos="5284"/>
                        </w:tabs>
                        <w:spacing w:line="360" w:lineRule="auto"/>
                        <w:rPr>
                          <w:sz w:val="13"/>
                          <w:szCs w:val="13"/>
                        </w:rPr>
                      </w:pPr>
                      <w:r>
                        <w:rPr>
                          <w:sz w:val="13"/>
                          <w:szCs w:val="13"/>
                        </w:rPr>
                        <w:t>WJZ/</w:t>
                      </w:r>
                      <w:r w:rsidRPr="00887BD6">
                        <w:rPr>
                          <w:sz w:val="13"/>
                          <w:szCs w:val="13"/>
                        </w:rPr>
                        <w:t>58964799</w:t>
                      </w:r>
                      <w:r>
                        <w:rPr>
                          <w:sz w:val="13"/>
                          <w:szCs w:val="13"/>
                        </w:rPr>
                        <w:t>(27442)</w:t>
                      </w:r>
                    </w:p>
                  </w:txbxContent>
                </v:textbox>
                <w10:wrap type="square" anchory="page"/>
              </v:shape>
            </w:pict>
          </mc:Fallback>
        </mc:AlternateContent>
      </w:r>
    </w:p>
    <w:sectPr w:rsidRPr="000E7D9D" w:rsidR="00D57D9F"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28812" w14:textId="77777777" w:rsidR="005F0738" w:rsidRDefault="00887BD6">
      <w:r>
        <w:separator/>
      </w:r>
    </w:p>
    <w:p w14:paraId="43FAF62D" w14:textId="77777777" w:rsidR="005F0738" w:rsidRDefault="005F0738"/>
  </w:endnote>
  <w:endnote w:type="continuationSeparator" w:id="0">
    <w:p w14:paraId="0C42F76A" w14:textId="77777777" w:rsidR="005F0738" w:rsidRDefault="00887BD6">
      <w:r>
        <w:continuationSeparator/>
      </w:r>
    </w:p>
    <w:p w14:paraId="001A4E5E"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FF41" w14:textId="77777777" w:rsidR="00EF5B60" w:rsidRDefault="00EF5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969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A2D62" w14:paraId="62C7894A" w14:textId="77777777" w:rsidTr="004C7E1D">
      <w:trPr>
        <w:trHeight w:hRule="exact" w:val="357"/>
      </w:trPr>
      <w:tc>
        <w:tcPr>
          <w:tcW w:w="7603" w:type="dxa"/>
        </w:tcPr>
        <w:p w14:paraId="3640252C" w14:textId="77777777" w:rsidR="002F71BB" w:rsidRPr="004C7E1D" w:rsidRDefault="002F71BB" w:rsidP="004C7E1D">
          <w:pPr>
            <w:spacing w:line="180" w:lineRule="exact"/>
            <w:rPr>
              <w:sz w:val="13"/>
              <w:szCs w:val="13"/>
            </w:rPr>
          </w:pPr>
        </w:p>
      </w:tc>
      <w:tc>
        <w:tcPr>
          <w:tcW w:w="2172" w:type="dxa"/>
        </w:tcPr>
        <w:p w14:paraId="55DEE36C" w14:textId="40D77214" w:rsidR="002F71BB" w:rsidRPr="004C7E1D" w:rsidRDefault="00887BD6"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Pr>
              <w:szCs w:val="13"/>
            </w:rPr>
            <w:t>2</w:t>
          </w:r>
          <w:r w:rsidRPr="004C7E1D">
            <w:rPr>
              <w:szCs w:val="13"/>
            </w:rPr>
            <w:fldChar w:fldCharType="end"/>
          </w:r>
        </w:p>
      </w:tc>
    </w:tr>
  </w:tbl>
  <w:p w14:paraId="1BEABAAB"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A2D62" w14:paraId="136E3D23" w14:textId="77777777" w:rsidTr="004C7E1D">
      <w:trPr>
        <w:trHeight w:hRule="exact" w:val="357"/>
      </w:trPr>
      <w:tc>
        <w:tcPr>
          <w:tcW w:w="7709" w:type="dxa"/>
        </w:tcPr>
        <w:p w14:paraId="441C2D97" w14:textId="77777777" w:rsidR="00D17084" w:rsidRPr="004C7E1D" w:rsidRDefault="00D17084" w:rsidP="004C7E1D">
          <w:pPr>
            <w:spacing w:line="180" w:lineRule="exact"/>
            <w:rPr>
              <w:sz w:val="13"/>
              <w:szCs w:val="13"/>
            </w:rPr>
          </w:pPr>
        </w:p>
      </w:tc>
      <w:tc>
        <w:tcPr>
          <w:tcW w:w="2060" w:type="dxa"/>
        </w:tcPr>
        <w:p w14:paraId="080DC5E9" w14:textId="74C368E2" w:rsidR="00D17084" w:rsidRPr="004C7E1D" w:rsidRDefault="00887BD6"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D5548">
            <w:rPr>
              <w:szCs w:val="13"/>
            </w:rPr>
            <w:t>1</w:t>
          </w:r>
          <w:r w:rsidRPr="004C7E1D">
            <w:rPr>
              <w:szCs w:val="13"/>
            </w:rPr>
            <w:fldChar w:fldCharType="end"/>
          </w:r>
        </w:p>
      </w:tc>
    </w:tr>
  </w:tbl>
  <w:p w14:paraId="072C11C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1636" w14:textId="77777777" w:rsidR="005F0738" w:rsidRDefault="00887BD6">
      <w:r>
        <w:separator/>
      </w:r>
    </w:p>
    <w:p w14:paraId="322EEF16" w14:textId="77777777" w:rsidR="005F0738" w:rsidRDefault="005F0738"/>
  </w:footnote>
  <w:footnote w:type="continuationSeparator" w:id="0">
    <w:p w14:paraId="30D55795" w14:textId="77777777" w:rsidR="005F0738" w:rsidRDefault="00887BD6">
      <w:r>
        <w:continuationSeparator/>
      </w:r>
    </w:p>
    <w:p w14:paraId="038DBC4F"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B490" w14:textId="77777777" w:rsidR="00EF5B60" w:rsidRDefault="00EF5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A2D62" w14:paraId="1185D256" w14:textId="77777777" w:rsidTr="006D2D53">
      <w:trPr>
        <w:trHeight w:hRule="exact" w:val="400"/>
      </w:trPr>
      <w:tc>
        <w:tcPr>
          <w:tcW w:w="7518" w:type="dxa"/>
        </w:tcPr>
        <w:p w14:paraId="240FE9B7" w14:textId="77777777" w:rsidR="00527BD4" w:rsidRPr="00275984" w:rsidRDefault="00527BD4" w:rsidP="00BF4427">
          <w:pPr>
            <w:pStyle w:val="Huisstijl-Rubricering"/>
          </w:pPr>
        </w:p>
      </w:tc>
    </w:tr>
  </w:tbl>
  <w:p w14:paraId="55E2EC9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A2D62" w14:paraId="65947744" w14:textId="77777777" w:rsidTr="003B528D">
      <w:tc>
        <w:tcPr>
          <w:tcW w:w="2160" w:type="dxa"/>
        </w:tcPr>
        <w:p w14:paraId="7D9B6004" w14:textId="77777777" w:rsidR="00FF7D29" w:rsidRPr="002F71BB" w:rsidRDefault="00887BD6" w:rsidP="006C2093">
          <w:pPr>
            <w:rPr>
              <w:b/>
              <w:sz w:val="13"/>
              <w:szCs w:val="13"/>
            </w:rPr>
          </w:pPr>
          <w:r w:rsidRPr="0052042A">
            <w:rPr>
              <w:b/>
              <w:sz w:val="13"/>
              <w:szCs w:val="13"/>
            </w:rPr>
            <w:t>Onze referentie</w:t>
          </w:r>
        </w:p>
        <w:p w14:paraId="4CBF650D" w14:textId="77777777" w:rsidR="002F71BB" w:rsidRPr="000407BB" w:rsidRDefault="00887BD6" w:rsidP="008F6AD7">
          <w:pPr>
            <w:spacing w:after="90" w:line="180" w:lineRule="exact"/>
            <w:rPr>
              <w:sz w:val="13"/>
              <w:szCs w:val="13"/>
            </w:rPr>
          </w:pPr>
          <w:r>
            <w:rPr>
              <w:sz w:val="13"/>
              <w:szCs w:val="13"/>
            </w:rPr>
            <w:t>58964799</w:t>
          </w:r>
          <w:r w:rsidR="008F6AD7" w:rsidRPr="000407BB">
            <w:rPr>
              <w:sz w:val="13"/>
              <w:szCs w:val="13"/>
            </w:rPr>
            <w:t xml:space="preserve"> </w:t>
          </w:r>
        </w:p>
      </w:tc>
    </w:tr>
    <w:tr w:rsidR="002A2D62" w14:paraId="0773B420" w14:textId="77777777" w:rsidTr="002F71BB">
      <w:trPr>
        <w:trHeight w:val="259"/>
      </w:trPr>
      <w:tc>
        <w:tcPr>
          <w:tcW w:w="2160" w:type="dxa"/>
        </w:tcPr>
        <w:p w14:paraId="0BB059DA" w14:textId="77777777" w:rsidR="00E35CF4" w:rsidRPr="002F71BB" w:rsidRDefault="00E35CF4" w:rsidP="0049501A">
          <w:pPr>
            <w:spacing w:line="180" w:lineRule="exact"/>
            <w:rPr>
              <w:i/>
              <w:sz w:val="13"/>
              <w:szCs w:val="13"/>
            </w:rPr>
          </w:pPr>
        </w:p>
      </w:tc>
    </w:tr>
  </w:tbl>
  <w:p w14:paraId="7CD1DE6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A2D62" w14:paraId="29DBA182" w14:textId="77777777" w:rsidTr="001377D4">
      <w:trPr>
        <w:trHeight w:val="2636"/>
      </w:trPr>
      <w:tc>
        <w:tcPr>
          <w:tcW w:w="737" w:type="dxa"/>
        </w:tcPr>
        <w:p w14:paraId="29751CEA" w14:textId="77777777" w:rsidR="00704845" w:rsidRDefault="00704845" w:rsidP="0047126E">
          <w:pPr>
            <w:framePr w:w="6339" w:h="2750" w:hRule="exact" w:hSpace="181" w:wrap="around" w:vAnchor="page" w:hAnchor="page" w:x="5586" w:y="1"/>
            <w:spacing w:line="240" w:lineRule="auto"/>
          </w:pPr>
        </w:p>
      </w:tc>
      <w:tc>
        <w:tcPr>
          <w:tcW w:w="5156" w:type="dxa"/>
        </w:tcPr>
        <w:p w14:paraId="0CE2FD99" w14:textId="77777777" w:rsidR="00704845" w:rsidRDefault="00887BD6" w:rsidP="0047126E">
          <w:pPr>
            <w:framePr w:w="3873" w:h="2625" w:hRule="exact" w:wrap="around" w:vAnchor="page" w:hAnchor="page" w:x="6323" w:y="1"/>
          </w:pPr>
          <w:r>
            <w:rPr>
              <w:noProof/>
              <w:lang w:val="en-US" w:eastAsia="en-US"/>
            </w:rPr>
            <w:drawing>
              <wp:inline distT="0" distB="0" distL="0" distR="0" wp14:anchorId="051B9203" wp14:editId="0DBD385D">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B27A015" w14:textId="77777777" w:rsidR="00483ECA" w:rsidRDefault="00483ECA" w:rsidP="00D037A9"/>
        <w:p w14:paraId="3A354D1A" w14:textId="77777777" w:rsidR="005F2FA9" w:rsidRDefault="005F2FA9" w:rsidP="00082403"/>
      </w:tc>
    </w:tr>
  </w:tbl>
  <w:p w14:paraId="69CFC18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A2D62" w14:paraId="34FC9F63" w14:textId="77777777" w:rsidTr="0008539E">
      <w:trPr>
        <w:trHeight w:hRule="exact" w:val="572"/>
      </w:trPr>
      <w:tc>
        <w:tcPr>
          <w:tcW w:w="7520" w:type="dxa"/>
        </w:tcPr>
        <w:p w14:paraId="623F646D" w14:textId="77777777" w:rsidR="00527BD4" w:rsidRPr="00963440" w:rsidRDefault="00887BD6" w:rsidP="003B6D32">
          <w:pPr>
            <w:pStyle w:val="Huisstijl-Adres"/>
            <w:spacing w:after="0"/>
          </w:pPr>
          <w:r w:rsidRPr="009E3B07">
            <w:t>&gt;Retouradres </w:t>
          </w:r>
          <w:r>
            <w:t>Postbus 16375 2500 BJ Den Haag</w:t>
          </w:r>
          <w:r w:rsidRPr="009E3B07">
            <w:t xml:space="preserve"> </w:t>
          </w:r>
        </w:p>
      </w:tc>
    </w:tr>
    <w:tr w:rsidR="002A2D62" w14:paraId="4A49B907" w14:textId="77777777" w:rsidTr="00E776C6">
      <w:trPr>
        <w:cantSplit/>
        <w:trHeight w:hRule="exact" w:val="238"/>
      </w:trPr>
      <w:tc>
        <w:tcPr>
          <w:tcW w:w="7520" w:type="dxa"/>
        </w:tcPr>
        <w:p w14:paraId="5A7B611F" w14:textId="77777777" w:rsidR="00093ABC" w:rsidRPr="00963440" w:rsidRDefault="00093ABC" w:rsidP="00963440"/>
      </w:tc>
    </w:tr>
    <w:tr w:rsidR="002A2D62" w14:paraId="49B779C5" w14:textId="77777777" w:rsidTr="00E776C6">
      <w:trPr>
        <w:cantSplit/>
        <w:trHeight w:hRule="exact" w:val="1520"/>
      </w:trPr>
      <w:tc>
        <w:tcPr>
          <w:tcW w:w="7520" w:type="dxa"/>
        </w:tcPr>
        <w:p w14:paraId="094C286C" w14:textId="77777777" w:rsidR="00A604D3" w:rsidRPr="00963440" w:rsidRDefault="00A604D3" w:rsidP="003B6D32"/>
      </w:tc>
    </w:tr>
    <w:tr w:rsidR="002A2D62" w14:paraId="110AC074" w14:textId="77777777" w:rsidTr="00E776C6">
      <w:trPr>
        <w:trHeight w:hRule="exact" w:val="1077"/>
      </w:trPr>
      <w:tc>
        <w:tcPr>
          <w:tcW w:w="7520" w:type="dxa"/>
        </w:tcPr>
        <w:p w14:paraId="1EC75FCC" w14:textId="77777777" w:rsidR="00596D5A" w:rsidRDefault="00596D5A" w:rsidP="00892BA5">
          <w:pPr>
            <w:tabs>
              <w:tab w:val="left" w:pos="740"/>
            </w:tabs>
            <w:autoSpaceDE w:val="0"/>
            <w:autoSpaceDN w:val="0"/>
            <w:adjustRightInd w:val="0"/>
            <w:rPr>
              <w:rFonts w:cs="Verdana"/>
              <w:szCs w:val="18"/>
            </w:rPr>
          </w:pPr>
        </w:p>
        <w:p w14:paraId="61B2D7CB" w14:textId="77777777" w:rsidR="00596D5A" w:rsidRDefault="00596D5A" w:rsidP="00596D5A">
          <w:pPr>
            <w:rPr>
              <w:rFonts w:cs="Verdana"/>
              <w:szCs w:val="18"/>
            </w:rPr>
          </w:pPr>
        </w:p>
        <w:p w14:paraId="250D79EA" w14:textId="77777777" w:rsidR="00892BA5" w:rsidRPr="00596D5A" w:rsidRDefault="00887BD6" w:rsidP="00596D5A">
          <w:pPr>
            <w:tabs>
              <w:tab w:val="left" w:pos="4965"/>
            </w:tabs>
            <w:rPr>
              <w:rFonts w:cs="Verdana"/>
              <w:szCs w:val="18"/>
            </w:rPr>
          </w:pPr>
          <w:r>
            <w:rPr>
              <w:rFonts w:cs="Verdana"/>
              <w:szCs w:val="18"/>
            </w:rPr>
            <w:tab/>
          </w:r>
        </w:p>
      </w:tc>
    </w:tr>
  </w:tbl>
  <w:p w14:paraId="6485EFB1" w14:textId="77777777" w:rsidR="006F273B" w:rsidRDefault="006F273B" w:rsidP="00BC4AE3">
    <w:pPr>
      <w:pStyle w:val="Koptekst"/>
    </w:pPr>
  </w:p>
  <w:p w14:paraId="01493312" w14:textId="77777777" w:rsidR="00153BD0" w:rsidRDefault="00153BD0" w:rsidP="00BC4AE3">
    <w:pPr>
      <w:pStyle w:val="Koptekst"/>
    </w:pPr>
  </w:p>
  <w:p w14:paraId="7038DDE0" w14:textId="77777777" w:rsidR="0044605E" w:rsidRDefault="0044605E" w:rsidP="00BC4AE3">
    <w:pPr>
      <w:pStyle w:val="Koptekst"/>
    </w:pPr>
  </w:p>
  <w:p w14:paraId="50A4DE40" w14:textId="77777777" w:rsidR="0044605E" w:rsidRDefault="0044605E" w:rsidP="00BC4AE3">
    <w:pPr>
      <w:pStyle w:val="Koptekst"/>
    </w:pPr>
  </w:p>
  <w:p w14:paraId="5FEF16A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4A810D0">
      <w:start w:val="1"/>
      <w:numFmt w:val="bullet"/>
      <w:pStyle w:val="Lijstopsomteken"/>
      <w:lvlText w:val="•"/>
      <w:lvlJc w:val="left"/>
      <w:pPr>
        <w:tabs>
          <w:tab w:val="num" w:pos="227"/>
        </w:tabs>
        <w:ind w:left="227" w:hanging="227"/>
      </w:pPr>
      <w:rPr>
        <w:rFonts w:ascii="Verdana" w:hAnsi="Verdana" w:hint="default"/>
        <w:sz w:val="18"/>
        <w:szCs w:val="18"/>
      </w:rPr>
    </w:lvl>
    <w:lvl w:ilvl="1" w:tplc="797607F2" w:tentative="1">
      <w:start w:val="1"/>
      <w:numFmt w:val="bullet"/>
      <w:lvlText w:val="o"/>
      <w:lvlJc w:val="left"/>
      <w:pPr>
        <w:tabs>
          <w:tab w:val="num" w:pos="1440"/>
        </w:tabs>
        <w:ind w:left="1440" w:hanging="360"/>
      </w:pPr>
      <w:rPr>
        <w:rFonts w:ascii="Courier New" w:hAnsi="Courier New" w:cs="Courier New" w:hint="default"/>
      </w:rPr>
    </w:lvl>
    <w:lvl w:ilvl="2" w:tplc="2D046B60" w:tentative="1">
      <w:start w:val="1"/>
      <w:numFmt w:val="bullet"/>
      <w:lvlText w:val=""/>
      <w:lvlJc w:val="left"/>
      <w:pPr>
        <w:tabs>
          <w:tab w:val="num" w:pos="2160"/>
        </w:tabs>
        <w:ind w:left="2160" w:hanging="360"/>
      </w:pPr>
      <w:rPr>
        <w:rFonts w:ascii="Wingdings" w:hAnsi="Wingdings" w:hint="default"/>
      </w:rPr>
    </w:lvl>
    <w:lvl w:ilvl="3" w:tplc="CF5222E6" w:tentative="1">
      <w:start w:val="1"/>
      <w:numFmt w:val="bullet"/>
      <w:lvlText w:val=""/>
      <w:lvlJc w:val="left"/>
      <w:pPr>
        <w:tabs>
          <w:tab w:val="num" w:pos="2880"/>
        </w:tabs>
        <w:ind w:left="2880" w:hanging="360"/>
      </w:pPr>
      <w:rPr>
        <w:rFonts w:ascii="Symbol" w:hAnsi="Symbol" w:hint="default"/>
      </w:rPr>
    </w:lvl>
    <w:lvl w:ilvl="4" w:tplc="21C84CC4" w:tentative="1">
      <w:start w:val="1"/>
      <w:numFmt w:val="bullet"/>
      <w:lvlText w:val="o"/>
      <w:lvlJc w:val="left"/>
      <w:pPr>
        <w:tabs>
          <w:tab w:val="num" w:pos="3600"/>
        </w:tabs>
        <w:ind w:left="3600" w:hanging="360"/>
      </w:pPr>
      <w:rPr>
        <w:rFonts w:ascii="Courier New" w:hAnsi="Courier New" w:cs="Courier New" w:hint="default"/>
      </w:rPr>
    </w:lvl>
    <w:lvl w:ilvl="5" w:tplc="6C240D94" w:tentative="1">
      <w:start w:val="1"/>
      <w:numFmt w:val="bullet"/>
      <w:lvlText w:val=""/>
      <w:lvlJc w:val="left"/>
      <w:pPr>
        <w:tabs>
          <w:tab w:val="num" w:pos="4320"/>
        </w:tabs>
        <w:ind w:left="4320" w:hanging="360"/>
      </w:pPr>
      <w:rPr>
        <w:rFonts w:ascii="Wingdings" w:hAnsi="Wingdings" w:hint="default"/>
      </w:rPr>
    </w:lvl>
    <w:lvl w:ilvl="6" w:tplc="3360466C" w:tentative="1">
      <w:start w:val="1"/>
      <w:numFmt w:val="bullet"/>
      <w:lvlText w:val=""/>
      <w:lvlJc w:val="left"/>
      <w:pPr>
        <w:tabs>
          <w:tab w:val="num" w:pos="5040"/>
        </w:tabs>
        <w:ind w:left="5040" w:hanging="360"/>
      </w:pPr>
      <w:rPr>
        <w:rFonts w:ascii="Symbol" w:hAnsi="Symbol" w:hint="default"/>
      </w:rPr>
    </w:lvl>
    <w:lvl w:ilvl="7" w:tplc="E8D86348" w:tentative="1">
      <w:start w:val="1"/>
      <w:numFmt w:val="bullet"/>
      <w:lvlText w:val="o"/>
      <w:lvlJc w:val="left"/>
      <w:pPr>
        <w:tabs>
          <w:tab w:val="num" w:pos="5760"/>
        </w:tabs>
        <w:ind w:left="5760" w:hanging="360"/>
      </w:pPr>
      <w:rPr>
        <w:rFonts w:ascii="Courier New" w:hAnsi="Courier New" w:cs="Courier New" w:hint="default"/>
      </w:rPr>
    </w:lvl>
    <w:lvl w:ilvl="8" w:tplc="340ADF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F480DF0">
      <w:start w:val="1"/>
      <w:numFmt w:val="bullet"/>
      <w:pStyle w:val="Lijstopsomteken2"/>
      <w:lvlText w:val="–"/>
      <w:lvlJc w:val="left"/>
      <w:pPr>
        <w:tabs>
          <w:tab w:val="num" w:pos="227"/>
        </w:tabs>
        <w:ind w:left="227" w:firstLine="0"/>
      </w:pPr>
      <w:rPr>
        <w:rFonts w:ascii="Verdana" w:hAnsi="Verdana" w:hint="default"/>
      </w:rPr>
    </w:lvl>
    <w:lvl w:ilvl="1" w:tplc="20666D76" w:tentative="1">
      <w:start w:val="1"/>
      <w:numFmt w:val="bullet"/>
      <w:lvlText w:val="o"/>
      <w:lvlJc w:val="left"/>
      <w:pPr>
        <w:tabs>
          <w:tab w:val="num" w:pos="1440"/>
        </w:tabs>
        <w:ind w:left="1440" w:hanging="360"/>
      </w:pPr>
      <w:rPr>
        <w:rFonts w:ascii="Courier New" w:hAnsi="Courier New" w:cs="Courier New" w:hint="default"/>
      </w:rPr>
    </w:lvl>
    <w:lvl w:ilvl="2" w:tplc="D60C0216" w:tentative="1">
      <w:start w:val="1"/>
      <w:numFmt w:val="bullet"/>
      <w:lvlText w:val=""/>
      <w:lvlJc w:val="left"/>
      <w:pPr>
        <w:tabs>
          <w:tab w:val="num" w:pos="2160"/>
        </w:tabs>
        <w:ind w:left="2160" w:hanging="360"/>
      </w:pPr>
      <w:rPr>
        <w:rFonts w:ascii="Wingdings" w:hAnsi="Wingdings" w:hint="default"/>
      </w:rPr>
    </w:lvl>
    <w:lvl w:ilvl="3" w:tplc="5074C870" w:tentative="1">
      <w:start w:val="1"/>
      <w:numFmt w:val="bullet"/>
      <w:lvlText w:val=""/>
      <w:lvlJc w:val="left"/>
      <w:pPr>
        <w:tabs>
          <w:tab w:val="num" w:pos="2880"/>
        </w:tabs>
        <w:ind w:left="2880" w:hanging="360"/>
      </w:pPr>
      <w:rPr>
        <w:rFonts w:ascii="Symbol" w:hAnsi="Symbol" w:hint="default"/>
      </w:rPr>
    </w:lvl>
    <w:lvl w:ilvl="4" w:tplc="15A0F4B8" w:tentative="1">
      <w:start w:val="1"/>
      <w:numFmt w:val="bullet"/>
      <w:lvlText w:val="o"/>
      <w:lvlJc w:val="left"/>
      <w:pPr>
        <w:tabs>
          <w:tab w:val="num" w:pos="3600"/>
        </w:tabs>
        <w:ind w:left="3600" w:hanging="360"/>
      </w:pPr>
      <w:rPr>
        <w:rFonts w:ascii="Courier New" w:hAnsi="Courier New" w:cs="Courier New" w:hint="default"/>
      </w:rPr>
    </w:lvl>
    <w:lvl w:ilvl="5" w:tplc="EDEE8A84" w:tentative="1">
      <w:start w:val="1"/>
      <w:numFmt w:val="bullet"/>
      <w:lvlText w:val=""/>
      <w:lvlJc w:val="left"/>
      <w:pPr>
        <w:tabs>
          <w:tab w:val="num" w:pos="4320"/>
        </w:tabs>
        <w:ind w:left="4320" w:hanging="360"/>
      </w:pPr>
      <w:rPr>
        <w:rFonts w:ascii="Wingdings" w:hAnsi="Wingdings" w:hint="default"/>
      </w:rPr>
    </w:lvl>
    <w:lvl w:ilvl="6" w:tplc="536EF32A" w:tentative="1">
      <w:start w:val="1"/>
      <w:numFmt w:val="bullet"/>
      <w:lvlText w:val=""/>
      <w:lvlJc w:val="left"/>
      <w:pPr>
        <w:tabs>
          <w:tab w:val="num" w:pos="5040"/>
        </w:tabs>
        <w:ind w:left="5040" w:hanging="360"/>
      </w:pPr>
      <w:rPr>
        <w:rFonts w:ascii="Symbol" w:hAnsi="Symbol" w:hint="default"/>
      </w:rPr>
    </w:lvl>
    <w:lvl w:ilvl="7" w:tplc="324281DA" w:tentative="1">
      <w:start w:val="1"/>
      <w:numFmt w:val="bullet"/>
      <w:lvlText w:val="o"/>
      <w:lvlJc w:val="left"/>
      <w:pPr>
        <w:tabs>
          <w:tab w:val="num" w:pos="5760"/>
        </w:tabs>
        <w:ind w:left="5760" w:hanging="360"/>
      </w:pPr>
      <w:rPr>
        <w:rFonts w:ascii="Courier New" w:hAnsi="Courier New" w:cs="Courier New" w:hint="default"/>
      </w:rPr>
    </w:lvl>
    <w:lvl w:ilvl="8" w:tplc="ECDA2CC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11201586">
    <w:abstractNumId w:val="10"/>
  </w:num>
  <w:num w:numId="2" w16cid:durableId="900601131">
    <w:abstractNumId w:val="7"/>
  </w:num>
  <w:num w:numId="3" w16cid:durableId="1813520702">
    <w:abstractNumId w:val="6"/>
  </w:num>
  <w:num w:numId="4" w16cid:durableId="789934225">
    <w:abstractNumId w:val="5"/>
  </w:num>
  <w:num w:numId="5" w16cid:durableId="1856579840">
    <w:abstractNumId w:val="4"/>
  </w:num>
  <w:num w:numId="6" w16cid:durableId="426772927">
    <w:abstractNumId w:val="8"/>
  </w:num>
  <w:num w:numId="7" w16cid:durableId="1504276352">
    <w:abstractNumId w:val="3"/>
  </w:num>
  <w:num w:numId="8" w16cid:durableId="153879593">
    <w:abstractNumId w:val="2"/>
  </w:num>
  <w:num w:numId="9" w16cid:durableId="503402299">
    <w:abstractNumId w:val="1"/>
  </w:num>
  <w:num w:numId="10" w16cid:durableId="192689629">
    <w:abstractNumId w:val="0"/>
  </w:num>
  <w:num w:numId="11" w16cid:durableId="1098599631">
    <w:abstractNumId w:val="9"/>
  </w:num>
  <w:num w:numId="12" w16cid:durableId="907111515">
    <w:abstractNumId w:val="11"/>
  </w:num>
  <w:num w:numId="13" w16cid:durableId="2128313333">
    <w:abstractNumId w:val="13"/>
  </w:num>
  <w:num w:numId="14" w16cid:durableId="11961152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166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E7D9D"/>
    <w:rsid w:val="000F161D"/>
    <w:rsid w:val="000F1B4E"/>
    <w:rsid w:val="000F1FFF"/>
    <w:rsid w:val="00100203"/>
    <w:rsid w:val="00104B4D"/>
    <w:rsid w:val="001177B4"/>
    <w:rsid w:val="00122CF9"/>
    <w:rsid w:val="00123704"/>
    <w:rsid w:val="001270C7"/>
    <w:rsid w:val="00132540"/>
    <w:rsid w:val="001377D4"/>
    <w:rsid w:val="00142E41"/>
    <w:rsid w:val="001475E9"/>
    <w:rsid w:val="0014786A"/>
    <w:rsid w:val="001516A4"/>
    <w:rsid w:val="00151E5F"/>
    <w:rsid w:val="00153BD0"/>
    <w:rsid w:val="00153CB4"/>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33AE"/>
    <w:rsid w:val="00286998"/>
    <w:rsid w:val="00291AB7"/>
    <w:rsid w:val="0029422B"/>
    <w:rsid w:val="00294DCB"/>
    <w:rsid w:val="002A06CE"/>
    <w:rsid w:val="002A2D62"/>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64ED"/>
    <w:rsid w:val="003A7160"/>
    <w:rsid w:val="003B0155"/>
    <w:rsid w:val="003B4551"/>
    <w:rsid w:val="003B528D"/>
    <w:rsid w:val="003B6D32"/>
    <w:rsid w:val="003B7EE7"/>
    <w:rsid w:val="003C2CCB"/>
    <w:rsid w:val="003C4A1C"/>
    <w:rsid w:val="003C5BCB"/>
    <w:rsid w:val="003D39EC"/>
    <w:rsid w:val="003D40EA"/>
    <w:rsid w:val="003D5548"/>
    <w:rsid w:val="003E3DD5"/>
    <w:rsid w:val="003F07C6"/>
    <w:rsid w:val="003F1F6B"/>
    <w:rsid w:val="003F3757"/>
    <w:rsid w:val="003F44B7"/>
    <w:rsid w:val="003F573F"/>
    <w:rsid w:val="004008E9"/>
    <w:rsid w:val="00407991"/>
    <w:rsid w:val="0041019E"/>
    <w:rsid w:val="00413D48"/>
    <w:rsid w:val="00424A60"/>
    <w:rsid w:val="00434500"/>
    <w:rsid w:val="00440341"/>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86FD4"/>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56534"/>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5F75AF"/>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3013"/>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87BD6"/>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A6AF3"/>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44A"/>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3B9A"/>
    <w:rsid w:val="00AD5B44"/>
    <w:rsid w:val="00AD7608"/>
    <w:rsid w:val="00AE013D"/>
    <w:rsid w:val="00AE11B7"/>
    <w:rsid w:val="00AE18BA"/>
    <w:rsid w:val="00AE41CF"/>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4DD8"/>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62E2E"/>
    <w:rsid w:val="00B70BF3"/>
    <w:rsid w:val="00B70D24"/>
    <w:rsid w:val="00B70E51"/>
    <w:rsid w:val="00B7140F"/>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079A4"/>
    <w:rsid w:val="00C15A91"/>
    <w:rsid w:val="00C206F1"/>
    <w:rsid w:val="00C2159D"/>
    <w:rsid w:val="00C217E1"/>
    <w:rsid w:val="00C219B1"/>
    <w:rsid w:val="00C231E2"/>
    <w:rsid w:val="00C26950"/>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126B"/>
    <w:rsid w:val="00C736E8"/>
    <w:rsid w:val="00C73D5F"/>
    <w:rsid w:val="00C74C7B"/>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CF7515"/>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7B2E"/>
    <w:rsid w:val="00DA1386"/>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28D"/>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0C5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21413"/>
  <w15:docId w15:val="{59481877-CC13-46D0-B778-D3F4FDD9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C079A4"/>
    <w:rPr>
      <w:sz w:val="16"/>
      <w:szCs w:val="16"/>
    </w:rPr>
  </w:style>
  <w:style w:type="paragraph" w:styleId="Tekstopmerking">
    <w:name w:val="annotation text"/>
    <w:basedOn w:val="Standaard"/>
    <w:link w:val="TekstopmerkingChar"/>
    <w:rsid w:val="00C079A4"/>
    <w:pPr>
      <w:spacing w:line="240" w:lineRule="auto"/>
    </w:pPr>
    <w:rPr>
      <w:sz w:val="20"/>
      <w:szCs w:val="20"/>
    </w:rPr>
  </w:style>
  <w:style w:type="character" w:customStyle="1" w:styleId="TekstopmerkingChar">
    <w:name w:val="Tekst opmerking Char"/>
    <w:basedOn w:val="Standaardalinea-lettertype"/>
    <w:link w:val="Tekstopmerking"/>
    <w:rsid w:val="00C079A4"/>
    <w:rPr>
      <w:rFonts w:ascii="Verdana" w:hAnsi="Verdana"/>
      <w:lang w:val="nl-NL" w:eastAsia="nl-NL"/>
    </w:rPr>
  </w:style>
  <w:style w:type="paragraph" w:styleId="Onderwerpvanopmerking">
    <w:name w:val="annotation subject"/>
    <w:basedOn w:val="Tekstopmerking"/>
    <w:next w:val="Tekstopmerking"/>
    <w:link w:val="OnderwerpvanopmerkingChar"/>
    <w:rsid w:val="00C079A4"/>
    <w:rPr>
      <w:b/>
      <w:bCs/>
    </w:rPr>
  </w:style>
  <w:style w:type="character" w:customStyle="1" w:styleId="OnderwerpvanopmerkingChar">
    <w:name w:val="Onderwerp van opmerking Char"/>
    <w:basedOn w:val="TekstopmerkingChar"/>
    <w:link w:val="Onderwerpvanopmerking"/>
    <w:rsid w:val="00C079A4"/>
    <w:rPr>
      <w:rFonts w:ascii="Verdana" w:hAnsi="Verdana"/>
      <w:b/>
      <w:bCs/>
      <w:lang w:val="nl-NL" w:eastAsia="nl-NL"/>
    </w:rPr>
  </w:style>
  <w:style w:type="paragraph" w:styleId="Revisie">
    <w:name w:val="Revision"/>
    <w:hidden/>
    <w:uiPriority w:val="99"/>
    <w:semiHidden/>
    <w:rsid w:val="00B62E2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254</ap:Words>
  <ap:Characters>1403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2026-02-13T10:27:00.0000000Z</dcterms:created>
  <dcterms:modified xsi:type="dcterms:W3CDTF">2026-02-13T10:27:00.0000000Z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O239GRO</vt:lpwstr>
  </property>
  <property fmtid="{D5CDD505-2E9C-101B-9397-08002B2CF9AE}" pid="3" name="Author">
    <vt:lpwstr>O239GRO</vt:lpwstr>
  </property>
  <property fmtid="{D5CDD505-2E9C-101B-9397-08002B2CF9AE}" pid="4" name="cs_objectid">
    <vt:lpwstr>58964799</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Voorhang Besluit verbetering aansluiting beroepsonderwijs-arbeidsmarkt</vt:lpwstr>
  </property>
  <property fmtid="{D5CDD505-2E9C-101B-9397-08002B2CF9AE}" pid="8" name="ocw_directie">
    <vt:lpwstr>WJZ/HBS</vt:lpwstr>
  </property>
  <property fmtid="{D5CDD505-2E9C-101B-9397-08002B2CF9AE}" pid="9" name="ocw_naw_adres">
    <vt:lpwstr>Postbus</vt:lpwstr>
  </property>
  <property fmtid="{D5CDD505-2E9C-101B-9397-08002B2CF9AE}" pid="10" name="ocw_naw_huisnr">
    <vt:lpwstr>20018</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O239GRO</vt:lpwstr>
  </property>
</Properties>
</file>