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1A99" w:rsidR="00B41A99" w:rsidRDefault="00780944" w14:paraId="225CFE83" w14:textId="77777777">
      <w:pPr>
        <w:rPr>
          <w:rFonts w:ascii="Calibri" w:hAnsi="Calibri" w:cs="Calibri"/>
        </w:rPr>
      </w:pPr>
      <w:r w:rsidRPr="00B41A99">
        <w:rPr>
          <w:rFonts w:ascii="Calibri" w:hAnsi="Calibri" w:cs="Calibri"/>
        </w:rPr>
        <w:t>31293</w:t>
      </w:r>
      <w:r w:rsidRPr="00B41A99" w:rsidR="00B41A99">
        <w:rPr>
          <w:rFonts w:ascii="Calibri" w:hAnsi="Calibri" w:cs="Calibri"/>
        </w:rPr>
        <w:tab/>
      </w:r>
      <w:r w:rsidRPr="00B41A99" w:rsidR="00B41A99">
        <w:rPr>
          <w:rFonts w:ascii="Calibri" w:hAnsi="Calibri" w:cs="Calibri"/>
        </w:rPr>
        <w:tab/>
      </w:r>
      <w:r w:rsidRPr="00B41A99" w:rsidR="00B41A99">
        <w:rPr>
          <w:rFonts w:ascii="Calibri" w:hAnsi="Calibri" w:cs="Calibri"/>
        </w:rPr>
        <w:tab/>
        <w:t>Primair Onderwijs</w:t>
      </w:r>
    </w:p>
    <w:p w:rsidRPr="00B41A99" w:rsidR="00B41A99" w:rsidRDefault="00780944" w14:paraId="7609C4BF" w14:textId="77777777">
      <w:pPr>
        <w:rPr>
          <w:rFonts w:ascii="Calibri" w:hAnsi="Calibri" w:cs="Calibri"/>
        </w:rPr>
      </w:pPr>
      <w:r w:rsidRPr="00B41A99">
        <w:rPr>
          <w:rFonts w:ascii="Calibri" w:hAnsi="Calibri" w:cs="Calibri"/>
        </w:rPr>
        <w:t>31497</w:t>
      </w:r>
      <w:r w:rsidRPr="00B41A99" w:rsidR="00B41A99">
        <w:rPr>
          <w:rFonts w:ascii="Calibri" w:hAnsi="Calibri" w:cs="Calibri"/>
        </w:rPr>
        <w:tab/>
      </w:r>
      <w:r w:rsidRPr="00B41A99" w:rsidR="00B41A99">
        <w:rPr>
          <w:rFonts w:ascii="Calibri" w:hAnsi="Calibri" w:cs="Calibri"/>
        </w:rPr>
        <w:tab/>
      </w:r>
      <w:r w:rsidRPr="00B41A99" w:rsidR="00B41A99">
        <w:rPr>
          <w:rFonts w:ascii="Calibri" w:hAnsi="Calibri" w:cs="Calibri"/>
        </w:rPr>
        <w:tab/>
        <w:t>Passend onderwijs</w:t>
      </w:r>
    </w:p>
    <w:p w:rsidRPr="00B41A99" w:rsidR="00B41A99" w:rsidP="00B41A99" w:rsidRDefault="00B41A99" w14:paraId="12DEC181" w14:textId="672EA4CF">
      <w:pPr>
        <w:ind w:left="2124" w:hanging="2124"/>
        <w:rPr>
          <w:rFonts w:ascii="Calibri" w:hAnsi="Calibri" w:cs="Calibri"/>
        </w:rPr>
      </w:pPr>
      <w:r w:rsidRPr="00B41A99">
        <w:rPr>
          <w:rFonts w:ascii="Calibri" w:hAnsi="Calibri" w:cs="Calibri"/>
        </w:rPr>
        <w:t xml:space="preserve">Nr. </w:t>
      </w:r>
      <w:r w:rsidRPr="00B41A99">
        <w:rPr>
          <w:rFonts w:ascii="Calibri" w:hAnsi="Calibri" w:cs="Calibri"/>
        </w:rPr>
        <w:t>869</w:t>
      </w:r>
      <w:r w:rsidRPr="00B41A99">
        <w:rPr>
          <w:rFonts w:ascii="Calibri" w:hAnsi="Calibri" w:cs="Calibri"/>
        </w:rPr>
        <w:tab/>
        <w:t>Brief van de staatssecretaris van Onderwijs, Cultuur en Wetenschap</w:t>
      </w:r>
    </w:p>
    <w:p w:rsidRPr="00B41A99" w:rsidR="00B41A99" w:rsidP="00780944" w:rsidRDefault="00B41A99" w14:paraId="0EBED2F6" w14:textId="77777777">
      <w:pPr>
        <w:spacing w:after="0"/>
        <w:rPr>
          <w:rFonts w:ascii="Calibri" w:hAnsi="Calibri" w:cs="Calibri"/>
        </w:rPr>
      </w:pPr>
      <w:r w:rsidRPr="00B41A99">
        <w:rPr>
          <w:rFonts w:ascii="Calibri" w:hAnsi="Calibri" w:cs="Calibri"/>
        </w:rPr>
        <w:t>Aan de Voorzitter van de Tweede Kamer der Staten-Generaal</w:t>
      </w:r>
    </w:p>
    <w:p w:rsidRPr="00B41A99" w:rsidR="00B41A99" w:rsidP="00780944" w:rsidRDefault="00B41A99" w14:paraId="6386D36A" w14:textId="77777777">
      <w:pPr>
        <w:spacing w:after="0"/>
        <w:rPr>
          <w:rFonts w:ascii="Calibri" w:hAnsi="Calibri" w:cs="Calibri"/>
        </w:rPr>
      </w:pPr>
      <w:r w:rsidRPr="00B41A99">
        <w:rPr>
          <w:rFonts w:ascii="Calibri" w:hAnsi="Calibri" w:cs="Calibri"/>
        </w:rPr>
        <w:br/>
        <w:t>Den Haag, 18 februari 2026</w:t>
      </w:r>
    </w:p>
    <w:p w:rsidRPr="00B41A99" w:rsidR="00780944" w:rsidP="00780944" w:rsidRDefault="00780944" w14:paraId="43AD6D90" w14:textId="6B92384D">
      <w:pPr>
        <w:spacing w:after="0"/>
        <w:rPr>
          <w:rFonts w:ascii="Calibri" w:hAnsi="Calibri" w:cs="Calibri"/>
        </w:rPr>
      </w:pPr>
      <w:r w:rsidRPr="00B41A99">
        <w:rPr>
          <w:rFonts w:ascii="Calibri" w:hAnsi="Calibri" w:cs="Calibri"/>
        </w:rPr>
        <w:br/>
      </w:r>
      <w:r w:rsidRPr="00B41A99">
        <w:rPr>
          <w:rFonts w:ascii="Calibri" w:hAnsi="Calibri" w:cs="Calibri"/>
        </w:rPr>
        <w:br/>
        <w:t>In december 2025 en januari 2026 verschenen drie onderzoeksrapporten, die ik graag gezamenlijk aanbied aan uw Kamer. De eerste twee rapporten gaan over het stichten van nieuwe scholen in het funderend onderwijs. Het derde onderzoek gaat over dislocaties in het basisonderwijs. De onderzoeken zijn ook gepubliceerd op de website van de Rijksoverheid. In deze brief schets ik kort de inhoud van de drie rapporten. Voor de zomer ontvangt u, zoals toegezegd in het tweeminutendebat van 11 december 2025, een beleidsreactie.</w:t>
      </w:r>
      <w:r w:rsidRPr="00B41A99">
        <w:rPr>
          <w:rStyle w:val="Voetnootmarkering"/>
          <w:rFonts w:ascii="Calibri" w:hAnsi="Calibri" w:cs="Calibri"/>
        </w:rPr>
        <w:footnoteReference w:id="1"/>
      </w:r>
    </w:p>
    <w:p w:rsidRPr="00B41A99" w:rsidR="00780944" w:rsidP="00780944" w:rsidRDefault="00780944" w14:paraId="6F51044D" w14:textId="77777777">
      <w:pPr>
        <w:spacing w:after="0"/>
        <w:rPr>
          <w:rFonts w:ascii="Calibri" w:hAnsi="Calibri" w:cs="Calibri"/>
        </w:rPr>
      </w:pPr>
    </w:p>
    <w:p w:rsidRPr="00B41A99" w:rsidR="00780944" w:rsidP="00780944" w:rsidRDefault="00780944" w14:paraId="121EF9C2" w14:textId="77777777">
      <w:pPr>
        <w:spacing w:after="0"/>
        <w:rPr>
          <w:rFonts w:ascii="Calibri" w:hAnsi="Calibri" w:cs="Calibri"/>
        </w:rPr>
      </w:pPr>
      <w:r w:rsidRPr="00B41A99">
        <w:rPr>
          <w:rFonts w:ascii="Calibri" w:hAnsi="Calibri" w:cs="Calibri"/>
          <w:b/>
          <w:bCs/>
        </w:rPr>
        <w:t>Evaluatie ‘Wet Meer Ruimte voor Nieuwe Scholen’</w:t>
      </w:r>
    </w:p>
    <w:p w:rsidRPr="00B41A99" w:rsidR="00780944" w:rsidP="00780944" w:rsidRDefault="00780944" w14:paraId="49603DA6" w14:textId="77777777">
      <w:pPr>
        <w:spacing w:after="0"/>
        <w:rPr>
          <w:rFonts w:ascii="Calibri" w:hAnsi="Calibri" w:cs="Calibri"/>
        </w:rPr>
      </w:pPr>
      <w:r w:rsidRPr="00B41A99">
        <w:rPr>
          <w:rFonts w:ascii="Calibri" w:hAnsi="Calibri" w:cs="Calibri"/>
        </w:rPr>
        <w:t xml:space="preserve">Vanaf de zomer van 2021 volgden Oberon, Kohnstamm Instituut en KBA Nijmegen de implementatie van de nieuwe stichtingsprocedure voor scholen in het funderend onderwijs. De onderzoekers spraken met initiatiefnemers van nieuwe scholen, met gemeenten en met enkele andere belanghebbenden. In deze eerste evaluatie staat wat hun ervaringen waren met de nieuwe stichtingsprocedure en hoe de kwaliteitstoets voor nieuwe scholen uitwerkt. De eerste scholen onder de nieuwe stichtingsprocedure hebben hun deuren geopend in augustus 2023. </w:t>
      </w:r>
    </w:p>
    <w:p w:rsidRPr="00B41A99" w:rsidR="00780944" w:rsidP="00780944" w:rsidRDefault="00780944" w14:paraId="0C29EFA9" w14:textId="77777777">
      <w:pPr>
        <w:spacing w:after="0"/>
        <w:rPr>
          <w:rFonts w:ascii="Calibri" w:hAnsi="Calibri" w:cs="Calibri"/>
        </w:rPr>
      </w:pPr>
    </w:p>
    <w:p w:rsidRPr="00B41A99" w:rsidR="00780944" w:rsidP="00780944" w:rsidRDefault="00780944" w14:paraId="3FDBDE84" w14:textId="77777777">
      <w:pPr>
        <w:spacing w:after="0"/>
        <w:rPr>
          <w:rFonts w:ascii="Calibri" w:hAnsi="Calibri" w:cs="Calibri"/>
        </w:rPr>
      </w:pPr>
      <w:r w:rsidRPr="00B41A99">
        <w:rPr>
          <w:rFonts w:ascii="Calibri" w:hAnsi="Calibri" w:cs="Calibri"/>
          <w:b/>
          <w:bCs/>
        </w:rPr>
        <w:t>Rapport ‘Startbekostiging nieuwe scholen’</w:t>
      </w:r>
    </w:p>
    <w:p w:rsidRPr="00B41A99" w:rsidR="00780944" w:rsidP="00780944" w:rsidRDefault="00780944" w14:paraId="70F449AA" w14:textId="77777777">
      <w:pPr>
        <w:spacing w:after="0"/>
        <w:rPr>
          <w:rFonts w:ascii="Calibri" w:hAnsi="Calibri" w:cs="Calibri"/>
        </w:rPr>
      </w:pPr>
      <w:r w:rsidRPr="00B41A99">
        <w:rPr>
          <w:rFonts w:ascii="Calibri" w:hAnsi="Calibri" w:cs="Calibri"/>
        </w:rPr>
        <w:t xml:space="preserve">SEO Economisch onderzoek onderzocht in de tweede helft van 2025 of de startbekostiging, een bedrag dat schoolbesturen kort voor de opening van een nieuwe school ontvangen, toereikend is voor de kosten die zij moeten maken in de aanloop naar de start van de school. De conclusies van de onderzoekers gaan over de hoogte van de startbekostiging en ook over het moment waarop de startbekostiging uitgekeerd wordt.  </w:t>
      </w:r>
    </w:p>
    <w:p w:rsidRPr="00B41A99" w:rsidR="00780944" w:rsidP="00780944" w:rsidRDefault="00780944" w14:paraId="66BAE52F" w14:textId="77777777">
      <w:pPr>
        <w:spacing w:after="0"/>
        <w:rPr>
          <w:rFonts w:ascii="Calibri" w:hAnsi="Calibri" w:cs="Calibri"/>
        </w:rPr>
      </w:pPr>
    </w:p>
    <w:p w:rsidRPr="00B41A99" w:rsidR="00780944" w:rsidP="00780944" w:rsidRDefault="00780944" w14:paraId="2AF7219B" w14:textId="77777777">
      <w:pPr>
        <w:spacing w:after="0"/>
        <w:rPr>
          <w:rFonts w:ascii="Calibri" w:hAnsi="Calibri" w:cs="Calibri"/>
        </w:rPr>
      </w:pPr>
      <w:r w:rsidRPr="00B41A99">
        <w:rPr>
          <w:rFonts w:ascii="Calibri" w:hAnsi="Calibri" w:cs="Calibri"/>
          <w:b/>
          <w:bCs/>
        </w:rPr>
        <w:t>Onderzoek ‘Dislocaties gelokaliseerd’</w:t>
      </w:r>
    </w:p>
    <w:p w:rsidR="00B41A99" w:rsidP="00780944" w:rsidRDefault="00780944" w14:paraId="76108200" w14:textId="77777777">
      <w:pPr>
        <w:spacing w:after="0"/>
        <w:rPr>
          <w:rFonts w:ascii="Calibri" w:hAnsi="Calibri" w:cs="Calibri"/>
        </w:rPr>
      </w:pPr>
      <w:r w:rsidRPr="00B41A99">
        <w:rPr>
          <w:rFonts w:ascii="Calibri" w:hAnsi="Calibri" w:cs="Calibri"/>
        </w:rPr>
        <w:t xml:space="preserve">Het basisonderwijs kent twee typen ‘erkende’ vestigingen: hoofdvestigingen en nevenvestigingen. Daarnaast bestaan er ook honderden dislocaties: niet-erkende onderwijslocaties, waar weliswaar onderwijs wordt gegeven, maar die niet wettelijk verankerd zijn. </w:t>
      </w:r>
    </w:p>
    <w:p w:rsidRPr="00B41A99" w:rsidR="00780944" w:rsidP="00B41A99" w:rsidRDefault="00B41A99" w14:paraId="65D0EF81" w14:textId="08A5406A">
      <w:pPr>
        <w:rPr>
          <w:rFonts w:ascii="Calibri" w:hAnsi="Calibri" w:cs="Calibri"/>
        </w:rPr>
      </w:pPr>
      <w:r>
        <w:rPr>
          <w:rFonts w:ascii="Calibri" w:hAnsi="Calibri" w:cs="Calibri"/>
        </w:rPr>
        <w:br w:type="page"/>
      </w:r>
      <w:r w:rsidRPr="00B41A99" w:rsidR="00780944">
        <w:rPr>
          <w:rFonts w:ascii="Calibri" w:hAnsi="Calibri" w:cs="Calibri"/>
        </w:rPr>
        <w:lastRenderedPageBreak/>
        <w:t xml:space="preserve">Oberon deed in de tweede helft van 2025 onderzoek naar deze dislocaties om een beter beeld te krijgen van het landschap van dislocaties.    </w:t>
      </w:r>
    </w:p>
    <w:p w:rsidRPr="00B41A99" w:rsidR="00780944" w:rsidP="00780944" w:rsidRDefault="00780944" w14:paraId="1B810A8C" w14:textId="77777777">
      <w:pPr>
        <w:spacing w:after="0"/>
        <w:rPr>
          <w:rFonts w:ascii="Calibri" w:hAnsi="Calibri" w:cs="Calibri"/>
        </w:rPr>
      </w:pPr>
    </w:p>
    <w:p w:rsidRPr="00B41A99" w:rsidR="00780944" w:rsidP="00780944" w:rsidRDefault="00780944" w14:paraId="407E58CD" w14:textId="77777777">
      <w:pPr>
        <w:spacing w:after="0"/>
        <w:rPr>
          <w:rFonts w:ascii="Calibri" w:hAnsi="Calibri" w:cs="Calibri"/>
        </w:rPr>
      </w:pPr>
    </w:p>
    <w:p w:rsidRPr="00B41A99" w:rsidR="00780944" w:rsidP="00780944" w:rsidRDefault="00780944" w14:paraId="4A21964D" w14:textId="77777777">
      <w:pPr>
        <w:spacing w:after="0"/>
        <w:rPr>
          <w:rFonts w:ascii="Calibri" w:hAnsi="Calibri" w:cs="Calibri"/>
        </w:rPr>
      </w:pPr>
      <w:r w:rsidRPr="00B41A99">
        <w:rPr>
          <w:rFonts w:ascii="Calibri" w:hAnsi="Calibri" w:cs="Calibri"/>
        </w:rPr>
        <w:t>De staatssecretaris van Onderwijs, Cultuur en Wetenschap,</w:t>
      </w:r>
    </w:p>
    <w:p w:rsidRPr="00B41A99" w:rsidR="00780944" w:rsidP="00780944" w:rsidRDefault="00B41A99" w14:paraId="316E29CE" w14:textId="79154801">
      <w:pPr>
        <w:spacing w:after="0"/>
        <w:rPr>
          <w:rFonts w:ascii="Calibri" w:hAnsi="Calibri" w:cs="Calibri"/>
        </w:rPr>
      </w:pPr>
      <w:r>
        <w:rPr>
          <w:rFonts w:ascii="Calibri" w:hAnsi="Calibri" w:cs="Calibri"/>
        </w:rPr>
        <w:t xml:space="preserve">K.M. </w:t>
      </w:r>
      <w:r w:rsidRPr="00B41A99" w:rsidR="00780944">
        <w:rPr>
          <w:rFonts w:ascii="Calibri" w:hAnsi="Calibri" w:cs="Calibri"/>
        </w:rPr>
        <w:t>Becking</w:t>
      </w:r>
    </w:p>
    <w:p w:rsidRPr="00B41A99" w:rsidR="00780944" w:rsidP="00780944" w:rsidRDefault="00780944" w14:paraId="6A4696A1" w14:textId="77777777">
      <w:pPr>
        <w:spacing w:after="0" w:line="240" w:lineRule="auto"/>
        <w:rPr>
          <w:rFonts w:ascii="Calibri" w:hAnsi="Calibri" w:cs="Calibri"/>
        </w:rPr>
      </w:pPr>
    </w:p>
    <w:p w:rsidRPr="00B41A99" w:rsidR="00F80165" w:rsidP="00780944" w:rsidRDefault="00F80165" w14:paraId="310D93AD" w14:textId="77777777">
      <w:pPr>
        <w:spacing w:after="0"/>
        <w:rPr>
          <w:rFonts w:ascii="Calibri" w:hAnsi="Calibri" w:cs="Calibri"/>
        </w:rPr>
      </w:pPr>
    </w:p>
    <w:sectPr w:rsidRPr="00B41A99" w:rsidR="00F80165" w:rsidSect="00780944">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C86C" w14:textId="77777777" w:rsidR="00780944" w:rsidRDefault="00780944" w:rsidP="00780944">
      <w:pPr>
        <w:spacing w:after="0" w:line="240" w:lineRule="auto"/>
      </w:pPr>
      <w:r>
        <w:separator/>
      </w:r>
    </w:p>
  </w:endnote>
  <w:endnote w:type="continuationSeparator" w:id="0">
    <w:p w14:paraId="4C7DC2E2" w14:textId="77777777" w:rsidR="00780944" w:rsidRDefault="00780944" w:rsidP="0078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E9BE" w14:textId="77777777" w:rsidR="00780944" w:rsidRPr="00780944" w:rsidRDefault="00780944" w:rsidP="007809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DAB9" w14:textId="77777777" w:rsidR="00780944" w:rsidRPr="00780944" w:rsidRDefault="00780944" w:rsidP="007809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34B4" w14:textId="77777777" w:rsidR="00780944" w:rsidRPr="00780944" w:rsidRDefault="00780944" w:rsidP="007809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2CF3" w14:textId="77777777" w:rsidR="00780944" w:rsidRDefault="00780944" w:rsidP="00780944">
      <w:pPr>
        <w:spacing w:after="0" w:line="240" w:lineRule="auto"/>
      </w:pPr>
      <w:r>
        <w:separator/>
      </w:r>
    </w:p>
  </w:footnote>
  <w:footnote w:type="continuationSeparator" w:id="0">
    <w:p w14:paraId="34075033" w14:textId="77777777" w:rsidR="00780944" w:rsidRDefault="00780944" w:rsidP="00780944">
      <w:pPr>
        <w:spacing w:after="0" w:line="240" w:lineRule="auto"/>
      </w:pPr>
      <w:r>
        <w:continuationSeparator/>
      </w:r>
    </w:p>
  </w:footnote>
  <w:footnote w:id="1">
    <w:p w14:paraId="4507B0BE" w14:textId="77777777" w:rsidR="00780944" w:rsidRPr="00B41A99" w:rsidRDefault="00780944" w:rsidP="00780944">
      <w:pPr>
        <w:pStyle w:val="Voetnoottekst"/>
        <w:spacing w:line="240" w:lineRule="auto"/>
        <w:rPr>
          <w:rFonts w:ascii="Calibri" w:hAnsi="Calibri" w:cs="Calibri"/>
          <w:sz w:val="20"/>
        </w:rPr>
      </w:pPr>
      <w:r w:rsidRPr="00B41A99">
        <w:rPr>
          <w:rStyle w:val="Voetnootmarkering"/>
          <w:rFonts w:ascii="Calibri" w:hAnsi="Calibri" w:cs="Calibri"/>
          <w:sz w:val="20"/>
        </w:rPr>
        <w:footnoteRef/>
      </w:r>
      <w:r w:rsidRPr="00B41A99">
        <w:rPr>
          <w:rFonts w:ascii="Calibri" w:hAnsi="Calibri" w:cs="Calibri"/>
          <w:sz w:val="20"/>
        </w:rPr>
        <w:t xml:space="preserve"> Kamerstukken II 2025/2026, 35050, nr. 61.</w:t>
      </w:r>
    </w:p>
    <w:p w14:paraId="531454B2" w14:textId="77777777" w:rsidR="00780944" w:rsidRPr="00B41A99" w:rsidRDefault="00780944" w:rsidP="00780944">
      <w:pPr>
        <w:pStyle w:val="Voetnoottekst"/>
        <w:spacing w:line="240" w:lineRule="auto"/>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C598" w14:textId="77777777" w:rsidR="00780944" w:rsidRPr="00780944" w:rsidRDefault="00780944" w:rsidP="007809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0CA" w14:textId="77777777" w:rsidR="00780944" w:rsidRPr="00780944" w:rsidRDefault="00780944" w:rsidP="007809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968D" w14:textId="77777777" w:rsidR="00780944" w:rsidRPr="00780944" w:rsidRDefault="00780944" w:rsidP="007809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44"/>
    <w:rsid w:val="00780944"/>
    <w:rsid w:val="009228E1"/>
    <w:rsid w:val="0096130F"/>
    <w:rsid w:val="00B41A9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29FD"/>
  <w15:chartTrackingRefBased/>
  <w15:docId w15:val="{4ECA95F3-C267-40B0-9B15-A7F1147A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9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9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9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9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9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9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9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9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9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9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9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9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9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9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9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944"/>
    <w:rPr>
      <w:rFonts w:eastAsiaTheme="majorEastAsia" w:cstheme="majorBidi"/>
      <w:color w:val="272727" w:themeColor="text1" w:themeTint="D8"/>
    </w:rPr>
  </w:style>
  <w:style w:type="paragraph" w:styleId="Titel">
    <w:name w:val="Title"/>
    <w:basedOn w:val="Standaard"/>
    <w:next w:val="Standaard"/>
    <w:link w:val="TitelChar"/>
    <w:uiPriority w:val="10"/>
    <w:qFormat/>
    <w:rsid w:val="00780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9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9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9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9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944"/>
    <w:rPr>
      <w:i/>
      <w:iCs/>
      <w:color w:val="404040" w:themeColor="text1" w:themeTint="BF"/>
    </w:rPr>
  </w:style>
  <w:style w:type="paragraph" w:styleId="Lijstalinea">
    <w:name w:val="List Paragraph"/>
    <w:basedOn w:val="Standaard"/>
    <w:uiPriority w:val="34"/>
    <w:qFormat/>
    <w:rsid w:val="00780944"/>
    <w:pPr>
      <w:ind w:left="720"/>
      <w:contextualSpacing/>
    </w:pPr>
  </w:style>
  <w:style w:type="character" w:styleId="Intensievebenadrukking">
    <w:name w:val="Intense Emphasis"/>
    <w:basedOn w:val="Standaardalinea-lettertype"/>
    <w:uiPriority w:val="21"/>
    <w:qFormat/>
    <w:rsid w:val="00780944"/>
    <w:rPr>
      <w:i/>
      <w:iCs/>
      <w:color w:val="0F4761" w:themeColor="accent1" w:themeShade="BF"/>
    </w:rPr>
  </w:style>
  <w:style w:type="paragraph" w:styleId="Duidelijkcitaat">
    <w:name w:val="Intense Quote"/>
    <w:basedOn w:val="Standaard"/>
    <w:next w:val="Standaard"/>
    <w:link w:val="DuidelijkcitaatChar"/>
    <w:uiPriority w:val="30"/>
    <w:qFormat/>
    <w:rsid w:val="00780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944"/>
    <w:rPr>
      <w:i/>
      <w:iCs/>
      <w:color w:val="0F4761" w:themeColor="accent1" w:themeShade="BF"/>
    </w:rPr>
  </w:style>
  <w:style w:type="character" w:styleId="Intensieveverwijzing">
    <w:name w:val="Intense Reference"/>
    <w:basedOn w:val="Standaardalinea-lettertype"/>
    <w:uiPriority w:val="32"/>
    <w:qFormat/>
    <w:rsid w:val="00780944"/>
    <w:rPr>
      <w:b/>
      <w:bCs/>
      <w:smallCaps/>
      <w:color w:val="0F4761" w:themeColor="accent1" w:themeShade="BF"/>
      <w:spacing w:val="5"/>
    </w:rPr>
  </w:style>
  <w:style w:type="paragraph" w:styleId="Koptekst">
    <w:name w:val="header"/>
    <w:basedOn w:val="Standaard"/>
    <w:link w:val="KoptekstChar"/>
    <w:rsid w:val="007809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809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809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809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809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80944"/>
    <w:rPr>
      <w:rFonts w:ascii="Verdana" w:hAnsi="Verdana"/>
      <w:noProof/>
      <w:sz w:val="13"/>
      <w:szCs w:val="24"/>
      <w:lang w:eastAsia="nl-NL"/>
    </w:rPr>
  </w:style>
  <w:style w:type="paragraph" w:customStyle="1" w:styleId="Huisstijl-Gegeven">
    <w:name w:val="Huisstijl-Gegeven"/>
    <w:basedOn w:val="Standaard"/>
    <w:link w:val="Huisstijl-GegevenCharChar"/>
    <w:rsid w:val="007809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809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8094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8094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8094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8094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780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351</ap:Words>
  <ap:Characters>1933</ap:Characters>
  <ap:DocSecurity>0</ap:DocSecurity>
  <ap:Lines>16</ap:Lines>
  <ap:Paragraphs>4</ap:Paragraphs>
  <ap:ScaleCrop>false</ap:ScaleCrop>
  <ap:LinksUpToDate>false</ap:LinksUpToDate>
  <ap:CharactersWithSpaces>2280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2026-02-23T14:30:00.0000000Z</dcterms:created>
  <dcterms:modified xsi:type="dcterms:W3CDTF">2026-02-23T14:30:00.0000000Z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