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2026Z03536</w:t>
        <w:br/>
      </w:r>
      <w:proofErr w:type="spellEnd"/>
    </w:p>
    <w:p>
      <w:pPr>
        <w:pStyle w:val="Normal"/>
        <w:rPr>
          <w:b w:val="1"/>
          <w:bCs w:val="1"/>
        </w:rPr>
      </w:pPr>
      <w:r w:rsidR="250AE766">
        <w:rPr>
          <w:b w:val="0"/>
          <w:bCs w:val="0"/>
        </w:rPr>
        <w:t>(ingezonden 20 februari 2026)</w:t>
        <w:br/>
      </w:r>
    </w:p>
    <w:p>
      <w:r>
        <w:t xml:space="preserve">Vragen van het lid Jumelet (CDA) aan de ministers van Klimaat en Groene Groei en van Volkshuisvesting en Ruimtelijke Ordening over de bekendheid en vindbaarheid van isolatiesubsidies en vertraging bij de isolatie van woningen. </w:t>
      </w:r>
      <w:r>
        <w:br/>
      </w:r>
    </w:p>
    <w:p>
      <w:r>
        <w:t xml:space="preserve"> </w:t>
      </w:r>
      <w:r>
        <w:br/>
      </w:r>
    </w:p>
    <w:p>
      <w:pPr>
        <w:pStyle w:val="ListParagraph"/>
        <w:numPr>
          <w:ilvl w:val="0"/>
          <w:numId w:val="100497990"/>
        </w:numPr>
        <w:ind w:left="360"/>
      </w:pPr>
      <w:r>
        <w:t xml:space="preserve">Bent u bekend met het opiniestuk ‘Overheden, wijs weg naar isolatiesubsidies’? (1)</w:t>
      </w:r>
      <w:r>
        <w:br/>
      </w:r>
    </w:p>
    <w:p>
      <w:pPr>
        <w:pStyle w:val="ListParagraph"/>
        <w:numPr>
          <w:ilvl w:val="0"/>
          <w:numId w:val="100497990"/>
        </w:numPr>
        <w:ind w:left="360"/>
      </w:pPr>
      <w:r>
        <w:t xml:space="preserve">Klopt het dat gemeenten in totaal 1,5 miljard euro aan specifieke uitkeringen kunnen ontvangen voor de isolatie van 750.000 koopwoningen? Hoeveel van dit bedrag is tot op heden daadwerkelijk bij de gemeenten terechtgekomen en welk deel daarvan is al daadwerkelijk uitgegeven aan uitgevoerde isolatiemaatregelen? Klopt het tevens dat het deel van deze 1,5 miljard euro dat eind 2030 nog niet is besteed aan isolatie terug zal vloeien naar het Rijk?</w:t>
      </w:r>
      <w:r>
        <w:br/>
      </w:r>
    </w:p>
    <w:p>
      <w:pPr>
        <w:pStyle w:val="ListParagraph"/>
        <w:numPr>
          <w:ilvl w:val="0"/>
          <w:numId w:val="100497990"/>
        </w:numPr>
        <w:ind w:left="360"/>
      </w:pPr>
      <w:r>
        <w:t xml:space="preserve">Hoe verklaart u dat, ondanks aanvragen van gemeenten voor de isolatie van circa 500.000 woningen, tot nu toe slechts 21.823 woningen daadwerkelijk zijn geïsoleerd? Welke concrete oorzaken liggen ten grondslag aan deze achterblijvende realisatie?</w:t>
      </w:r>
      <w:r>
        <w:br/>
      </w:r>
    </w:p>
    <w:p>
      <w:pPr>
        <w:pStyle w:val="ListParagraph"/>
        <w:numPr>
          <w:ilvl w:val="0"/>
          <w:numId w:val="100497990"/>
        </w:numPr>
        <w:ind w:left="360"/>
      </w:pPr>
      <w:r>
        <w:t xml:space="preserve">Wat doen gemeenten nu om kwetsbare bewoners zoveel mogelijk te ontzorgen tijdens het hele proces van verduurzamen van advies, financiering tot uitvoering?</w:t>
      </w:r>
      <w:r>
        <w:br/>
      </w:r>
    </w:p>
    <w:p>
      <w:pPr>
        <w:pStyle w:val="ListParagraph"/>
        <w:numPr>
          <w:ilvl w:val="0"/>
          <w:numId w:val="100497990"/>
        </w:numPr>
        <w:ind w:left="360"/>
      </w:pPr>
      <w:r>
        <w:t xml:space="preserve">In hoeverre deelt u de analyse uit het artikel dat het huidige stelsel van landelijke en lokale isolatiesubsidies versnipperd is, waardoor veel huiseigenaren niet weten welke regelingen er bestaan of dat zij landelijke en gemeentelijke subsidies kunnen stapelen? </w:t>
      </w:r>
      <w:r>
        <w:br/>
      </w:r>
    </w:p>
    <w:p>
      <w:pPr>
        <w:pStyle w:val="ListParagraph"/>
        <w:numPr>
          <w:ilvl w:val="0"/>
          <w:numId w:val="100497990"/>
        </w:numPr>
        <w:ind w:left="360"/>
      </w:pPr>
      <w:r>
        <w:t xml:space="preserve">Welke acties onderneemt u om de bekendheid, begrijpelijkheid en vindbaarheid van deze regelingen te vergroten, in het bijzonder voor minder zelfredzame en kwetsbare huiseigenaren?</w:t>
      </w:r>
      <w:r>
        <w:br/>
      </w:r>
    </w:p>
    <w:p>
      <w:pPr>
        <w:pStyle w:val="ListParagraph"/>
        <w:numPr>
          <w:ilvl w:val="0"/>
          <w:numId w:val="100497990"/>
        </w:numPr>
        <w:ind w:left="360"/>
      </w:pPr>
      <w:r>
        <w:t xml:space="preserve">Hoe beoordeelt u het signaal dat bestaande informatievoorziening, zoals de Energiesubsidiewijzer, geen volledig en actueel overzicht biedt van alle beschikbare landelijke en lokale subsidies? Welke stappen worden gezet om te komen tot één integraal en betrouwbaar overzicht van subsidiemogelijkheden?</w:t>
      </w:r>
      <w:r>
        <w:br/>
      </w:r>
    </w:p>
    <w:p>
      <w:pPr>
        <w:pStyle w:val="ListParagraph"/>
        <w:numPr>
          <w:ilvl w:val="0"/>
          <w:numId w:val="100497990"/>
        </w:numPr>
        <w:ind w:left="360"/>
      </w:pPr>
      <w:r>
        <w:t xml:space="preserve">Op welke wijze wilt u bevorderen dat er meer uniformiteit komt in uitvoering en dat ondersteuning niet afhankelijk is van één commerciële partij per gemeente?</w:t>
      </w:r>
      <w:r>
        <w:br/>
      </w:r>
    </w:p>
    <w:p>
      <w:pPr>
        <w:pStyle w:val="ListParagraph"/>
        <w:numPr>
          <w:ilvl w:val="0"/>
          <w:numId w:val="100497990"/>
        </w:numPr>
        <w:ind w:left="360"/>
      </w:pPr>
      <w:r>
        <w:t xml:space="preserve">Welke mogelijkheden ziet u om de aanvraagprocedures en uitvoeringsvoorwaarden van de Investeringssubsidie duurzame energie en energiebesparing (ISDE) en gemeentelijke regelingen te harmoniseren en te vereenvoudigen, zodat versnippering tussen gemeenten wordt tegengegaan en kwetsbare huiseigenaren beter worden ontzorgd? Hoe gaat u dit bewerkstelligen voordat de gelden na 2030 weer terugvloeien naar het Rijk? </w:t>
      </w:r>
      <w:r>
        <w:br/>
      </w:r>
    </w:p>
    <w:p>
      <w:r>
        <w:t xml:space="preserve">(1)Dagblad van het Noorden, 17 februari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9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940">
    <w:abstractNumId w:val="1004979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