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1BB0871" w14:textId="77777777">
        <w:trPr>
          <w:cantSplit/>
        </w:trPr>
        <w:tc>
          <w:tcPr>
            <w:tcW w:w="9142" w:type="dxa"/>
            <w:gridSpan w:val="2"/>
            <w:tcBorders>
              <w:top w:val="nil"/>
              <w:left w:val="nil"/>
              <w:bottom w:val="nil"/>
              <w:right w:val="nil"/>
            </w:tcBorders>
          </w:tcPr>
          <w:p w:rsidRPr="002168F4" w:rsidR="00CB3578" w:rsidP="00EE2857" w:rsidRDefault="00CB3578" w14:paraId="76E8881F" w14:textId="77777777">
            <w:pPr>
              <w:pStyle w:val="Amendement"/>
              <w:jc w:val="right"/>
              <w:rPr>
                <w:rFonts w:ascii="Times New Roman" w:hAnsi="Times New Roman" w:cs="Times New Roman"/>
              </w:rPr>
            </w:pPr>
          </w:p>
        </w:tc>
      </w:tr>
      <w:tr w:rsidRPr="002168F4" w:rsidR="00CB3578" w:rsidTr="00A11E73" w14:paraId="617579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0F3FC89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E2857" w:rsidRDefault="00CB3578" w14:paraId="1CFE43A3" w14:textId="77777777">
            <w:pPr>
              <w:tabs>
                <w:tab w:val="left" w:pos="-1440"/>
                <w:tab w:val="left" w:pos="-720"/>
              </w:tabs>
              <w:suppressAutoHyphens/>
              <w:rPr>
                <w:rFonts w:ascii="Times New Roman" w:hAnsi="Times New Roman"/>
                <w:b/>
                <w:bCs/>
              </w:rPr>
            </w:pPr>
          </w:p>
        </w:tc>
      </w:tr>
      <w:tr w:rsidRPr="002168F4" w:rsidR="002A727C" w:rsidTr="00A11E73" w14:paraId="3E6CBE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EE2857" w:rsidRDefault="00EE2857" w14:paraId="72BCD020" w14:textId="78081725">
            <w:pPr>
              <w:rPr>
                <w:rFonts w:ascii="Times New Roman" w:hAnsi="Times New Roman"/>
                <w:b/>
                <w:sz w:val="24"/>
              </w:rPr>
            </w:pPr>
            <w:r>
              <w:rPr>
                <w:rFonts w:ascii="Times New Roman" w:hAnsi="Times New Roman"/>
                <w:b/>
                <w:sz w:val="24"/>
              </w:rPr>
              <w:t>36 900</w:t>
            </w:r>
          </w:p>
        </w:tc>
        <w:tc>
          <w:tcPr>
            <w:tcW w:w="6590" w:type="dxa"/>
            <w:tcBorders>
              <w:top w:val="nil"/>
              <w:left w:val="nil"/>
              <w:bottom w:val="nil"/>
              <w:right w:val="nil"/>
            </w:tcBorders>
          </w:tcPr>
          <w:p w:rsidRPr="00EE2857" w:rsidR="002A727C" w:rsidP="00EE2857" w:rsidRDefault="00EE2857" w14:paraId="50894D71" w14:textId="0D879006">
            <w:pPr>
              <w:rPr>
                <w:rFonts w:ascii="Times New Roman" w:hAnsi="Times New Roman"/>
                <w:b/>
                <w:bCs/>
                <w:sz w:val="24"/>
              </w:rPr>
            </w:pPr>
            <w:r w:rsidRPr="00EE2857">
              <w:rPr>
                <w:rFonts w:ascii="Times New Roman" w:hAnsi="Times New Roman"/>
                <w:b/>
                <w:bCs/>
                <w:sz w:val="24"/>
              </w:rPr>
              <w:t>Wijziging van de Landbouwkwaliteitswet en de Wet dieren in verband met de implementatie van Verordening (EU) 2024/1143 over kwaliteitsaanduidingen</w:t>
            </w:r>
          </w:p>
        </w:tc>
      </w:tr>
      <w:tr w:rsidRPr="002168F4" w:rsidR="00CB3578" w:rsidTr="00A11E73" w14:paraId="73955C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6CD89F30"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E2857" w:rsidRDefault="00CB3578" w14:paraId="4D5FE9B3" w14:textId="77777777">
            <w:pPr>
              <w:pStyle w:val="Amendement"/>
              <w:rPr>
                <w:rFonts w:ascii="Times New Roman" w:hAnsi="Times New Roman" w:cs="Times New Roman"/>
              </w:rPr>
            </w:pPr>
          </w:p>
        </w:tc>
      </w:tr>
      <w:tr w:rsidRPr="002168F4" w:rsidR="00CB3578" w:rsidTr="00A11E73" w14:paraId="692A8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43FF317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E2857" w:rsidRDefault="00CB3578" w14:paraId="3019CF17" w14:textId="77777777">
            <w:pPr>
              <w:pStyle w:val="Amendement"/>
              <w:rPr>
                <w:rFonts w:ascii="Times New Roman" w:hAnsi="Times New Roman" w:cs="Times New Roman"/>
              </w:rPr>
            </w:pPr>
          </w:p>
        </w:tc>
      </w:tr>
      <w:tr w:rsidRPr="002168F4" w:rsidR="00CB3578" w:rsidTr="00A11E73" w14:paraId="1171FC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1EA08FDD"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EE2857" w:rsidRDefault="00CB3578" w14:paraId="10BBD89F"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742957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EE2857" w:rsidRDefault="00CB3578" w14:paraId="5CE69E0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EE2857" w:rsidRDefault="00CB3578" w14:paraId="16487125" w14:textId="77777777">
            <w:pPr>
              <w:pStyle w:val="Amendement"/>
              <w:rPr>
                <w:rFonts w:ascii="Times New Roman" w:hAnsi="Times New Roman" w:cs="Times New Roman"/>
              </w:rPr>
            </w:pPr>
          </w:p>
        </w:tc>
      </w:tr>
    </w:tbl>
    <w:p w:rsidRPr="00EE2857" w:rsidR="00EE2857" w:rsidP="00EE2857" w:rsidRDefault="00EE2857" w14:paraId="32261AD9" w14:textId="41773A5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Wij Willem-Alexander, bij de gratie Gods, Koning der Nederlanden, Prins van Oranje-Nassau, enz. enz. enz.</w:t>
      </w:r>
    </w:p>
    <w:p w:rsidRPr="00EE2857" w:rsidR="00EE2857" w:rsidP="00EE2857" w:rsidRDefault="00EE2857" w14:paraId="7AE0D769" w14:textId="77777777">
      <w:pPr>
        <w:tabs>
          <w:tab w:val="left" w:pos="284"/>
          <w:tab w:val="left" w:pos="567"/>
          <w:tab w:val="left" w:pos="851"/>
        </w:tabs>
        <w:rPr>
          <w:rFonts w:ascii="Times New Roman" w:hAnsi="Times New Roman"/>
          <w:sz w:val="24"/>
          <w:szCs w:val="20"/>
        </w:rPr>
      </w:pPr>
    </w:p>
    <w:p w:rsidRPr="00EE2857" w:rsidR="00EE2857" w:rsidP="00EE2857" w:rsidRDefault="00EE2857" w14:paraId="1EB4DC85" w14:textId="16054F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 xml:space="preserve">Allen, die deze zullen zien of horen lezen, saluut! doen te weten: </w:t>
      </w:r>
    </w:p>
    <w:p w:rsidRPr="00EE2857" w:rsidR="00EE2857" w:rsidP="00EE2857" w:rsidRDefault="00EE2857" w14:paraId="1B7C9A15" w14:textId="7A0B7B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Alzo Wij in overweging genomen hebben, dat het noodzakelijk is de</w:t>
      </w:r>
      <w:r>
        <w:rPr>
          <w:rFonts w:ascii="Times New Roman" w:hAnsi="Times New Roman"/>
          <w:sz w:val="24"/>
          <w:szCs w:val="20"/>
        </w:rPr>
        <w:t xml:space="preserve"> </w:t>
      </w:r>
      <w:r w:rsidRPr="00EE2857">
        <w:rPr>
          <w:rFonts w:ascii="Times New Roman" w:hAnsi="Times New Roman"/>
          <w:sz w:val="24"/>
          <w:szCs w:val="20"/>
        </w:rPr>
        <w:t xml:space="preserve">Landbouwkwaliteitswet en de Wet dieren aan te passen ter uitvoering van de Verordening (EU) 2024/1143 betreffende geografische aanduidingen voor wijn, gedistilleerde dranken en landbouwproducten, evenals gegarandeerde traditionele specialiteiten en facultatieve kwaliteitsaanduidingen voor landbouwproducten; </w:t>
      </w:r>
    </w:p>
    <w:p w:rsidRPr="00EE2857" w:rsidR="00EE2857" w:rsidP="00EE2857" w:rsidRDefault="00EE2857" w14:paraId="162FE136" w14:textId="27E0BE3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EE2857" w:rsidP="00EE2857" w:rsidRDefault="00EE2857" w14:paraId="45DF9654" w14:textId="77777777">
      <w:pPr>
        <w:tabs>
          <w:tab w:val="left" w:pos="284"/>
          <w:tab w:val="left" w:pos="567"/>
          <w:tab w:val="left" w:pos="851"/>
        </w:tabs>
        <w:rPr>
          <w:rFonts w:ascii="Times New Roman" w:hAnsi="Times New Roman"/>
          <w:sz w:val="24"/>
          <w:szCs w:val="20"/>
        </w:rPr>
      </w:pPr>
    </w:p>
    <w:p w:rsidRPr="00EE2857" w:rsidR="00EE2857" w:rsidP="00EE2857" w:rsidRDefault="00EE2857" w14:paraId="16C6103B" w14:textId="77777777">
      <w:pPr>
        <w:tabs>
          <w:tab w:val="left" w:pos="284"/>
          <w:tab w:val="left" w:pos="567"/>
          <w:tab w:val="left" w:pos="851"/>
        </w:tabs>
        <w:rPr>
          <w:rFonts w:ascii="Times New Roman" w:hAnsi="Times New Roman"/>
          <w:sz w:val="24"/>
          <w:szCs w:val="20"/>
        </w:rPr>
      </w:pPr>
    </w:p>
    <w:p w:rsidRPr="00EE2857" w:rsidR="00EE2857" w:rsidP="00EE2857" w:rsidRDefault="00EE2857" w14:paraId="2D96F9D2" w14:textId="77777777">
      <w:pPr>
        <w:tabs>
          <w:tab w:val="left" w:pos="284"/>
          <w:tab w:val="left" w:pos="567"/>
          <w:tab w:val="left" w:pos="851"/>
        </w:tabs>
        <w:rPr>
          <w:rFonts w:ascii="Times New Roman" w:hAnsi="Times New Roman"/>
          <w:b/>
          <w:bCs/>
          <w:sz w:val="24"/>
          <w:szCs w:val="20"/>
        </w:rPr>
      </w:pPr>
      <w:r w:rsidRPr="00EE2857">
        <w:rPr>
          <w:rFonts w:ascii="Times New Roman" w:hAnsi="Times New Roman"/>
          <w:b/>
          <w:bCs/>
          <w:sz w:val="24"/>
          <w:szCs w:val="20"/>
        </w:rPr>
        <w:t>ARTIKEL I</w:t>
      </w:r>
    </w:p>
    <w:p w:rsidRPr="00EE2857" w:rsidR="00EE2857" w:rsidP="00EE2857" w:rsidRDefault="00EE2857" w14:paraId="13FAB6F2" w14:textId="77777777">
      <w:pPr>
        <w:tabs>
          <w:tab w:val="left" w:pos="284"/>
          <w:tab w:val="left" w:pos="567"/>
          <w:tab w:val="left" w:pos="851"/>
        </w:tabs>
        <w:rPr>
          <w:rFonts w:ascii="Times New Roman" w:hAnsi="Times New Roman"/>
          <w:sz w:val="24"/>
          <w:szCs w:val="20"/>
        </w:rPr>
      </w:pPr>
    </w:p>
    <w:p w:rsidRPr="00EE2857" w:rsidR="00EE2857" w:rsidP="00EE2857" w:rsidRDefault="00EE2857" w14:paraId="14492A99" w14:textId="4769707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De Landbouwkwaliteitswet wordt als volgt gewijzigd:</w:t>
      </w:r>
    </w:p>
    <w:p w:rsidRPr="00EE2857" w:rsidR="00EE2857" w:rsidP="00EE2857" w:rsidRDefault="00EE2857" w14:paraId="55F3EA66" w14:textId="77777777">
      <w:pPr>
        <w:tabs>
          <w:tab w:val="left" w:pos="284"/>
          <w:tab w:val="left" w:pos="567"/>
          <w:tab w:val="left" w:pos="851"/>
        </w:tabs>
        <w:rPr>
          <w:rFonts w:ascii="Times New Roman" w:hAnsi="Times New Roman"/>
          <w:sz w:val="24"/>
          <w:szCs w:val="20"/>
        </w:rPr>
      </w:pPr>
    </w:p>
    <w:p w:rsidRPr="00EE2857" w:rsidR="00EE2857" w:rsidP="00EE2857" w:rsidRDefault="00EE2857" w14:paraId="09743B73"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A</w:t>
      </w:r>
    </w:p>
    <w:p w:rsidRPr="00EE2857" w:rsidR="00EE2857" w:rsidP="00EE2857" w:rsidRDefault="00EE2857" w14:paraId="4B196FF0" w14:textId="77777777">
      <w:pPr>
        <w:tabs>
          <w:tab w:val="left" w:pos="284"/>
          <w:tab w:val="left" w:pos="567"/>
          <w:tab w:val="left" w:pos="851"/>
        </w:tabs>
        <w:rPr>
          <w:rFonts w:ascii="Times New Roman" w:hAnsi="Times New Roman"/>
          <w:sz w:val="24"/>
          <w:szCs w:val="20"/>
        </w:rPr>
      </w:pPr>
    </w:p>
    <w:p w:rsidRPr="00EE2857" w:rsidR="00EE2857" w:rsidP="00EE2857" w:rsidRDefault="00EE2857" w14:paraId="29E816C4" w14:textId="330D491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Artikel 1 wordt als volgt gewijzigd:</w:t>
      </w:r>
    </w:p>
    <w:p w:rsidRPr="00EE2857" w:rsidR="00EE2857" w:rsidP="00EE2857" w:rsidRDefault="00EE2857" w14:paraId="47BE291B" w14:textId="77777777">
      <w:pPr>
        <w:tabs>
          <w:tab w:val="left" w:pos="284"/>
          <w:tab w:val="left" w:pos="567"/>
          <w:tab w:val="left" w:pos="851"/>
        </w:tabs>
        <w:rPr>
          <w:rFonts w:ascii="Times New Roman" w:hAnsi="Times New Roman"/>
          <w:sz w:val="24"/>
          <w:szCs w:val="20"/>
        </w:rPr>
      </w:pPr>
    </w:p>
    <w:p w:rsidRPr="00EE2857" w:rsidR="00EE2857" w:rsidP="00EE2857" w:rsidRDefault="00EE2857" w14:paraId="653BCAB8" w14:textId="4838D6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1. De begripsbepalingen ‘verordening (EU) 1151/2012’, ‘geografische aanduiding’, ‘geografische oorsprongsbenaming’ en ‘houder van een geografische aanduiding of</w:t>
      </w:r>
      <w:r>
        <w:rPr>
          <w:rFonts w:ascii="Times New Roman" w:hAnsi="Times New Roman"/>
          <w:sz w:val="24"/>
          <w:szCs w:val="20"/>
        </w:rPr>
        <w:t xml:space="preserve"> </w:t>
      </w:r>
      <w:r w:rsidRPr="00EE2857">
        <w:rPr>
          <w:rFonts w:ascii="Times New Roman" w:hAnsi="Times New Roman"/>
          <w:sz w:val="24"/>
          <w:szCs w:val="20"/>
        </w:rPr>
        <w:t>geografische oorsprongsbenaming’ worden vervangen door de volgende begripsbepalingen:</w:t>
      </w:r>
    </w:p>
    <w:p w:rsidRPr="00EE2857" w:rsidR="00EE2857" w:rsidP="00EE2857" w:rsidRDefault="00EE2857" w14:paraId="5483A119" w14:textId="01F3F360">
      <w:pPr>
        <w:tabs>
          <w:tab w:val="left" w:pos="284"/>
          <w:tab w:val="left" w:pos="567"/>
          <w:tab w:val="left" w:pos="851"/>
        </w:tabs>
        <w:rPr>
          <w:rFonts w:ascii="Times New Roman" w:hAnsi="Times New Roman"/>
          <w:sz w:val="24"/>
          <w:szCs w:val="20"/>
        </w:rPr>
      </w:pPr>
      <w:r w:rsidRPr="00EE2857">
        <w:rPr>
          <w:rFonts w:ascii="Times New Roman" w:hAnsi="Times New Roman"/>
          <w:i/>
          <w:iCs/>
          <w:sz w:val="24"/>
          <w:szCs w:val="20"/>
        </w:rPr>
        <w:tab/>
        <w:t>houder van een kwaliteitsaanduiding</w:t>
      </w:r>
      <w:r w:rsidRPr="00EE2857">
        <w:rPr>
          <w:rFonts w:ascii="Times New Roman" w:hAnsi="Times New Roman"/>
          <w:sz w:val="24"/>
          <w:szCs w:val="20"/>
        </w:rPr>
        <w:t>: een natuurlijke persoon of rechtspersoon, die op grond van Verordening (EU) 2024/1143 gerechtigd is een kwaliteitsaanduiding te bezigen;</w:t>
      </w:r>
    </w:p>
    <w:p w:rsidRPr="00EE2857" w:rsidR="00EE2857" w:rsidP="00EE2857" w:rsidRDefault="00EE2857" w14:paraId="130E6198" w14:textId="15673329">
      <w:pPr>
        <w:tabs>
          <w:tab w:val="left" w:pos="284"/>
          <w:tab w:val="left" w:pos="567"/>
          <w:tab w:val="left" w:pos="851"/>
        </w:tabs>
        <w:rPr>
          <w:rFonts w:ascii="Times New Roman" w:hAnsi="Times New Roman"/>
          <w:sz w:val="24"/>
          <w:szCs w:val="20"/>
        </w:rPr>
      </w:pPr>
      <w:r w:rsidRPr="00EE2857">
        <w:rPr>
          <w:rFonts w:ascii="Times New Roman" w:hAnsi="Times New Roman"/>
          <w:i/>
          <w:iCs/>
          <w:sz w:val="24"/>
          <w:szCs w:val="20"/>
        </w:rPr>
        <w:tab/>
        <w:t>kwaliteitsaanduiding</w:t>
      </w:r>
      <w:r w:rsidRPr="00EE2857">
        <w:rPr>
          <w:rFonts w:ascii="Times New Roman" w:hAnsi="Times New Roman"/>
          <w:sz w:val="24"/>
          <w:szCs w:val="20"/>
        </w:rPr>
        <w:t>: geografische aanduiding, geografische oorsprongsbenaming, gegarandeerde traditionele specialiteit als bedoeld in artikel 53, eerste lid, van Verordening (EU) 2024/1143 en facultatieve kwaliteitsaanduiding als bedoeld in artikel 80 van de</w:t>
      </w:r>
      <w:r>
        <w:rPr>
          <w:rFonts w:ascii="Times New Roman" w:hAnsi="Times New Roman"/>
          <w:sz w:val="24"/>
          <w:szCs w:val="20"/>
        </w:rPr>
        <w:t xml:space="preserve"> </w:t>
      </w:r>
      <w:r w:rsidRPr="00EE2857">
        <w:rPr>
          <w:rFonts w:ascii="Times New Roman" w:hAnsi="Times New Roman"/>
          <w:sz w:val="24"/>
          <w:szCs w:val="20"/>
        </w:rPr>
        <w:t>Verordening (EU) 2024/1143;</w:t>
      </w:r>
    </w:p>
    <w:p w:rsidRPr="00EE2857" w:rsidR="00EE2857" w:rsidP="00EE2857" w:rsidRDefault="00EE2857" w14:paraId="2EA3729D" w14:textId="07216CD7">
      <w:pPr>
        <w:tabs>
          <w:tab w:val="left" w:pos="284"/>
          <w:tab w:val="left" w:pos="567"/>
          <w:tab w:val="left" w:pos="851"/>
        </w:tabs>
        <w:rPr>
          <w:rFonts w:ascii="Times New Roman" w:hAnsi="Times New Roman"/>
          <w:sz w:val="24"/>
          <w:szCs w:val="20"/>
        </w:rPr>
      </w:pPr>
      <w:r w:rsidRPr="00EE2857">
        <w:rPr>
          <w:rFonts w:ascii="Times New Roman" w:hAnsi="Times New Roman"/>
          <w:i/>
          <w:iCs/>
          <w:sz w:val="24"/>
          <w:szCs w:val="20"/>
        </w:rPr>
        <w:tab/>
        <w:t>verordening (EU) 2024/1143</w:t>
      </w:r>
      <w:r w:rsidRPr="00EE2857">
        <w:rPr>
          <w:rFonts w:ascii="Times New Roman" w:hAnsi="Times New Roman"/>
          <w:sz w:val="24"/>
          <w:szCs w:val="20"/>
        </w:rPr>
        <w:t xml:space="preserve">: </w:t>
      </w:r>
      <w:bookmarkStart w:name="_Hlk159244245" w:id="0"/>
      <w:r w:rsidRPr="00EE2857">
        <w:rPr>
          <w:rFonts w:ascii="Times New Roman" w:hAnsi="Times New Roman"/>
          <w:sz w:val="24"/>
          <w:szCs w:val="20"/>
        </w:rPr>
        <w:t>Verordening (EU) 2024/1143 van het Europees Parlement</w:t>
      </w:r>
      <w:r>
        <w:rPr>
          <w:rFonts w:ascii="Times New Roman" w:hAnsi="Times New Roman"/>
          <w:sz w:val="24"/>
          <w:szCs w:val="20"/>
        </w:rPr>
        <w:t xml:space="preserve"> </w:t>
      </w:r>
      <w:r w:rsidRPr="00EE2857">
        <w:rPr>
          <w:rFonts w:ascii="Times New Roman" w:hAnsi="Times New Roman"/>
          <w:sz w:val="24"/>
          <w:szCs w:val="20"/>
        </w:rPr>
        <w:t>en</w:t>
      </w:r>
      <w:r w:rsidRPr="00EE2857">
        <w:rPr>
          <w:rFonts w:ascii="Times New Roman" w:hAnsi="Times New Roman"/>
          <w:sz w:val="24"/>
          <w:szCs w:val="20"/>
        </w:rPr>
        <w:tab/>
        <w:t xml:space="preserve">de Raad van 11 april 2024 </w:t>
      </w:r>
      <w:bookmarkEnd w:id="0"/>
      <w:r w:rsidRPr="00EE2857">
        <w:rPr>
          <w:rFonts w:ascii="Times New Roman" w:hAnsi="Times New Roman"/>
          <w:sz w:val="24"/>
          <w:szCs w:val="20"/>
        </w:rPr>
        <w:t>betreffende geografische aanduidingen voor wijn, gedistilleerde dranken en landbouwproducten, evenals gegarandeerde traditionele specialiteiten en</w:t>
      </w:r>
      <w:r>
        <w:rPr>
          <w:rFonts w:ascii="Times New Roman" w:hAnsi="Times New Roman"/>
          <w:sz w:val="24"/>
          <w:szCs w:val="20"/>
        </w:rPr>
        <w:t xml:space="preserve"> </w:t>
      </w:r>
      <w:r w:rsidRPr="00EE2857">
        <w:rPr>
          <w:rFonts w:ascii="Times New Roman" w:hAnsi="Times New Roman"/>
          <w:sz w:val="24"/>
          <w:szCs w:val="20"/>
        </w:rPr>
        <w:t>facultatieve kwaliteitsaanduidingen voor landbouwproducten, tot wijziging van de Verordeningen (EU) nr. 1308/2013, (EU) 2019/787 en (EU) 2019/1753 en tot intrekking van Verordening (EU) nr. 1151/2012;</w:t>
      </w:r>
    </w:p>
    <w:p w:rsidRPr="00EE2857" w:rsidR="00EE2857" w:rsidP="00EE2857" w:rsidRDefault="00EE2857" w14:paraId="4F70B3F2" w14:textId="387D9C4F">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br/>
      </w:r>
      <w:r>
        <w:rPr>
          <w:rFonts w:ascii="Times New Roman" w:hAnsi="Times New Roman"/>
          <w:sz w:val="24"/>
          <w:szCs w:val="20"/>
        </w:rPr>
        <w:tab/>
      </w:r>
      <w:r w:rsidRPr="00EE2857">
        <w:rPr>
          <w:rFonts w:ascii="Times New Roman" w:hAnsi="Times New Roman"/>
          <w:sz w:val="24"/>
          <w:szCs w:val="20"/>
        </w:rPr>
        <w:t>2. De begripsbepaling ‘Onze Minister’ komt te luiden: ‘Onze Minister van Landbouw, Visserij, Voedselzekerheid en Natuur’.</w:t>
      </w:r>
    </w:p>
    <w:p w:rsidRPr="00EE2857" w:rsidR="00EE2857" w:rsidP="00EE2857" w:rsidRDefault="00EE2857" w14:paraId="31B42C9F" w14:textId="77777777">
      <w:pPr>
        <w:tabs>
          <w:tab w:val="left" w:pos="284"/>
          <w:tab w:val="left" w:pos="567"/>
          <w:tab w:val="left" w:pos="851"/>
        </w:tabs>
        <w:rPr>
          <w:rFonts w:ascii="Times New Roman" w:hAnsi="Times New Roman"/>
          <w:sz w:val="24"/>
          <w:szCs w:val="20"/>
        </w:rPr>
      </w:pPr>
    </w:p>
    <w:p w:rsidRPr="00EE2857" w:rsidR="00EE2857" w:rsidP="00EE2857" w:rsidRDefault="00EE2857" w14:paraId="6820A434"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B</w:t>
      </w:r>
    </w:p>
    <w:p w:rsidRPr="00EE2857" w:rsidR="00EE2857" w:rsidP="00EE2857" w:rsidRDefault="00EE2857" w14:paraId="474853EE" w14:textId="77777777">
      <w:pPr>
        <w:tabs>
          <w:tab w:val="left" w:pos="284"/>
          <w:tab w:val="left" w:pos="567"/>
          <w:tab w:val="left" w:pos="851"/>
        </w:tabs>
        <w:rPr>
          <w:rFonts w:ascii="Times New Roman" w:hAnsi="Times New Roman"/>
          <w:sz w:val="24"/>
          <w:szCs w:val="20"/>
        </w:rPr>
      </w:pPr>
    </w:p>
    <w:p w:rsidRPr="00EE2857" w:rsidR="00EE2857" w:rsidP="00EE2857" w:rsidRDefault="00EE2857" w14:paraId="77C84D01" w14:textId="6468C8F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Aan artikel 2 worden drie leden toegevoegd, luidende:</w:t>
      </w:r>
      <w:r w:rsidRPr="00EE2857">
        <w:rPr>
          <w:rFonts w:ascii="Times New Roman" w:hAnsi="Times New Roman"/>
          <w:sz w:val="24"/>
          <w:szCs w:val="20"/>
        </w:rPr>
        <w:br/>
      </w:r>
      <w:bookmarkStart w:name="_Hlk181021181" w:id="1"/>
      <w:r>
        <w:rPr>
          <w:rFonts w:ascii="Times New Roman" w:hAnsi="Times New Roman"/>
          <w:sz w:val="24"/>
          <w:szCs w:val="20"/>
        </w:rPr>
        <w:tab/>
      </w:r>
      <w:r w:rsidRPr="00EE2857">
        <w:rPr>
          <w:rFonts w:ascii="Times New Roman" w:hAnsi="Times New Roman"/>
          <w:sz w:val="24"/>
          <w:szCs w:val="20"/>
        </w:rPr>
        <w:t>4. Voor zover in een register, bedoeld in het tweede lid, onder f, persoonsgegevens worden verwerkt ter uitvoering van bindende onderdelen van EU-rechtshandelingen betreffende de kwaliteit van producten, wordt de verwerking van die persoonsgegevens beperkt tot hetgeen noodzakelijk is om te voldoen aan voor bedoelde rechtshandelingen.</w:t>
      </w:r>
    </w:p>
    <w:p w:rsidRPr="00EE2857" w:rsidR="00EE2857" w:rsidP="00EE2857" w:rsidRDefault="00EE2857" w14:paraId="440F3F63" w14:textId="029B4EA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5. Onze Minister, een controle-instelling, een bevoegde autoriteit als bedoeld in artikel 3, derde lid, van Verordening (EU) 2017/625 of een controleautoriteit als bedoeld in artikel 3, vierde lid, van Verordening (EU) 2017/626 kunnen elkaar op verzoek, en voor zover dat noodzakelijk is voor de uitvoering van bindende onderdelen van EU-rechtshandelingen betreffende de kwaliteit van producten, de gegevens, alsmede persoonsgegevens, die in het register, bedoeld in het tweede lid, onder f, zijn geregistreerd, verstrekken.</w:t>
      </w:r>
    </w:p>
    <w:p w:rsidRPr="00EE2857" w:rsidR="00EE2857" w:rsidP="00EE2857" w:rsidRDefault="00EE2857" w14:paraId="41D26477" w14:textId="4F11DE0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6. In geval van uitschrijving worden de persoonsgegevens in het register, bedoeld in het tweede lid, onder f, gedurende ten hoogste vijf jaar daarna bewaard.</w:t>
      </w:r>
    </w:p>
    <w:bookmarkEnd w:id="1"/>
    <w:p w:rsidRPr="00EE2857" w:rsidR="00EE2857" w:rsidP="00EE2857" w:rsidRDefault="00EE2857" w14:paraId="3F650D09" w14:textId="77777777">
      <w:pPr>
        <w:tabs>
          <w:tab w:val="left" w:pos="284"/>
          <w:tab w:val="left" w:pos="567"/>
          <w:tab w:val="left" w:pos="851"/>
        </w:tabs>
        <w:rPr>
          <w:rFonts w:ascii="Times New Roman" w:hAnsi="Times New Roman"/>
          <w:sz w:val="24"/>
          <w:szCs w:val="20"/>
        </w:rPr>
      </w:pPr>
    </w:p>
    <w:p w:rsidRPr="00EE2857" w:rsidR="00EE2857" w:rsidP="00EE2857" w:rsidRDefault="00EE2857" w14:paraId="22B1EA03"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C</w:t>
      </w:r>
    </w:p>
    <w:p w:rsidRPr="00EE2857" w:rsidR="00EE2857" w:rsidP="00EE2857" w:rsidRDefault="00EE2857" w14:paraId="1E6B4378" w14:textId="77777777">
      <w:pPr>
        <w:tabs>
          <w:tab w:val="left" w:pos="284"/>
          <w:tab w:val="left" w:pos="567"/>
          <w:tab w:val="left" w:pos="851"/>
        </w:tabs>
        <w:rPr>
          <w:rFonts w:ascii="Times New Roman" w:hAnsi="Times New Roman"/>
          <w:sz w:val="24"/>
          <w:szCs w:val="20"/>
        </w:rPr>
      </w:pPr>
    </w:p>
    <w:p w:rsidRPr="00EE2857" w:rsidR="00EE2857" w:rsidP="00EE2857" w:rsidRDefault="00EE2857" w14:paraId="140805EC" w14:textId="7B7F18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Artikel 14 wordt als volgt gewijzigd:</w:t>
      </w:r>
      <w:r w:rsidRPr="00EE2857">
        <w:rPr>
          <w:rFonts w:ascii="Times New Roman" w:hAnsi="Times New Roman"/>
          <w:sz w:val="24"/>
          <w:szCs w:val="20"/>
        </w:rPr>
        <w:br/>
      </w:r>
    </w:p>
    <w:p w:rsidRPr="00EE2857" w:rsidR="00EE2857" w:rsidP="00EE2857" w:rsidRDefault="00EE2857" w14:paraId="12D7F279" w14:textId="55DA855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1. In het eerste tot en met het vierde, zevende, achtste, elfde en twaalfde lid wordt ‘geografische aanduiding of geografische oorsprongsbenaming’ en ‘geografische aanduiding’ telkens vervangen door ‘kwaliteitsaanduiding’.</w:t>
      </w:r>
    </w:p>
    <w:p w:rsidRPr="00EE2857" w:rsidR="00EE2857" w:rsidP="00EE2857" w:rsidRDefault="00EE2857" w14:paraId="017DC73B" w14:textId="77777777">
      <w:pPr>
        <w:tabs>
          <w:tab w:val="left" w:pos="284"/>
          <w:tab w:val="left" w:pos="567"/>
          <w:tab w:val="left" w:pos="851"/>
        </w:tabs>
        <w:rPr>
          <w:rFonts w:ascii="Times New Roman" w:hAnsi="Times New Roman"/>
          <w:sz w:val="24"/>
          <w:szCs w:val="20"/>
        </w:rPr>
      </w:pPr>
    </w:p>
    <w:p w:rsidRPr="00EE2857" w:rsidR="00EE2857" w:rsidP="00EE2857" w:rsidRDefault="00EE2857" w14:paraId="5150C98C" w14:textId="3B3A3B0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2. In het eerste lid, wordt ‘artikel 13, eerste lid, van verordening (EU) 1151/2012’ vervangen door: ‘de artikelen 26, eerste lid, en 68, eerste lid, van Verordening (EU) 2024/1143’.</w:t>
      </w:r>
    </w:p>
    <w:p w:rsidRPr="00EE2857" w:rsidR="00EE2857" w:rsidP="00EE2857" w:rsidRDefault="00EE2857" w14:paraId="2350D2A9" w14:textId="77777777">
      <w:pPr>
        <w:tabs>
          <w:tab w:val="left" w:pos="284"/>
          <w:tab w:val="left" w:pos="567"/>
          <w:tab w:val="left" w:pos="851"/>
        </w:tabs>
        <w:rPr>
          <w:rFonts w:ascii="Times New Roman" w:hAnsi="Times New Roman"/>
          <w:sz w:val="24"/>
          <w:szCs w:val="20"/>
        </w:rPr>
      </w:pPr>
    </w:p>
    <w:p w:rsidRPr="00EE2857" w:rsidR="00EE2857" w:rsidP="00EE2857" w:rsidRDefault="00EE2857" w14:paraId="6EAE5151"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D</w:t>
      </w:r>
    </w:p>
    <w:p w:rsidRPr="00EE2857" w:rsidR="00EE2857" w:rsidP="00EE2857" w:rsidRDefault="00EE2857" w14:paraId="30728BE9" w14:textId="77777777">
      <w:pPr>
        <w:tabs>
          <w:tab w:val="left" w:pos="284"/>
          <w:tab w:val="left" w:pos="567"/>
          <w:tab w:val="left" w:pos="851"/>
        </w:tabs>
        <w:rPr>
          <w:rFonts w:ascii="Times New Roman" w:hAnsi="Times New Roman"/>
          <w:sz w:val="24"/>
          <w:szCs w:val="20"/>
        </w:rPr>
      </w:pPr>
    </w:p>
    <w:p w:rsidRPr="00EE2857" w:rsidR="00EE2857" w:rsidP="00EE2857" w:rsidRDefault="00EE2857" w14:paraId="356E2A4F" w14:textId="43F7BF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Na artikel 15 wordt een artikel ingevoegd, luidende:</w:t>
      </w:r>
    </w:p>
    <w:p w:rsidRPr="00EE2857" w:rsidR="00EE2857" w:rsidP="00EE2857" w:rsidRDefault="00EE2857" w14:paraId="5E59E92C" w14:textId="77777777">
      <w:pPr>
        <w:tabs>
          <w:tab w:val="left" w:pos="284"/>
          <w:tab w:val="left" w:pos="567"/>
          <w:tab w:val="left" w:pos="851"/>
        </w:tabs>
        <w:rPr>
          <w:rFonts w:ascii="Times New Roman" w:hAnsi="Times New Roman"/>
          <w:sz w:val="24"/>
          <w:szCs w:val="20"/>
        </w:rPr>
      </w:pPr>
    </w:p>
    <w:p w:rsidRPr="00EE2857" w:rsidR="00EE2857" w:rsidP="00EE2857" w:rsidRDefault="00EE2857" w14:paraId="3A5319F9" w14:textId="77777777">
      <w:pPr>
        <w:tabs>
          <w:tab w:val="left" w:pos="284"/>
          <w:tab w:val="left" w:pos="567"/>
          <w:tab w:val="left" w:pos="851"/>
        </w:tabs>
        <w:rPr>
          <w:rFonts w:ascii="Times New Roman" w:hAnsi="Times New Roman"/>
          <w:b/>
          <w:bCs/>
          <w:sz w:val="24"/>
          <w:szCs w:val="20"/>
        </w:rPr>
      </w:pPr>
      <w:bookmarkStart w:name="_Hlk180156880" w:id="2"/>
      <w:r w:rsidRPr="00EE2857">
        <w:rPr>
          <w:rFonts w:ascii="Times New Roman" w:hAnsi="Times New Roman"/>
          <w:b/>
          <w:bCs/>
          <w:sz w:val="24"/>
          <w:szCs w:val="20"/>
        </w:rPr>
        <w:t>Artikel 16</w:t>
      </w:r>
    </w:p>
    <w:p w:rsidRPr="00EE2857" w:rsidR="00EE2857" w:rsidP="00EE2857" w:rsidRDefault="00EE2857" w14:paraId="211828E5" w14:textId="77777777">
      <w:pPr>
        <w:tabs>
          <w:tab w:val="left" w:pos="284"/>
          <w:tab w:val="left" w:pos="567"/>
          <w:tab w:val="left" w:pos="851"/>
        </w:tabs>
        <w:rPr>
          <w:rFonts w:ascii="Times New Roman" w:hAnsi="Times New Roman"/>
          <w:sz w:val="24"/>
          <w:szCs w:val="20"/>
        </w:rPr>
      </w:pPr>
    </w:p>
    <w:p w:rsidRPr="00EE2857" w:rsidR="00EE2857" w:rsidP="00EE2857" w:rsidRDefault="00EE2857" w14:paraId="36E59EF3" w14:textId="12824A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 xml:space="preserve">1. </w:t>
      </w:r>
      <w:bookmarkStart w:name="_Hlk181266698" w:id="3"/>
      <w:r w:rsidRPr="00EE2857">
        <w:rPr>
          <w:rFonts w:ascii="Times New Roman" w:hAnsi="Times New Roman"/>
          <w:sz w:val="24"/>
          <w:szCs w:val="20"/>
        </w:rPr>
        <w:t xml:space="preserve">Ter uitvoering van Verordening (EU) 2024/1143 kan Onze Minister, indien er geen andere doeltreffende middelen zijn om het gebruik van kwaliteitsaanduidingen van producten in strijd met de artikelen 26, 27, 43 of 68 van </w:t>
      </w:r>
      <w:bookmarkEnd w:id="3"/>
      <w:r w:rsidRPr="00EE2857">
        <w:rPr>
          <w:rFonts w:ascii="Times New Roman" w:hAnsi="Times New Roman"/>
          <w:sz w:val="24"/>
          <w:szCs w:val="20"/>
        </w:rPr>
        <w:t xml:space="preserve">Verordening (EU) 2024/1143 te voorkomen of te beëindigen, een zelfstandige last opleggen aan: </w:t>
      </w:r>
    </w:p>
    <w:p w:rsidRPr="00EE2857" w:rsidR="00EE2857" w:rsidP="00EE2857" w:rsidRDefault="00EE2857" w14:paraId="4E9C2B75" w14:textId="2B7AE3A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 degene die daartoe in staat is: om inhoud te verwijderen van of de toegang te beperken tot een online interface;</w:t>
      </w:r>
    </w:p>
    <w:p w:rsidRPr="00EE2857" w:rsidR="00EE2857" w:rsidP="00EE2857" w:rsidRDefault="00EE2857" w14:paraId="11823957" w14:textId="247D063E">
      <w:pPr>
        <w:tabs>
          <w:tab w:val="left" w:pos="284"/>
          <w:tab w:val="left" w:pos="567"/>
          <w:tab w:val="left" w:pos="851"/>
        </w:tabs>
        <w:rPr>
          <w:rFonts w:ascii="Times New Roman" w:hAnsi="Times New Roman"/>
          <w:sz w:val="24"/>
          <w:szCs w:val="20"/>
        </w:rPr>
      </w:pPr>
      <w:bookmarkStart w:name="_Hlk166872251" w:id="4"/>
      <w:r>
        <w:rPr>
          <w:rFonts w:ascii="Times New Roman" w:hAnsi="Times New Roman"/>
          <w:sz w:val="24"/>
          <w:szCs w:val="20"/>
        </w:rPr>
        <w:tab/>
      </w:r>
      <w:r w:rsidRPr="00EE2857">
        <w:rPr>
          <w:rFonts w:ascii="Times New Roman" w:hAnsi="Times New Roman"/>
          <w:sz w:val="24"/>
          <w:szCs w:val="20"/>
        </w:rPr>
        <w:t>b. een aanbieder van een hostingdienst: om alle maatregelen te treffen die redelijkerwijs van hem kunnen worden gevergd om de toegang tot een online interface te deactiveren, te blokkeren, of te beperken, of</w:t>
      </w:r>
    </w:p>
    <w:p w:rsidRPr="00EE2857" w:rsidR="00EE2857" w:rsidP="00EE2857" w:rsidRDefault="00EE2857" w14:paraId="3326DAA2" w14:textId="6B653A4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c. een beheerder van een domeinregister of een registrerende instantie: om een domeinnaam te schrappen.</w:t>
      </w:r>
    </w:p>
    <w:bookmarkEnd w:id="4"/>
    <w:p w:rsidR="00EE2857" w:rsidP="00EE2857" w:rsidRDefault="00EE2857" w14:paraId="62E85411"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2. Op grond van het eerste lid kan geen zelfstandige last worden opgelegd die leidt tot het blokkeren of filteren van internetverkeer.</w:t>
      </w:r>
    </w:p>
    <w:p w:rsidRPr="00EE2857" w:rsidR="00EE2857" w:rsidP="00EE2857" w:rsidRDefault="00EE2857" w14:paraId="64CC036A" w14:textId="05EDEC57">
      <w:pPr>
        <w:tabs>
          <w:tab w:val="left" w:pos="284"/>
          <w:tab w:val="left" w:pos="567"/>
          <w:tab w:val="left" w:pos="851"/>
        </w:tabs>
        <w:rPr>
          <w:rFonts w:ascii="Times New Roman" w:hAnsi="Times New Roman"/>
          <w:sz w:val="24"/>
          <w:szCs w:val="20"/>
        </w:rPr>
      </w:pPr>
      <w:r>
        <w:rPr>
          <w:rFonts w:ascii="Times New Roman" w:hAnsi="Times New Roman"/>
          <w:sz w:val="24"/>
          <w:szCs w:val="20"/>
        </w:rPr>
        <w:lastRenderedPageBreak/>
        <w:tab/>
      </w:r>
      <w:r w:rsidRPr="00EE2857">
        <w:rPr>
          <w:rFonts w:ascii="Times New Roman" w:hAnsi="Times New Roman"/>
          <w:sz w:val="24"/>
          <w:szCs w:val="20"/>
        </w:rPr>
        <w:t>3. De zelfstandige last, bedoeld in het eerste lid treedt in werking zeven dagen na haar bekendmaking aan degene tot wie de last is gericht.</w:t>
      </w:r>
    </w:p>
    <w:p w:rsidRPr="00EE2857" w:rsidR="00EE2857" w:rsidP="00EE2857" w:rsidRDefault="00EE2857" w14:paraId="3CC5B63B" w14:textId="1390891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4. Indien voor de inwerkingtreding van de zelfstandige last wordt verzocht om een voorlopige voorziening als bedoeld in artikel 8:81 van de Algemene wet bestuursrecht, wordt de werking van het besluit opgeschort totdat de voorzieningenrechter uitspraak heeft gedaan of het verzoek is ingetrokken.</w:t>
      </w:r>
    </w:p>
    <w:bookmarkEnd w:id="2"/>
    <w:p w:rsidRPr="00EE2857" w:rsidR="00EE2857" w:rsidP="00EE2857" w:rsidRDefault="00EE2857" w14:paraId="07ECC8C3" w14:textId="77777777">
      <w:pPr>
        <w:tabs>
          <w:tab w:val="left" w:pos="284"/>
          <w:tab w:val="left" w:pos="567"/>
          <w:tab w:val="left" w:pos="851"/>
        </w:tabs>
        <w:rPr>
          <w:rFonts w:ascii="Times New Roman" w:hAnsi="Times New Roman"/>
          <w:sz w:val="24"/>
          <w:szCs w:val="20"/>
        </w:rPr>
      </w:pPr>
    </w:p>
    <w:p w:rsidRPr="00EE2857" w:rsidR="00EE2857" w:rsidP="00EE2857" w:rsidRDefault="00EE2857" w14:paraId="21DE845C"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E</w:t>
      </w:r>
    </w:p>
    <w:p w:rsidRPr="00EE2857" w:rsidR="00EE2857" w:rsidP="00EE2857" w:rsidRDefault="00EE2857" w14:paraId="708874A4" w14:textId="77777777">
      <w:pPr>
        <w:tabs>
          <w:tab w:val="left" w:pos="284"/>
          <w:tab w:val="left" w:pos="567"/>
          <w:tab w:val="left" w:pos="851"/>
        </w:tabs>
        <w:rPr>
          <w:rFonts w:ascii="Times New Roman" w:hAnsi="Times New Roman"/>
          <w:sz w:val="24"/>
          <w:szCs w:val="20"/>
        </w:rPr>
      </w:pPr>
    </w:p>
    <w:p w:rsidR="00EE2857" w:rsidP="00EE2857" w:rsidRDefault="00EE2857" w14:paraId="3DEFB2C3" w14:textId="2AE910A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In artikel 18 vervallen het eerste lid, alsmede de aanduiding ‘2’ voor het tweede lid.</w:t>
      </w:r>
      <w:r w:rsidRPr="00EE2857">
        <w:rPr>
          <w:rFonts w:ascii="Times New Roman" w:hAnsi="Times New Roman"/>
          <w:sz w:val="24"/>
          <w:szCs w:val="20"/>
        </w:rPr>
        <w:br/>
      </w:r>
    </w:p>
    <w:p w:rsidRPr="00EE2857" w:rsidR="00EE2857" w:rsidP="00EE2857" w:rsidRDefault="00EE2857" w14:paraId="34CC2354" w14:textId="77777777">
      <w:pPr>
        <w:tabs>
          <w:tab w:val="left" w:pos="284"/>
          <w:tab w:val="left" w:pos="567"/>
          <w:tab w:val="left" w:pos="851"/>
        </w:tabs>
        <w:rPr>
          <w:rFonts w:ascii="Times New Roman" w:hAnsi="Times New Roman"/>
          <w:sz w:val="24"/>
          <w:szCs w:val="20"/>
        </w:rPr>
      </w:pPr>
    </w:p>
    <w:p w:rsidRPr="00EE2857" w:rsidR="00EE2857" w:rsidP="00EE2857" w:rsidRDefault="00EE2857" w14:paraId="2FA9ADFF" w14:textId="20B20C68">
      <w:pPr>
        <w:tabs>
          <w:tab w:val="left" w:pos="284"/>
          <w:tab w:val="left" w:pos="567"/>
          <w:tab w:val="left" w:pos="851"/>
        </w:tabs>
        <w:rPr>
          <w:rFonts w:ascii="Times New Roman" w:hAnsi="Times New Roman"/>
          <w:b/>
          <w:bCs/>
          <w:sz w:val="24"/>
          <w:szCs w:val="20"/>
        </w:rPr>
      </w:pPr>
      <w:r w:rsidRPr="00EE2857">
        <w:rPr>
          <w:rFonts w:ascii="Times New Roman" w:hAnsi="Times New Roman"/>
          <w:b/>
          <w:bCs/>
          <w:sz w:val="24"/>
          <w:szCs w:val="20"/>
        </w:rPr>
        <w:t>ARTIKEL II</w:t>
      </w:r>
    </w:p>
    <w:p w:rsidRPr="00EE2857" w:rsidR="00EE2857" w:rsidP="00EE2857" w:rsidRDefault="00EE2857" w14:paraId="1B84CA3C" w14:textId="77777777">
      <w:pPr>
        <w:tabs>
          <w:tab w:val="left" w:pos="284"/>
          <w:tab w:val="left" w:pos="567"/>
          <w:tab w:val="left" w:pos="851"/>
        </w:tabs>
        <w:rPr>
          <w:rFonts w:ascii="Times New Roman" w:hAnsi="Times New Roman"/>
          <w:sz w:val="24"/>
          <w:szCs w:val="20"/>
        </w:rPr>
      </w:pPr>
    </w:p>
    <w:p w:rsidRPr="00EE2857" w:rsidR="00EE2857" w:rsidP="00EE2857" w:rsidRDefault="00EE2857" w14:paraId="504F14EC" w14:textId="16742D9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De Wet dieren wordt als volgt gewijzigd:</w:t>
      </w:r>
    </w:p>
    <w:p w:rsidRPr="00EE2857" w:rsidR="00EE2857" w:rsidP="00EE2857" w:rsidRDefault="00EE2857" w14:paraId="04E27343"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br/>
        <w:t xml:space="preserve">A </w:t>
      </w:r>
    </w:p>
    <w:p w:rsidRPr="00EE2857" w:rsidR="00EE2857" w:rsidP="00EE2857" w:rsidRDefault="00EE2857" w14:paraId="7E6C766D" w14:textId="77777777">
      <w:pPr>
        <w:tabs>
          <w:tab w:val="left" w:pos="284"/>
          <w:tab w:val="left" w:pos="567"/>
          <w:tab w:val="left" w:pos="851"/>
        </w:tabs>
        <w:rPr>
          <w:rFonts w:ascii="Times New Roman" w:hAnsi="Times New Roman"/>
          <w:sz w:val="24"/>
          <w:szCs w:val="20"/>
        </w:rPr>
      </w:pPr>
    </w:p>
    <w:p w:rsidRPr="00EE2857" w:rsidR="00EE2857" w:rsidP="00EE2857" w:rsidRDefault="00EE2857" w14:paraId="2208306E" w14:textId="020535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In artikel 1.1 wordt in de alfabetische volgorde ingevoegd:</w:t>
      </w:r>
    </w:p>
    <w:p w:rsidRPr="00EE2857" w:rsidR="00EE2857" w:rsidP="00EE2857" w:rsidRDefault="00EE2857" w14:paraId="611BB47E" w14:textId="1CCEF740">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EE2857">
        <w:rPr>
          <w:rFonts w:ascii="Times New Roman" w:hAnsi="Times New Roman"/>
          <w:i/>
          <w:iCs/>
          <w:sz w:val="24"/>
          <w:szCs w:val="20"/>
        </w:rPr>
        <w:t>verordening (EU) 2024/1143</w:t>
      </w:r>
      <w:r w:rsidRPr="00EE2857">
        <w:rPr>
          <w:rFonts w:ascii="Times New Roman" w:hAnsi="Times New Roman"/>
          <w:sz w:val="24"/>
          <w:szCs w:val="20"/>
        </w:rPr>
        <w:t>: Verordening (EU) 2024/1143 van het Europees Parlement en de Raad van 11 april 2024 betreffende geografische aanduidingen voor wijn, gedistilleerde dranken en landbouwproducten, evenals gegarandeerde traditionele specialiteiten en facultatieve kwaliteitsaanduidingen voor landbouwproducten, tot wijziging van de Verordeningen (EU) nr. 1308/2013, (EU) 2019/787 en (EU) 2019/1753 en tot intrekking van Verordening (EU) nr. 1151/2012;</w:t>
      </w:r>
    </w:p>
    <w:p w:rsidRPr="00EE2857" w:rsidR="00EE2857" w:rsidP="00EE2857" w:rsidRDefault="00EE2857" w14:paraId="7EE82142"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br/>
        <w:t>B</w:t>
      </w:r>
    </w:p>
    <w:p w:rsidRPr="00EE2857" w:rsidR="00EE2857" w:rsidP="00EE2857" w:rsidRDefault="00EE2857" w14:paraId="2A50D8DD" w14:textId="77777777">
      <w:pPr>
        <w:tabs>
          <w:tab w:val="left" w:pos="284"/>
          <w:tab w:val="left" w:pos="567"/>
          <w:tab w:val="left" w:pos="851"/>
        </w:tabs>
        <w:rPr>
          <w:rFonts w:ascii="Times New Roman" w:hAnsi="Times New Roman"/>
          <w:sz w:val="24"/>
          <w:szCs w:val="20"/>
        </w:rPr>
      </w:pPr>
    </w:p>
    <w:p w:rsidRPr="00EE2857" w:rsidR="00EE2857" w:rsidP="00EE2857" w:rsidRDefault="00EE2857" w14:paraId="7A9C61BC" w14:textId="4AF019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Aan artikel 7.2 wordt een lid toegevoegd, luidende:</w:t>
      </w:r>
    </w:p>
    <w:p w:rsidRPr="00EE2857" w:rsidR="00EE2857" w:rsidP="00EE2857" w:rsidRDefault="00EE2857" w14:paraId="2C80CB25" w14:textId="7803F7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4. Voor zover in een register persoonsgegevens worden verwerkt ter uitvoering van bindende onderdelen van EU-rechtshandelingen betreffende de kwaliteit van dierlijke producten of diervoeders, is artikel 2, vierde tot en met zesde lid, van de Landbouwkwaliteitswet van overeenkomstige toepassing.</w:t>
      </w:r>
    </w:p>
    <w:p w:rsidRPr="00EE2857" w:rsidR="00EE2857" w:rsidP="00EE2857" w:rsidRDefault="00EE2857" w14:paraId="231405C2" w14:textId="77777777">
      <w:pPr>
        <w:tabs>
          <w:tab w:val="left" w:pos="284"/>
          <w:tab w:val="left" w:pos="567"/>
          <w:tab w:val="left" w:pos="851"/>
        </w:tabs>
        <w:rPr>
          <w:rFonts w:ascii="Times New Roman" w:hAnsi="Times New Roman"/>
          <w:sz w:val="24"/>
          <w:szCs w:val="20"/>
        </w:rPr>
      </w:pPr>
    </w:p>
    <w:p w:rsidRPr="00EE2857" w:rsidR="00EE2857" w:rsidP="00EE2857" w:rsidRDefault="00EE2857" w14:paraId="522DB4FF"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 xml:space="preserve">C </w:t>
      </w:r>
    </w:p>
    <w:p w:rsidRPr="00EE2857" w:rsidR="00EE2857" w:rsidP="00EE2857" w:rsidRDefault="00EE2857" w14:paraId="3E858C74" w14:textId="77777777">
      <w:pPr>
        <w:tabs>
          <w:tab w:val="left" w:pos="284"/>
          <w:tab w:val="left" w:pos="567"/>
          <w:tab w:val="left" w:pos="851"/>
        </w:tabs>
        <w:rPr>
          <w:rFonts w:ascii="Times New Roman" w:hAnsi="Times New Roman"/>
          <w:sz w:val="24"/>
          <w:szCs w:val="20"/>
        </w:rPr>
      </w:pPr>
    </w:p>
    <w:p w:rsidRPr="00EE2857" w:rsidR="00EE2857" w:rsidP="00EE2857" w:rsidRDefault="00EE2857" w14:paraId="246A149C" w14:textId="4B3F61C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In § 2 wordt voor artikel 8.5 een artikel toegevoegd luidende:</w:t>
      </w:r>
    </w:p>
    <w:p w:rsidRPr="00EE2857" w:rsidR="00EE2857" w:rsidP="00EE2857" w:rsidRDefault="00EE2857" w14:paraId="14A56FAE" w14:textId="77777777">
      <w:pPr>
        <w:tabs>
          <w:tab w:val="left" w:pos="284"/>
          <w:tab w:val="left" w:pos="567"/>
          <w:tab w:val="left" w:pos="851"/>
        </w:tabs>
        <w:rPr>
          <w:rFonts w:ascii="Times New Roman" w:hAnsi="Times New Roman"/>
          <w:sz w:val="24"/>
          <w:szCs w:val="20"/>
        </w:rPr>
      </w:pPr>
    </w:p>
    <w:p w:rsidRPr="00EE2857" w:rsidR="00EE2857" w:rsidP="00EE2857" w:rsidRDefault="00EE2857" w14:paraId="29BA12DF" w14:textId="77777777">
      <w:pPr>
        <w:tabs>
          <w:tab w:val="left" w:pos="284"/>
          <w:tab w:val="left" w:pos="567"/>
          <w:tab w:val="left" w:pos="851"/>
        </w:tabs>
        <w:rPr>
          <w:rFonts w:ascii="Times New Roman" w:hAnsi="Times New Roman"/>
          <w:b/>
          <w:bCs/>
          <w:sz w:val="24"/>
          <w:szCs w:val="20"/>
        </w:rPr>
      </w:pPr>
      <w:r w:rsidRPr="00EE2857">
        <w:rPr>
          <w:rFonts w:ascii="Times New Roman" w:hAnsi="Times New Roman"/>
          <w:b/>
          <w:bCs/>
          <w:sz w:val="24"/>
          <w:szCs w:val="20"/>
        </w:rPr>
        <w:t xml:space="preserve">Artikel 8.4a </w:t>
      </w:r>
      <w:r w:rsidRPr="00EE2857">
        <w:rPr>
          <w:rFonts w:ascii="Times New Roman" w:hAnsi="Times New Roman"/>
          <w:b/>
          <w:bCs/>
          <w:sz w:val="24"/>
          <w:szCs w:val="20"/>
        </w:rPr>
        <w:br/>
      </w:r>
    </w:p>
    <w:p w:rsidRPr="00EE2857" w:rsidR="00EE2857" w:rsidP="00EE2857" w:rsidRDefault="00EE2857" w14:paraId="6272B260" w14:textId="5997196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 xml:space="preserve">Artikel 16 van de Landbouwkwaliteitswet is van overeenkomstige toepassing op het gebruik van een kwaliteitsaanduiding van dierlijke producten en diervoeders in strijd met de artikelen 26, 27, 43 en 68 van Verordening (EU) 2024/1143. </w:t>
      </w:r>
    </w:p>
    <w:p w:rsidRPr="00EE2857" w:rsidR="00EE2857" w:rsidP="00EE2857" w:rsidRDefault="00EE2857" w14:paraId="65320402"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br/>
        <w:t>D</w:t>
      </w:r>
    </w:p>
    <w:p w:rsidRPr="00EE2857" w:rsidR="00EE2857" w:rsidP="00EE2857" w:rsidRDefault="00EE2857" w14:paraId="4AD0B996" w14:textId="77777777">
      <w:pPr>
        <w:tabs>
          <w:tab w:val="left" w:pos="284"/>
          <w:tab w:val="left" w:pos="567"/>
          <w:tab w:val="left" w:pos="851"/>
        </w:tabs>
        <w:rPr>
          <w:rFonts w:ascii="Times New Roman" w:hAnsi="Times New Roman"/>
          <w:sz w:val="24"/>
          <w:szCs w:val="20"/>
        </w:rPr>
      </w:pPr>
    </w:p>
    <w:p w:rsidRPr="00EE2857" w:rsidR="00EE2857" w:rsidP="00EE2857" w:rsidRDefault="00EE2857" w14:paraId="446C88CF" w14:textId="14B5BBB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In artikel 10.2, tweede lid, wordt na ‘14’ ingevoegd ‘en 16’.</w:t>
      </w:r>
      <w:r w:rsidRPr="00EE2857">
        <w:rPr>
          <w:rFonts w:ascii="Times New Roman" w:hAnsi="Times New Roman"/>
          <w:b/>
          <w:bCs/>
          <w:sz w:val="24"/>
          <w:szCs w:val="20"/>
        </w:rPr>
        <w:br/>
      </w:r>
      <w:r w:rsidRPr="00EE2857">
        <w:rPr>
          <w:rFonts w:ascii="Times New Roman" w:hAnsi="Times New Roman"/>
          <w:sz w:val="24"/>
          <w:szCs w:val="20"/>
        </w:rPr>
        <w:br/>
      </w:r>
    </w:p>
    <w:p w:rsidRPr="00EE2857" w:rsidR="00EE2857" w:rsidP="00EE2857" w:rsidRDefault="00EE2857" w14:paraId="12C93476" w14:textId="77777777">
      <w:pPr>
        <w:tabs>
          <w:tab w:val="left" w:pos="284"/>
          <w:tab w:val="left" w:pos="567"/>
          <w:tab w:val="left" w:pos="851"/>
        </w:tabs>
        <w:rPr>
          <w:rFonts w:ascii="Times New Roman" w:hAnsi="Times New Roman"/>
          <w:b/>
          <w:bCs/>
          <w:sz w:val="24"/>
          <w:szCs w:val="20"/>
        </w:rPr>
      </w:pPr>
      <w:r w:rsidRPr="00EE2857">
        <w:rPr>
          <w:rFonts w:ascii="Times New Roman" w:hAnsi="Times New Roman"/>
          <w:b/>
          <w:bCs/>
          <w:sz w:val="24"/>
          <w:szCs w:val="20"/>
        </w:rPr>
        <w:lastRenderedPageBreak/>
        <w:t>ARTIKEL III</w:t>
      </w:r>
    </w:p>
    <w:p w:rsidRPr="00EE2857" w:rsidR="00EE2857" w:rsidP="00EE2857" w:rsidRDefault="00EE2857" w14:paraId="4BEE3C61" w14:textId="77777777">
      <w:pPr>
        <w:tabs>
          <w:tab w:val="left" w:pos="284"/>
          <w:tab w:val="left" w:pos="567"/>
          <w:tab w:val="left" w:pos="851"/>
        </w:tabs>
        <w:rPr>
          <w:rFonts w:ascii="Times New Roman" w:hAnsi="Times New Roman"/>
          <w:sz w:val="24"/>
          <w:szCs w:val="20"/>
        </w:rPr>
      </w:pPr>
    </w:p>
    <w:p w:rsidRPr="00EE2857" w:rsidR="00EE2857" w:rsidP="00EE2857" w:rsidRDefault="00EE2857" w14:paraId="0D8F20D8" w14:textId="1AF014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EE2857">
        <w:rPr>
          <w:rFonts w:ascii="Times New Roman" w:hAnsi="Times New Roman"/>
          <w:sz w:val="24"/>
          <w:szCs w:val="20"/>
        </w:rPr>
        <w:t xml:space="preserve">Deze wet treedt in werking op een bij koninklijk besluit te bepalen tijdstip, dat voor de </w:t>
      </w:r>
    </w:p>
    <w:p w:rsidRPr="00EE2857" w:rsidR="00EE2857" w:rsidP="00EE2857" w:rsidRDefault="00EE2857" w14:paraId="46EBBC82"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verschillende artikelen of onderdelen daarvan verschillend kan worden vastgesteld.</w:t>
      </w:r>
    </w:p>
    <w:p w:rsidRPr="00EE2857" w:rsidR="00EE2857" w:rsidP="00EE2857" w:rsidRDefault="00EE2857" w14:paraId="5CABB059" w14:textId="77777777">
      <w:pPr>
        <w:tabs>
          <w:tab w:val="left" w:pos="284"/>
          <w:tab w:val="left" w:pos="567"/>
          <w:tab w:val="left" w:pos="851"/>
        </w:tabs>
        <w:rPr>
          <w:rFonts w:ascii="Times New Roman" w:hAnsi="Times New Roman"/>
          <w:sz w:val="24"/>
          <w:szCs w:val="20"/>
        </w:rPr>
      </w:pPr>
    </w:p>
    <w:p w:rsidRPr="00EE2857" w:rsidR="00EE2857" w:rsidP="00EE2857" w:rsidRDefault="00EE2857" w14:paraId="41994077" w14:textId="77777777">
      <w:pPr>
        <w:tabs>
          <w:tab w:val="left" w:pos="284"/>
          <w:tab w:val="left" w:pos="567"/>
          <w:tab w:val="left" w:pos="851"/>
        </w:tabs>
        <w:rPr>
          <w:rFonts w:ascii="Times New Roman" w:hAnsi="Times New Roman"/>
          <w:sz w:val="24"/>
          <w:szCs w:val="20"/>
        </w:rPr>
      </w:pPr>
    </w:p>
    <w:p w:rsidRPr="00EE2857" w:rsidR="00EE2857" w:rsidP="00EE2857" w:rsidRDefault="00EE2857" w14:paraId="2F4AF1EB" w14:textId="07421BD9">
      <w:pPr>
        <w:tabs>
          <w:tab w:val="left" w:pos="284"/>
          <w:tab w:val="left" w:pos="567"/>
          <w:tab w:val="left" w:pos="851"/>
        </w:tabs>
        <w:rPr>
          <w:rFonts w:ascii="Times New Roman" w:hAnsi="Times New Roman"/>
          <w:sz w:val="24"/>
          <w:szCs w:val="20"/>
        </w:rPr>
      </w:pPr>
      <w:bookmarkStart w:name="SDFCB39BF361A847BB93D10305F674E027_1B" w:id="5"/>
      <w:bookmarkStart w:name="SDFCB39BF361A847BB93D10305F674E027_1E" w:id="6"/>
      <w:bookmarkEnd w:id="5"/>
      <w:bookmarkEnd w:id="6"/>
      <w:r>
        <w:rPr>
          <w:rFonts w:ascii="Times New Roman" w:hAnsi="Times New Roman"/>
          <w:sz w:val="24"/>
          <w:szCs w:val="20"/>
        </w:rPr>
        <w:tab/>
      </w:r>
      <w:r w:rsidRPr="00EE2857">
        <w:rPr>
          <w:rFonts w:ascii="Times New Roman" w:hAnsi="Times New Roman"/>
          <w:sz w:val="24"/>
          <w:szCs w:val="20"/>
        </w:rPr>
        <w:t xml:space="preserve">Lasten en bevelen dat deze in het Staatsblad zal worden geplaatst en dat alle ministeries, autoriteiten, colleges en ambtenaren die zulks aangaat, aan de nauwkeurige uitvoering de hand zullen houden. </w:t>
      </w:r>
    </w:p>
    <w:p w:rsidRPr="00EE2857" w:rsidR="00EE2857" w:rsidP="00EE2857" w:rsidRDefault="00EE2857" w14:paraId="610C43DA" w14:textId="77777777">
      <w:pPr>
        <w:tabs>
          <w:tab w:val="left" w:pos="284"/>
          <w:tab w:val="left" w:pos="567"/>
          <w:tab w:val="left" w:pos="851"/>
        </w:tabs>
        <w:rPr>
          <w:rFonts w:ascii="Times New Roman" w:hAnsi="Times New Roman"/>
          <w:sz w:val="24"/>
          <w:szCs w:val="20"/>
        </w:rPr>
      </w:pPr>
    </w:p>
    <w:p w:rsidRPr="00EE2857" w:rsidR="00EE2857" w:rsidP="00EE2857" w:rsidRDefault="00EE2857" w14:paraId="2E93DEA9"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 xml:space="preserve">Gegeven </w:t>
      </w:r>
    </w:p>
    <w:p w:rsidRPr="00EE2857" w:rsidR="00EE2857" w:rsidP="00EE2857" w:rsidRDefault="00EE2857" w14:paraId="79D1B269" w14:textId="77777777">
      <w:pPr>
        <w:tabs>
          <w:tab w:val="left" w:pos="284"/>
          <w:tab w:val="left" w:pos="567"/>
          <w:tab w:val="left" w:pos="851"/>
        </w:tabs>
        <w:rPr>
          <w:rFonts w:ascii="Times New Roman" w:hAnsi="Times New Roman"/>
          <w:sz w:val="24"/>
          <w:szCs w:val="20"/>
        </w:rPr>
      </w:pPr>
    </w:p>
    <w:p w:rsidRPr="00EE2857" w:rsidR="00EE2857" w:rsidP="00EE2857" w:rsidRDefault="00EE2857" w14:paraId="7CB66F1C" w14:textId="77777777">
      <w:pPr>
        <w:tabs>
          <w:tab w:val="left" w:pos="284"/>
          <w:tab w:val="left" w:pos="567"/>
          <w:tab w:val="left" w:pos="851"/>
        </w:tabs>
        <w:rPr>
          <w:rFonts w:ascii="Times New Roman" w:hAnsi="Times New Roman"/>
          <w:sz w:val="24"/>
          <w:szCs w:val="20"/>
        </w:rPr>
      </w:pPr>
    </w:p>
    <w:p w:rsidRPr="00EE2857" w:rsidR="00EE2857" w:rsidP="00EE2857" w:rsidRDefault="00EE2857" w14:paraId="7DD186DF" w14:textId="77777777">
      <w:pPr>
        <w:tabs>
          <w:tab w:val="left" w:pos="284"/>
          <w:tab w:val="left" w:pos="567"/>
          <w:tab w:val="left" w:pos="851"/>
        </w:tabs>
        <w:rPr>
          <w:rFonts w:ascii="Times New Roman" w:hAnsi="Times New Roman"/>
          <w:sz w:val="24"/>
          <w:szCs w:val="20"/>
        </w:rPr>
      </w:pPr>
    </w:p>
    <w:p w:rsidRPr="00EE2857" w:rsidR="00EE2857" w:rsidP="00EE2857" w:rsidRDefault="00EE2857" w14:paraId="6A300308" w14:textId="77777777">
      <w:pPr>
        <w:tabs>
          <w:tab w:val="left" w:pos="284"/>
          <w:tab w:val="left" w:pos="567"/>
          <w:tab w:val="left" w:pos="851"/>
        </w:tabs>
        <w:rPr>
          <w:rFonts w:ascii="Times New Roman" w:hAnsi="Times New Roman"/>
          <w:sz w:val="24"/>
          <w:szCs w:val="20"/>
        </w:rPr>
      </w:pPr>
    </w:p>
    <w:p w:rsidRPr="00EE2857" w:rsidR="00EE2857" w:rsidP="00EE2857" w:rsidRDefault="00EE2857" w14:paraId="4EF14B02" w14:textId="77777777">
      <w:pPr>
        <w:tabs>
          <w:tab w:val="left" w:pos="284"/>
          <w:tab w:val="left" w:pos="567"/>
          <w:tab w:val="left" w:pos="851"/>
        </w:tabs>
        <w:rPr>
          <w:rFonts w:ascii="Times New Roman" w:hAnsi="Times New Roman"/>
          <w:sz w:val="24"/>
          <w:szCs w:val="20"/>
        </w:rPr>
      </w:pPr>
    </w:p>
    <w:p w:rsidRPr="00EE2857" w:rsidR="00EE2857" w:rsidP="00EE2857" w:rsidRDefault="00EE2857" w14:paraId="19D7644B" w14:textId="77777777">
      <w:pPr>
        <w:tabs>
          <w:tab w:val="left" w:pos="284"/>
          <w:tab w:val="left" w:pos="567"/>
          <w:tab w:val="left" w:pos="851"/>
        </w:tabs>
        <w:rPr>
          <w:rFonts w:ascii="Times New Roman" w:hAnsi="Times New Roman"/>
          <w:sz w:val="24"/>
          <w:szCs w:val="20"/>
        </w:rPr>
      </w:pPr>
    </w:p>
    <w:p w:rsidRPr="00EE2857" w:rsidR="00EE2857" w:rsidP="00EE2857" w:rsidRDefault="00EE2857" w14:paraId="772F5F8B" w14:textId="77777777">
      <w:pPr>
        <w:tabs>
          <w:tab w:val="left" w:pos="284"/>
          <w:tab w:val="left" w:pos="567"/>
          <w:tab w:val="left" w:pos="851"/>
        </w:tabs>
        <w:rPr>
          <w:rFonts w:ascii="Times New Roman" w:hAnsi="Times New Roman"/>
          <w:sz w:val="24"/>
          <w:szCs w:val="20"/>
        </w:rPr>
      </w:pPr>
    </w:p>
    <w:p w:rsidR="00EE2857" w:rsidP="00EE2857" w:rsidRDefault="00EE2857" w14:paraId="6F715094" w14:textId="77777777">
      <w:pPr>
        <w:tabs>
          <w:tab w:val="left" w:pos="284"/>
          <w:tab w:val="left" w:pos="567"/>
          <w:tab w:val="left" w:pos="851"/>
        </w:tabs>
        <w:rPr>
          <w:rFonts w:ascii="Times New Roman" w:hAnsi="Times New Roman"/>
          <w:sz w:val="24"/>
          <w:szCs w:val="20"/>
        </w:rPr>
      </w:pPr>
    </w:p>
    <w:p w:rsidRPr="00EE2857" w:rsidR="00EE2857" w:rsidP="00EE2857" w:rsidRDefault="00EE2857" w14:paraId="59A3113A" w14:textId="77777777">
      <w:pPr>
        <w:tabs>
          <w:tab w:val="left" w:pos="284"/>
          <w:tab w:val="left" w:pos="567"/>
          <w:tab w:val="left" w:pos="851"/>
        </w:tabs>
        <w:rPr>
          <w:rFonts w:ascii="Times New Roman" w:hAnsi="Times New Roman"/>
          <w:sz w:val="24"/>
          <w:szCs w:val="20"/>
        </w:rPr>
      </w:pPr>
    </w:p>
    <w:p w:rsidRPr="00EE2857" w:rsidR="00EE2857" w:rsidP="00EE2857" w:rsidRDefault="00EE2857" w14:paraId="692D2BFC" w14:textId="77777777">
      <w:pPr>
        <w:tabs>
          <w:tab w:val="left" w:pos="284"/>
          <w:tab w:val="left" w:pos="567"/>
          <w:tab w:val="left" w:pos="851"/>
        </w:tabs>
        <w:rPr>
          <w:rFonts w:ascii="Times New Roman" w:hAnsi="Times New Roman"/>
          <w:sz w:val="24"/>
          <w:szCs w:val="20"/>
        </w:rPr>
      </w:pPr>
      <w:r w:rsidRPr="00EE2857">
        <w:rPr>
          <w:rFonts w:ascii="Times New Roman" w:hAnsi="Times New Roman"/>
          <w:sz w:val="24"/>
          <w:szCs w:val="20"/>
        </w:rPr>
        <w:t>De Minister van Landbouw, Visserij, Voedselzekerheid en Natuur,</w:t>
      </w:r>
    </w:p>
    <w:p w:rsidRPr="002168F4" w:rsidR="00CB3578" w:rsidP="00EE2857" w:rsidRDefault="00CB3578" w14:paraId="711593BC"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E7AA" w14:textId="77777777" w:rsidR="00EE2857" w:rsidRDefault="00EE2857">
      <w:pPr>
        <w:spacing w:line="20" w:lineRule="exact"/>
      </w:pPr>
    </w:p>
  </w:endnote>
  <w:endnote w:type="continuationSeparator" w:id="0">
    <w:p w14:paraId="42E770E1" w14:textId="77777777" w:rsidR="00EE2857" w:rsidRDefault="00EE2857">
      <w:pPr>
        <w:pStyle w:val="Amendement"/>
      </w:pPr>
      <w:r>
        <w:rPr>
          <w:b w:val="0"/>
          <w:bCs w:val="0"/>
        </w:rPr>
        <w:t xml:space="preserve"> </w:t>
      </w:r>
    </w:p>
  </w:endnote>
  <w:endnote w:type="continuationNotice" w:id="1">
    <w:p w14:paraId="5700DEB5" w14:textId="77777777" w:rsidR="00EE2857" w:rsidRDefault="00EE285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1DC1"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6F73BF"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8682"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50F0DB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5EF7" w14:textId="77777777" w:rsidR="00EE2857" w:rsidRDefault="00EE2857">
      <w:pPr>
        <w:pStyle w:val="Amendement"/>
      </w:pPr>
      <w:r>
        <w:rPr>
          <w:b w:val="0"/>
          <w:bCs w:val="0"/>
        </w:rPr>
        <w:separator/>
      </w:r>
    </w:p>
  </w:footnote>
  <w:footnote w:type="continuationSeparator" w:id="0">
    <w:p w14:paraId="585B941E" w14:textId="77777777" w:rsidR="00EE2857" w:rsidRDefault="00EE28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57"/>
    <w:rsid w:val="00012DBE"/>
    <w:rsid w:val="000A1D81"/>
    <w:rsid w:val="00111ED3"/>
    <w:rsid w:val="001C190E"/>
    <w:rsid w:val="002168F4"/>
    <w:rsid w:val="002A727C"/>
    <w:rsid w:val="005D2707"/>
    <w:rsid w:val="00606255"/>
    <w:rsid w:val="006B607A"/>
    <w:rsid w:val="007D451C"/>
    <w:rsid w:val="00826224"/>
    <w:rsid w:val="008960A1"/>
    <w:rsid w:val="008E794C"/>
    <w:rsid w:val="00930A23"/>
    <w:rsid w:val="0098610A"/>
    <w:rsid w:val="009C7354"/>
    <w:rsid w:val="009E6D7F"/>
    <w:rsid w:val="00A11E73"/>
    <w:rsid w:val="00A2521E"/>
    <w:rsid w:val="00AE436A"/>
    <w:rsid w:val="00C135B1"/>
    <w:rsid w:val="00C92DF8"/>
    <w:rsid w:val="00CB3578"/>
    <w:rsid w:val="00D20AFA"/>
    <w:rsid w:val="00D55648"/>
    <w:rsid w:val="00E16443"/>
    <w:rsid w:val="00E36EE9"/>
    <w:rsid w:val="00EE2857"/>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A91CF9"/>
  <w15:docId w15:val="{35E9A862-C869-4D44-B2FE-25DC41B7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1103</ap:Words>
  <ap:Characters>6067</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2026-02-24T10:44:00.0000000Z</dcterms:created>
  <dcterms:modified xsi:type="dcterms:W3CDTF">2026-02-24T10:44:00.0000000Z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