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1E5E" w:rsidP="00CC1E5E" w:rsidRDefault="00CC1E5E" w14:paraId="576351B9" w14:textId="1B5745CB">
      <w:r>
        <w:t>AH 1156</w:t>
      </w:r>
    </w:p>
    <w:p w:rsidR="00CC1E5E" w:rsidP="00CC1E5E" w:rsidRDefault="00CC1E5E" w14:paraId="4339D093" w14:textId="658C4EA0">
      <w:r>
        <w:t>2026Z01785</w:t>
      </w:r>
    </w:p>
    <w:p w:rsidR="00CC1E5E" w:rsidP="00CC1E5E" w:rsidRDefault="00CC1E5E" w14:paraId="71E5D76D" w14:textId="61B6F403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20 februari 2026)</w:t>
      </w:r>
    </w:p>
    <w:p w:rsidR="00CC1E5E" w:rsidP="00CC1E5E" w:rsidRDefault="00CC1E5E" w14:paraId="3F222B9E" w14:textId="77777777"/>
    <w:p w:rsidRPr="007955F6" w:rsidR="00CC1E5E" w:rsidP="00CC1E5E" w:rsidRDefault="00CC1E5E" w14:paraId="18430DD6" w14:textId="77777777">
      <w:pPr>
        <w:rPr>
          <w:szCs w:val="18"/>
        </w:rPr>
      </w:pPr>
      <w:bookmarkStart w:name="_Hlk222307819" w:id="0"/>
      <w:r>
        <w:rPr>
          <w:szCs w:val="18"/>
        </w:rPr>
        <w:t xml:space="preserve">De vragen van de leden </w:t>
      </w:r>
      <w:r w:rsidRPr="00A13279">
        <w:rPr>
          <w:szCs w:val="18"/>
        </w:rPr>
        <w:t>Kostić (PvdD) en Den Hollander</w:t>
      </w:r>
      <w:r>
        <w:rPr>
          <w:szCs w:val="18"/>
        </w:rPr>
        <w:t xml:space="preserve"> </w:t>
      </w:r>
      <w:r w:rsidRPr="00A13279">
        <w:rPr>
          <w:szCs w:val="18"/>
        </w:rPr>
        <w:t>(VVD) over het houd- en handelsverbod voor honden en katten die in Nederland niet mogen worden gefokt, maar wel nog worden geïmporteerd</w:t>
      </w:r>
      <w:r>
        <w:rPr>
          <w:szCs w:val="18"/>
        </w:rPr>
        <w:t xml:space="preserve"> (</w:t>
      </w:r>
      <w:r w:rsidRPr="00A13279">
        <w:rPr>
          <w:szCs w:val="18"/>
        </w:rPr>
        <w:t>2026Z01785</w:t>
      </w:r>
      <w:r>
        <w:rPr>
          <w:szCs w:val="18"/>
        </w:rPr>
        <w:t xml:space="preserve">) </w:t>
      </w:r>
      <w:bookmarkStart w:name="_Hlk222307838" w:id="1"/>
      <w:bookmarkEnd w:id="0"/>
      <w:r>
        <w:rPr>
          <w:szCs w:val="18"/>
        </w:rPr>
        <w:t xml:space="preserve">kunnen niet binnen de gebruikelijke termijn worden beantwoord in verband met de benodigde afstemming. </w:t>
      </w:r>
      <w:bookmarkEnd w:id="1"/>
      <w:r>
        <w:rPr>
          <w:szCs w:val="18"/>
        </w:rPr>
        <w:t>Mijn ambtsopvolger zal uw Kamer zo spoedig mogelijk de antwoorden op de vragen doen toekomen.</w:t>
      </w:r>
    </w:p>
    <w:p w:rsidR="00CC1E5E" w:rsidP="00CC1E5E" w:rsidRDefault="00CC1E5E" w14:paraId="5F76863C" w14:textId="77777777">
      <w:pPr>
        <w:rPr>
          <w:szCs w:val="18"/>
        </w:rPr>
      </w:pPr>
    </w:p>
    <w:p w:rsidR="00CC1E5E" w:rsidP="00CC1E5E" w:rsidRDefault="00CC1E5E" w14:paraId="61088E2D" w14:textId="77777777">
      <w:pPr>
        <w:rPr>
          <w:szCs w:val="18"/>
        </w:rPr>
      </w:pPr>
    </w:p>
    <w:p w:rsidR="00266D93" w:rsidRDefault="00266D93" w14:paraId="4A5B7203" w14:textId="77777777"/>
    <w:sectPr w:rsidR="00266D93" w:rsidSect="00CC1E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EC4E" w14:textId="77777777" w:rsidR="00CC1E5E" w:rsidRDefault="00CC1E5E" w:rsidP="00CC1E5E">
      <w:pPr>
        <w:spacing w:after="0" w:line="240" w:lineRule="auto"/>
      </w:pPr>
      <w:r>
        <w:separator/>
      </w:r>
    </w:p>
  </w:endnote>
  <w:endnote w:type="continuationSeparator" w:id="0">
    <w:p w14:paraId="72986394" w14:textId="77777777" w:rsidR="00CC1E5E" w:rsidRDefault="00CC1E5E" w:rsidP="00CC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7525" w14:textId="77777777" w:rsidR="00CC1E5E" w:rsidRPr="00CC1E5E" w:rsidRDefault="00CC1E5E" w:rsidP="00CC1E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7884" w14:textId="77777777" w:rsidR="00CC1E5E" w:rsidRPr="00CC1E5E" w:rsidRDefault="00CC1E5E" w:rsidP="00CC1E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AC96" w14:textId="77777777" w:rsidR="00CC1E5E" w:rsidRPr="00CC1E5E" w:rsidRDefault="00CC1E5E" w:rsidP="00CC1E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004D" w14:textId="77777777" w:rsidR="00CC1E5E" w:rsidRDefault="00CC1E5E" w:rsidP="00CC1E5E">
      <w:pPr>
        <w:spacing w:after="0" w:line="240" w:lineRule="auto"/>
      </w:pPr>
      <w:r>
        <w:separator/>
      </w:r>
    </w:p>
  </w:footnote>
  <w:footnote w:type="continuationSeparator" w:id="0">
    <w:p w14:paraId="7F1775C8" w14:textId="77777777" w:rsidR="00CC1E5E" w:rsidRDefault="00CC1E5E" w:rsidP="00CC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49EA" w14:textId="77777777" w:rsidR="00CC1E5E" w:rsidRPr="00CC1E5E" w:rsidRDefault="00CC1E5E" w:rsidP="00CC1E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8F78" w14:textId="77777777" w:rsidR="00CC1E5E" w:rsidRPr="00CC1E5E" w:rsidRDefault="00CC1E5E" w:rsidP="00CC1E5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E1CE" w14:textId="77777777" w:rsidR="00CC1E5E" w:rsidRPr="00CC1E5E" w:rsidRDefault="00CC1E5E" w:rsidP="00CC1E5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5E"/>
    <w:rsid w:val="00266D93"/>
    <w:rsid w:val="00544E03"/>
    <w:rsid w:val="00CC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00D5"/>
  <w15:chartTrackingRefBased/>
  <w15:docId w15:val="{556B0541-460C-4F84-BF8D-33579517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1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1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1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1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1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1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1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1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1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1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1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1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1E5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1E5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1E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1E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1E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1E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1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1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1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1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1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1E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1E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1E5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1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1E5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1E5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CC1E5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C1E5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CC1E5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C1E5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CC1E5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C1E5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CC1E5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CC1E5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CC1E5E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CC1E5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CC1E5E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CC1E5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CC1E5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458</ap:Characters>
  <ap:DocSecurity>0</ap:DocSecurity>
  <ap:Lines>3</ap:Lines>
  <ap:Paragraphs>1</ap:Paragraphs>
  <ap:ScaleCrop>false</ap:ScaleCrop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2026-02-20T14:13:00.0000000Z</dcterms:created>
  <dcterms:modified xsi:type="dcterms:W3CDTF">2026-02-20T14:14:00.0000000Z</dcterms:modified>
  <version/>
  <category/>
</coreProperties>
</file>