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A5814" w:rsidR="00A97BB8" w:rsidP="007B4B71" w:rsidRDefault="00A97BB8" w14:paraId="3800635C" w14:textId="77777777">
      <w:pPr>
        <w:suppressAutoHyphens/>
        <w:rPr>
          <w:szCs w:val="18"/>
          <w:lang w:val="en-US"/>
        </w:rPr>
      </w:pPr>
      <w:bookmarkStart w:name="bmkMinuut" w:id="0"/>
      <w:bookmarkEnd w:id="0"/>
    </w:p>
    <w:p w:rsidRPr="001A5814" w:rsidR="00A97BB8" w:rsidP="007B4B71" w:rsidRDefault="00A97BB8" w14:paraId="01F09E9C" w14:textId="77777777">
      <w:pPr>
        <w:suppressAutoHyphens/>
        <w:rPr>
          <w:szCs w:val="18"/>
          <w:lang w:val="en-US"/>
        </w:rPr>
      </w:pPr>
    </w:p>
    <w:p w:rsidRPr="007B4B71" w:rsidR="00A97BB8" w:rsidP="007B4B71" w:rsidRDefault="00000000" w14:paraId="07018684" w14:textId="77777777">
      <w:pPr>
        <w:pStyle w:val="Retouradres"/>
        <w:suppressAutoHyphens/>
        <w:rPr>
          <w:sz w:val="14"/>
          <w:szCs w:val="14"/>
        </w:rPr>
      </w:pPr>
      <w:r w:rsidRPr="007B4B71">
        <w:rPr>
          <w:sz w:val="14"/>
          <w:szCs w:val="14"/>
        </w:rPr>
        <w:t>&gt; Ret</w:t>
      </w:r>
      <w:r w:rsidRPr="007B4B71" w:rsidR="00144715">
        <w:rPr>
          <w:sz w:val="14"/>
          <w:szCs w:val="14"/>
        </w:rPr>
        <w:t xml:space="preserve">ouradres Postbus 20350 2500 EJ </w:t>
      </w:r>
      <w:r w:rsidRPr="007B4B71" w:rsidR="005C61EB">
        <w:rPr>
          <w:sz w:val="14"/>
          <w:szCs w:val="14"/>
        </w:rPr>
        <w:t xml:space="preserve"> </w:t>
      </w:r>
      <w:r w:rsidRPr="007B4B71">
        <w:rPr>
          <w:sz w:val="14"/>
          <w:szCs w:val="14"/>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6804E9" w:rsidTr="001E7B11" w14:paraId="60E7D9A9" w14:textId="77777777">
        <w:tc>
          <w:tcPr>
            <w:tcW w:w="3510" w:type="dxa"/>
          </w:tcPr>
          <w:p w:rsidRPr="001A5814" w:rsidR="0075628C" w:rsidP="007B4B71" w:rsidRDefault="0075628C" w14:paraId="60922023" w14:textId="77777777">
            <w:pPr>
              <w:suppressAutoHyphens/>
              <w:rPr>
                <w:szCs w:val="18"/>
              </w:rPr>
            </w:pPr>
          </w:p>
        </w:tc>
      </w:tr>
    </w:tbl>
    <w:p w:rsidRPr="001A5814" w:rsidR="003502AE" w:rsidP="007B4B71" w:rsidRDefault="003502AE" w14:paraId="39961C16"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1A5814" w:rsidR="00A97BB8" w:rsidP="007B4B71" w:rsidRDefault="00000000" w14:paraId="4EC03CDA" w14:textId="72B6199A">
      <w:pPr>
        <w:widowControl w:val="0"/>
        <w:suppressAutoHyphens/>
        <w:autoSpaceDN w:val="0"/>
        <w:spacing w:line="240" w:lineRule="exact"/>
        <w:textAlignment w:val="baseline"/>
        <w:rPr>
          <w:rFonts w:eastAsia="SimSun" w:cs="Lohit Hindi"/>
          <w:kern w:val="3"/>
          <w:szCs w:val="18"/>
          <w:lang w:eastAsia="zh-CN" w:bidi="hi-IN"/>
        </w:rPr>
      </w:pPr>
      <w:r w:rsidRPr="001A5814">
        <w:rPr>
          <w:rFonts w:eastAsia="SimSun" w:cs="Lohit Hindi"/>
          <w:kern w:val="3"/>
          <w:szCs w:val="18"/>
          <w:lang w:eastAsia="zh-CN" w:bidi="hi-IN"/>
        </w:rPr>
        <w:t xml:space="preserve">De </w:t>
      </w:r>
      <w:r w:rsidRPr="001A5814" w:rsidR="003D3046">
        <w:rPr>
          <w:rFonts w:eastAsia="SimSun" w:cs="Lohit Hindi"/>
          <w:kern w:val="3"/>
          <w:szCs w:val="18"/>
          <w:lang w:eastAsia="zh-CN" w:bidi="hi-IN"/>
        </w:rPr>
        <w:t>v</w:t>
      </w:r>
      <w:r w:rsidRPr="001A5814">
        <w:rPr>
          <w:rFonts w:eastAsia="SimSun" w:cs="Lohit Hindi"/>
          <w:kern w:val="3"/>
          <w:szCs w:val="18"/>
          <w:lang w:eastAsia="zh-CN" w:bidi="hi-IN"/>
        </w:rPr>
        <w:t xml:space="preserve">oorzitter van de Tweede Kamer </w:t>
      </w:r>
      <w:r w:rsidRPr="001A5814">
        <w:rPr>
          <w:rFonts w:eastAsia="SimSun" w:cs="Lohit Hindi"/>
          <w:kern w:val="3"/>
          <w:szCs w:val="18"/>
          <w:lang w:eastAsia="zh-CN" w:bidi="hi-IN"/>
        </w:rPr>
        <w:br/>
        <w:t xml:space="preserve">der Staten-Generaal </w:t>
      </w:r>
      <w:r w:rsidRPr="001A5814">
        <w:rPr>
          <w:rFonts w:eastAsia="SimSun" w:cs="Lohit Hindi"/>
          <w:kern w:val="3"/>
          <w:szCs w:val="18"/>
          <w:lang w:eastAsia="zh-CN" w:bidi="hi-IN"/>
        </w:rPr>
        <w:br/>
        <w:t xml:space="preserve">Postbus 20018 </w:t>
      </w:r>
      <w:r w:rsidRPr="001A5814">
        <w:rPr>
          <w:rFonts w:eastAsia="SimSun" w:cs="Lohit Hindi"/>
          <w:kern w:val="3"/>
          <w:szCs w:val="18"/>
          <w:lang w:eastAsia="zh-CN" w:bidi="hi-IN"/>
        </w:rPr>
        <w:br/>
        <w:t xml:space="preserve">2500 EA </w:t>
      </w:r>
      <w:r w:rsidR="00D92904">
        <w:rPr>
          <w:rFonts w:eastAsia="SimSun" w:cs="Lohit Hindi"/>
          <w:kern w:val="3"/>
          <w:szCs w:val="18"/>
          <w:lang w:eastAsia="zh-CN" w:bidi="hi-IN"/>
        </w:rPr>
        <w:t xml:space="preserve"> </w:t>
      </w:r>
      <w:r w:rsidRPr="001A5814">
        <w:rPr>
          <w:rFonts w:eastAsia="SimSun" w:cs="Lohit Hindi"/>
          <w:kern w:val="3"/>
          <w:szCs w:val="18"/>
          <w:lang w:eastAsia="zh-CN" w:bidi="hi-IN"/>
        </w:rPr>
        <w:t>DEN HAAG</w:t>
      </w:r>
    </w:p>
    <w:p w:rsidRPr="001A5814" w:rsidR="00054C93" w:rsidP="007B4B71" w:rsidRDefault="00054C93" w14:paraId="3FEB4E43" w14:textId="77777777">
      <w:pPr>
        <w:tabs>
          <w:tab w:val="left" w:pos="737"/>
        </w:tabs>
        <w:suppressAutoHyphens/>
        <w:outlineLvl w:val="0"/>
        <w:rPr>
          <w:szCs w:val="18"/>
        </w:rPr>
      </w:pPr>
    </w:p>
    <w:p w:rsidRPr="001A5814" w:rsidR="00054C93" w:rsidP="007B4B71" w:rsidRDefault="00054C93" w14:paraId="41263CBA" w14:textId="77777777">
      <w:pPr>
        <w:tabs>
          <w:tab w:val="left" w:pos="737"/>
        </w:tabs>
        <w:suppressAutoHyphens/>
        <w:outlineLvl w:val="0"/>
        <w:rPr>
          <w:szCs w:val="18"/>
        </w:rPr>
      </w:pPr>
    </w:p>
    <w:p w:rsidRPr="001A5814" w:rsidR="009E59AE" w:rsidP="007B4B71" w:rsidRDefault="009E59AE" w14:paraId="72F483FC" w14:textId="77777777">
      <w:pPr>
        <w:tabs>
          <w:tab w:val="left" w:pos="737"/>
        </w:tabs>
        <w:suppressAutoHyphens/>
        <w:outlineLvl w:val="0"/>
        <w:rPr>
          <w:szCs w:val="18"/>
        </w:rPr>
      </w:pPr>
    </w:p>
    <w:p w:rsidRPr="001A5814" w:rsidR="00516695" w:rsidP="007B4B71" w:rsidRDefault="00000000" w14:paraId="29784146" w14:textId="1808C923">
      <w:pPr>
        <w:tabs>
          <w:tab w:val="left" w:pos="737"/>
        </w:tabs>
        <w:suppressAutoHyphens/>
        <w:outlineLvl w:val="0"/>
        <w:rPr>
          <w:szCs w:val="18"/>
        </w:rPr>
      </w:pPr>
      <w:r w:rsidRPr="001A5814">
        <w:rPr>
          <w:szCs w:val="18"/>
        </w:rPr>
        <w:t>Datum</w:t>
      </w:r>
      <w:r w:rsidRPr="001A5814" w:rsidR="00682AC0">
        <w:rPr>
          <w:szCs w:val="18"/>
        </w:rPr>
        <w:tab/>
      </w:r>
      <w:r w:rsidR="00D92904">
        <w:rPr>
          <w:szCs w:val="18"/>
        </w:rPr>
        <w:t>20 februari 2026</w:t>
      </w:r>
    </w:p>
    <w:p w:rsidRPr="001A5814" w:rsidR="00005041" w:rsidP="007B4B71" w:rsidRDefault="00000000" w14:paraId="056CF579" w14:textId="125B83BD">
      <w:pPr>
        <w:tabs>
          <w:tab w:val="left" w:pos="737"/>
        </w:tabs>
        <w:suppressAutoHyphens/>
        <w:outlineLvl w:val="0"/>
        <w:rPr>
          <w:szCs w:val="18"/>
        </w:rPr>
      </w:pPr>
      <w:r w:rsidRPr="001A5814">
        <w:rPr>
          <w:szCs w:val="18"/>
        </w:rPr>
        <w:t>Betreft</w:t>
      </w:r>
      <w:r w:rsidR="00D92904">
        <w:rPr>
          <w:szCs w:val="18"/>
        </w:rPr>
        <w:tab/>
      </w:r>
      <w:r w:rsidRPr="001A5814" w:rsidR="00CD529E">
        <w:rPr>
          <w:szCs w:val="18"/>
        </w:rPr>
        <w:t>Stand van zaken asbest in speelzand</w:t>
      </w:r>
    </w:p>
    <w:p w:rsidRPr="001A5814" w:rsidR="004542AB" w:rsidP="007B4B71" w:rsidRDefault="004542AB" w14:paraId="4011CAAB" w14:textId="77777777">
      <w:pPr>
        <w:suppressAutoHyphens/>
        <w:rPr>
          <w:szCs w:val="18"/>
        </w:rPr>
      </w:pPr>
    </w:p>
    <w:p w:rsidR="004542AB" w:rsidP="007B4B71" w:rsidRDefault="004542AB" w14:paraId="0598E64E" w14:textId="77777777">
      <w:pPr>
        <w:suppressAutoHyphens/>
        <w:rPr>
          <w:szCs w:val="18"/>
        </w:rPr>
      </w:pPr>
    </w:p>
    <w:p w:rsidR="007B4B71" w:rsidP="007B4B71" w:rsidRDefault="007B4B71" w14:paraId="2FFFD1CD" w14:textId="77777777">
      <w:pPr>
        <w:suppressAutoHyphens/>
        <w:rPr>
          <w:szCs w:val="18"/>
        </w:rPr>
      </w:pPr>
    </w:p>
    <w:p w:rsidRPr="001A5814" w:rsidR="007B4B71" w:rsidP="007B4B71" w:rsidRDefault="007B4B71" w14:paraId="6E172DDA" w14:textId="77777777">
      <w:pPr>
        <w:suppressAutoHyphens/>
        <w:rPr>
          <w:szCs w:val="18"/>
        </w:rPr>
      </w:pPr>
    </w:p>
    <w:p w:rsidRPr="001A5814" w:rsidR="004542AB" w:rsidP="007B4B71" w:rsidRDefault="00000000" w14:paraId="55C7EC31" w14:textId="77777777">
      <w:pPr>
        <w:suppressAutoHyphens/>
        <w:rPr>
          <w:szCs w:val="18"/>
        </w:rPr>
      </w:pPr>
      <w:r w:rsidRPr="001A5814">
        <w:rPr>
          <w:szCs w:val="18"/>
        </w:rPr>
        <w:t>Geachte voorzitter,</w:t>
      </w:r>
    </w:p>
    <w:p w:rsidRPr="001A5814" w:rsidR="004542AB" w:rsidP="007B4B71" w:rsidRDefault="004542AB" w14:paraId="71BCF3EE" w14:textId="77777777">
      <w:pPr>
        <w:suppressAutoHyphens/>
        <w:rPr>
          <w:szCs w:val="18"/>
        </w:rPr>
      </w:pPr>
    </w:p>
    <w:p w:rsidR="001B45A9" w:rsidP="007B4B71" w:rsidRDefault="00000000" w14:paraId="54EC7D83" w14:textId="77777777">
      <w:pPr>
        <w:pStyle w:val="Geenafstand"/>
        <w:suppressAutoHyphens/>
        <w:rPr>
          <w:rFonts w:ascii="Verdana" w:hAnsi="Verdana" w:cs="Calibri"/>
          <w:sz w:val="18"/>
          <w:szCs w:val="18"/>
        </w:rPr>
      </w:pPr>
      <w:r w:rsidRPr="001A5814">
        <w:rPr>
          <w:rFonts w:ascii="Verdana" w:hAnsi="Verdana" w:cs="Calibri"/>
          <w:sz w:val="18"/>
          <w:szCs w:val="18"/>
        </w:rPr>
        <w:t>Tijdens het mondelinge vragenuur van dinsdag 10 februari 2026 heb ik toegezegd uw Kamer te informeren over de laatste stand van zaken omtrent asbest in speelzand. Met deze brief d</w:t>
      </w:r>
      <w:r w:rsidRPr="001A5814" w:rsidR="00DC1363">
        <w:rPr>
          <w:rFonts w:ascii="Verdana" w:hAnsi="Verdana" w:cs="Calibri"/>
          <w:sz w:val="18"/>
          <w:szCs w:val="18"/>
        </w:rPr>
        <w:t>o</w:t>
      </w:r>
      <w:r w:rsidRPr="001A5814">
        <w:rPr>
          <w:rFonts w:ascii="Verdana" w:hAnsi="Verdana" w:cs="Calibri"/>
          <w:sz w:val="18"/>
          <w:szCs w:val="18"/>
        </w:rPr>
        <w:t xml:space="preserve">e </w:t>
      </w:r>
      <w:r w:rsidRPr="001A5814" w:rsidR="00DC1363">
        <w:rPr>
          <w:rFonts w:ascii="Verdana" w:hAnsi="Verdana" w:cs="Calibri"/>
          <w:sz w:val="18"/>
          <w:szCs w:val="18"/>
        </w:rPr>
        <w:t xml:space="preserve">ik die </w:t>
      </w:r>
      <w:r w:rsidRPr="001A5814">
        <w:rPr>
          <w:rFonts w:ascii="Verdana" w:hAnsi="Verdana" w:cs="Calibri"/>
          <w:sz w:val="18"/>
          <w:szCs w:val="18"/>
        </w:rPr>
        <w:t xml:space="preserve">toezegging af. </w:t>
      </w:r>
    </w:p>
    <w:p w:rsidR="001B45A9" w:rsidP="007B4B71" w:rsidRDefault="001B45A9" w14:paraId="1F587306" w14:textId="77777777">
      <w:pPr>
        <w:pStyle w:val="Geenafstand"/>
        <w:suppressAutoHyphens/>
        <w:rPr>
          <w:rFonts w:ascii="Verdana" w:hAnsi="Verdana" w:cs="Calibri"/>
          <w:sz w:val="18"/>
          <w:szCs w:val="18"/>
        </w:rPr>
      </w:pPr>
    </w:p>
    <w:p w:rsidR="001B45A9" w:rsidP="007B4B71" w:rsidRDefault="00C96866" w14:paraId="6B28A169" w14:textId="10CB8150">
      <w:pPr>
        <w:pStyle w:val="Geenafstand"/>
        <w:suppressAutoHyphens/>
        <w:rPr>
          <w:rFonts w:ascii="Verdana" w:hAnsi="Verdana" w:cs="Calibri"/>
          <w:sz w:val="18"/>
          <w:szCs w:val="18"/>
        </w:rPr>
      </w:pPr>
      <w:r w:rsidRPr="00C96866">
        <w:rPr>
          <w:rFonts w:ascii="Verdana" w:hAnsi="Verdana" w:cs="Calibri"/>
          <w:sz w:val="18"/>
          <w:szCs w:val="18"/>
        </w:rPr>
        <w:t xml:space="preserve">Ik acht het van groot belang dat consumenten erop kunnen vertrouwen dat de producten die zij kopen veilig zijn. Dit vertrouwen vormt de basis van een goed functionerende markt en van de bescherming van de volksgezondheid. Producten mogen bij normaal of redelijkerwijs te verwachten gebruik </w:t>
      </w:r>
      <w:r>
        <w:rPr>
          <w:rFonts w:ascii="Verdana" w:hAnsi="Verdana" w:cs="Calibri"/>
          <w:sz w:val="18"/>
          <w:szCs w:val="18"/>
        </w:rPr>
        <w:t xml:space="preserve">geen </w:t>
      </w:r>
      <w:r w:rsidRPr="00C96866">
        <w:rPr>
          <w:rFonts w:ascii="Verdana" w:hAnsi="Verdana" w:cs="Calibri"/>
          <w:sz w:val="18"/>
          <w:szCs w:val="18"/>
        </w:rPr>
        <w:t xml:space="preserve">gevaar voor de veiligheid of gezondheid opleveren. De veiligheid van producten is geen bijzaak, maar een essentiële voorwaarde. Dit geldt zeker wanneer het om speelgoed gaat. Speelgoed is bedoeld voor kinderen, een kwetsbare groep die risico’s vaak niet zelf kan inschatten. Juist daarom </w:t>
      </w:r>
      <w:r w:rsidR="00EC4DCE">
        <w:rPr>
          <w:rFonts w:ascii="Verdana" w:hAnsi="Verdana" w:cs="Calibri"/>
          <w:sz w:val="18"/>
          <w:szCs w:val="18"/>
        </w:rPr>
        <w:t>worden</w:t>
      </w:r>
      <w:r w:rsidRPr="00C96866" w:rsidR="00EC4DCE">
        <w:rPr>
          <w:rFonts w:ascii="Verdana" w:hAnsi="Verdana" w:cs="Calibri"/>
          <w:sz w:val="18"/>
          <w:szCs w:val="18"/>
        </w:rPr>
        <w:t xml:space="preserve"> </w:t>
      </w:r>
      <w:r w:rsidRPr="00C96866">
        <w:rPr>
          <w:rFonts w:ascii="Verdana" w:hAnsi="Verdana" w:cs="Calibri"/>
          <w:sz w:val="18"/>
          <w:szCs w:val="18"/>
        </w:rPr>
        <w:t xml:space="preserve">aan speelgoed </w:t>
      </w:r>
      <w:r w:rsidR="001B45A9">
        <w:rPr>
          <w:rFonts w:ascii="Verdana" w:hAnsi="Verdana" w:cs="Calibri"/>
          <w:sz w:val="18"/>
          <w:szCs w:val="18"/>
        </w:rPr>
        <w:t xml:space="preserve">hoge </w:t>
      </w:r>
      <w:r w:rsidRPr="00C96866">
        <w:rPr>
          <w:rFonts w:ascii="Verdana" w:hAnsi="Verdana" w:cs="Calibri"/>
          <w:sz w:val="18"/>
          <w:szCs w:val="18"/>
        </w:rPr>
        <w:t>veiligheidseisen gesteld en moet strikt worden toegezien op naleving van deze regels.</w:t>
      </w:r>
    </w:p>
    <w:p w:rsidR="001B45A9" w:rsidP="007B4B71" w:rsidRDefault="001B45A9" w14:paraId="682E3EA5" w14:textId="77777777">
      <w:pPr>
        <w:pStyle w:val="Geenafstand"/>
        <w:suppressAutoHyphens/>
        <w:rPr>
          <w:rFonts w:ascii="Verdana" w:hAnsi="Verdana" w:cs="Calibri"/>
          <w:sz w:val="18"/>
          <w:szCs w:val="18"/>
        </w:rPr>
      </w:pPr>
    </w:p>
    <w:p w:rsidR="001B45A9" w:rsidP="007B4B71" w:rsidRDefault="001B45A9" w14:paraId="6EDA5962" w14:textId="2686C24B">
      <w:pPr>
        <w:pStyle w:val="Geenafstand"/>
        <w:suppressAutoHyphens/>
        <w:rPr>
          <w:rFonts w:ascii="Verdana" w:hAnsi="Verdana" w:cs="Calibri"/>
          <w:sz w:val="18"/>
          <w:szCs w:val="18"/>
        </w:rPr>
      </w:pPr>
      <w:r w:rsidRPr="001A5814">
        <w:rPr>
          <w:rFonts w:ascii="Verdana" w:hAnsi="Verdana" w:cs="Calibri"/>
          <w:sz w:val="18"/>
          <w:szCs w:val="18"/>
        </w:rPr>
        <w:t>In Nederland, maar ook in de rest van Europa</w:t>
      </w:r>
      <w:r>
        <w:rPr>
          <w:rFonts w:ascii="Verdana" w:hAnsi="Verdana" w:cs="Calibri"/>
          <w:sz w:val="18"/>
          <w:szCs w:val="18"/>
        </w:rPr>
        <w:t>,</w:t>
      </w:r>
      <w:r w:rsidRPr="001A5814">
        <w:rPr>
          <w:rFonts w:ascii="Verdana" w:hAnsi="Verdana" w:cs="Calibri"/>
          <w:sz w:val="18"/>
          <w:szCs w:val="18"/>
        </w:rPr>
        <w:t xml:space="preserve"> </w:t>
      </w:r>
      <w:r>
        <w:rPr>
          <w:rFonts w:ascii="Verdana" w:hAnsi="Verdana" w:cs="Calibri"/>
          <w:sz w:val="18"/>
          <w:szCs w:val="18"/>
        </w:rPr>
        <w:t>zijn</w:t>
      </w:r>
      <w:r w:rsidRPr="001A5814">
        <w:rPr>
          <w:rFonts w:ascii="Verdana" w:hAnsi="Verdana" w:cs="Calibri"/>
          <w:sz w:val="18"/>
          <w:szCs w:val="18"/>
        </w:rPr>
        <w:t xml:space="preserve"> marktdeelnemers </w:t>
      </w:r>
      <w:r w:rsidR="00EC4DCE">
        <w:rPr>
          <w:rFonts w:ascii="Verdana" w:hAnsi="Verdana" w:cs="Calibri"/>
          <w:sz w:val="18"/>
          <w:szCs w:val="18"/>
        </w:rPr>
        <w:t xml:space="preserve">zoals importeurs en verkopers, </w:t>
      </w:r>
      <w:r w:rsidRPr="001A5814">
        <w:rPr>
          <w:rFonts w:ascii="Verdana" w:hAnsi="Verdana" w:cs="Calibri"/>
          <w:sz w:val="18"/>
          <w:szCs w:val="18"/>
        </w:rPr>
        <w:t xml:space="preserve">zelf verantwoordelijk om aan te tonen dat </w:t>
      </w:r>
      <w:r>
        <w:rPr>
          <w:rFonts w:ascii="Verdana" w:hAnsi="Verdana" w:cs="Calibri"/>
          <w:sz w:val="18"/>
          <w:szCs w:val="18"/>
        </w:rPr>
        <w:t xml:space="preserve">het speelgoed </w:t>
      </w:r>
      <w:r w:rsidRPr="001A5814">
        <w:rPr>
          <w:rFonts w:ascii="Verdana" w:hAnsi="Verdana" w:cs="Calibri"/>
          <w:sz w:val="18"/>
          <w:szCs w:val="18"/>
        </w:rPr>
        <w:t>d</w:t>
      </w:r>
      <w:r w:rsidR="009B48E0">
        <w:rPr>
          <w:rFonts w:ascii="Verdana" w:hAnsi="Verdana" w:cs="Calibri"/>
          <w:sz w:val="18"/>
          <w:szCs w:val="18"/>
        </w:rPr>
        <w:t>at</w:t>
      </w:r>
      <w:r w:rsidRPr="001A5814">
        <w:rPr>
          <w:rFonts w:ascii="Verdana" w:hAnsi="Verdana" w:cs="Calibri"/>
          <w:sz w:val="18"/>
          <w:szCs w:val="18"/>
        </w:rPr>
        <w:t xml:space="preserve"> zij verkopen veilig </w:t>
      </w:r>
      <w:r>
        <w:rPr>
          <w:rFonts w:ascii="Verdana" w:hAnsi="Verdana" w:cs="Calibri"/>
          <w:sz w:val="18"/>
          <w:szCs w:val="18"/>
        </w:rPr>
        <w:t>is</w:t>
      </w:r>
      <w:r w:rsidRPr="001A5814">
        <w:rPr>
          <w:rFonts w:ascii="Verdana" w:hAnsi="Verdana" w:cs="Calibri"/>
          <w:sz w:val="18"/>
          <w:szCs w:val="18"/>
        </w:rPr>
        <w:t xml:space="preserve">. Wanneer </w:t>
      </w:r>
      <w:r>
        <w:rPr>
          <w:rFonts w:ascii="Verdana" w:hAnsi="Verdana" w:cs="Calibri"/>
          <w:sz w:val="18"/>
          <w:szCs w:val="18"/>
        </w:rPr>
        <w:t xml:space="preserve">het </w:t>
      </w:r>
      <w:r w:rsidRPr="001A5814">
        <w:rPr>
          <w:rFonts w:ascii="Verdana" w:hAnsi="Verdana" w:cs="Calibri"/>
          <w:sz w:val="18"/>
          <w:szCs w:val="18"/>
        </w:rPr>
        <w:t xml:space="preserve">niet </w:t>
      </w:r>
      <w:r>
        <w:rPr>
          <w:rFonts w:ascii="Verdana" w:hAnsi="Verdana" w:cs="Calibri"/>
          <w:sz w:val="18"/>
          <w:szCs w:val="18"/>
        </w:rPr>
        <w:t>veilig is</w:t>
      </w:r>
      <w:r w:rsidRPr="001A5814">
        <w:rPr>
          <w:rFonts w:ascii="Verdana" w:hAnsi="Verdana" w:cs="Calibri"/>
          <w:sz w:val="18"/>
          <w:szCs w:val="18"/>
        </w:rPr>
        <w:t xml:space="preserve">, mag het niet worden verhandeld. </w:t>
      </w:r>
      <w:r w:rsidRPr="00C96866" w:rsidR="00B01B5B">
        <w:rPr>
          <w:rFonts w:ascii="Verdana" w:hAnsi="Verdana" w:cs="Calibri"/>
          <w:sz w:val="18"/>
          <w:szCs w:val="18"/>
        </w:rPr>
        <w:t xml:space="preserve">De Nederlandse Voedsel- en Warenautoriteit (NVWA) </w:t>
      </w:r>
      <w:r w:rsidR="00B01B5B">
        <w:rPr>
          <w:rFonts w:ascii="Verdana" w:hAnsi="Verdana" w:cs="Calibri"/>
          <w:sz w:val="18"/>
          <w:szCs w:val="18"/>
        </w:rPr>
        <w:t>heeft</w:t>
      </w:r>
      <w:r w:rsidRPr="00C96866" w:rsidR="00B01B5B">
        <w:rPr>
          <w:rFonts w:ascii="Verdana" w:hAnsi="Verdana" w:cs="Calibri"/>
          <w:sz w:val="18"/>
          <w:szCs w:val="18"/>
        </w:rPr>
        <w:t xml:space="preserve"> hierin een </w:t>
      </w:r>
      <w:r w:rsidR="00B01B5B">
        <w:rPr>
          <w:rFonts w:ascii="Verdana" w:hAnsi="Verdana" w:cs="Calibri"/>
          <w:sz w:val="18"/>
          <w:szCs w:val="18"/>
        </w:rPr>
        <w:t xml:space="preserve">centrale </w:t>
      </w:r>
      <w:r w:rsidRPr="00C96866" w:rsidR="00B01B5B">
        <w:rPr>
          <w:rFonts w:ascii="Verdana" w:hAnsi="Verdana" w:cs="Calibri"/>
          <w:sz w:val="18"/>
          <w:szCs w:val="18"/>
        </w:rPr>
        <w:t>rol.</w:t>
      </w:r>
      <w:r w:rsidR="00B01B5B">
        <w:rPr>
          <w:rFonts w:ascii="Verdana" w:hAnsi="Verdana" w:cs="Calibri"/>
          <w:sz w:val="18"/>
          <w:szCs w:val="18"/>
        </w:rPr>
        <w:t xml:space="preserve"> </w:t>
      </w:r>
      <w:r w:rsidRPr="001A5814">
        <w:rPr>
          <w:rFonts w:ascii="Verdana" w:hAnsi="Verdana" w:cs="Calibri"/>
          <w:sz w:val="18"/>
          <w:szCs w:val="18"/>
        </w:rPr>
        <w:t xml:space="preserve">De </w:t>
      </w:r>
      <w:r>
        <w:rPr>
          <w:rFonts w:ascii="Verdana" w:hAnsi="Verdana" w:cs="Calibri"/>
          <w:sz w:val="18"/>
          <w:szCs w:val="18"/>
        </w:rPr>
        <w:t>NVWA</w:t>
      </w:r>
      <w:r w:rsidRPr="00C96866" w:rsidR="00C96866">
        <w:rPr>
          <w:rFonts w:ascii="Verdana" w:hAnsi="Verdana" w:cs="Calibri"/>
          <w:sz w:val="18"/>
          <w:szCs w:val="18"/>
        </w:rPr>
        <w:t xml:space="preserve"> ziet erop toe dat producenten, importeurs en handelaren de geldende wet- en regelgeving naleven en dat uitsluitend veilige producten op de markt worden gebracht. Daarnaast controleert de NVWA of consumenten duidelijk en correct worden geïnformeerd over het veilige gebruik van producten.</w:t>
      </w:r>
      <w:r>
        <w:rPr>
          <w:rFonts w:ascii="Verdana" w:hAnsi="Verdana" w:cs="Calibri"/>
          <w:sz w:val="18"/>
          <w:szCs w:val="18"/>
        </w:rPr>
        <w:t xml:space="preserve"> </w:t>
      </w:r>
      <w:r w:rsidRPr="00C96866" w:rsidR="00C96866">
        <w:rPr>
          <w:rFonts w:ascii="Verdana" w:hAnsi="Verdana" w:cs="Calibri"/>
          <w:sz w:val="18"/>
          <w:szCs w:val="18"/>
        </w:rPr>
        <w:t>Wanneer producten niet aan de wettelijke eisen voldoen, is het van groot belang dat snel en doeltreffend wordt opgetreden.</w:t>
      </w:r>
      <w:bookmarkStart w:name="_Hlk222238152" w:id="1"/>
    </w:p>
    <w:p w:rsidR="001B45A9" w:rsidP="007B4B71" w:rsidRDefault="001B45A9" w14:paraId="7DA72AD3" w14:textId="77777777">
      <w:pPr>
        <w:pStyle w:val="Geenafstand"/>
        <w:suppressAutoHyphens/>
        <w:rPr>
          <w:rFonts w:ascii="Verdana" w:hAnsi="Verdana" w:cs="Calibri"/>
          <w:sz w:val="18"/>
          <w:szCs w:val="18"/>
        </w:rPr>
      </w:pPr>
    </w:p>
    <w:p w:rsidR="00F646DD" w:rsidP="007B4B71" w:rsidRDefault="00AF00A7" w14:paraId="4BC210A7" w14:textId="241E2DD2">
      <w:pPr>
        <w:pStyle w:val="Geenafstand"/>
        <w:suppressAutoHyphens/>
        <w:rPr>
          <w:rFonts w:ascii="Verdana" w:hAnsi="Verdana" w:cs="Calibri"/>
          <w:sz w:val="18"/>
          <w:szCs w:val="18"/>
        </w:rPr>
      </w:pPr>
      <w:r w:rsidRPr="00AF00A7">
        <w:rPr>
          <w:rFonts w:ascii="Verdana" w:hAnsi="Verdana" w:cs="Calibri"/>
          <w:sz w:val="18"/>
          <w:szCs w:val="18"/>
        </w:rPr>
        <w:t xml:space="preserve">De ongerustheid naar aanleiding van het bericht in </w:t>
      </w:r>
      <w:r>
        <w:rPr>
          <w:rFonts w:ascii="Verdana" w:hAnsi="Verdana" w:cs="Calibri"/>
          <w:sz w:val="18"/>
          <w:szCs w:val="18"/>
        </w:rPr>
        <w:t>h</w:t>
      </w:r>
      <w:r w:rsidRPr="001A5814">
        <w:rPr>
          <w:rFonts w:ascii="Verdana" w:hAnsi="Verdana" w:cs="Calibri"/>
          <w:sz w:val="18"/>
          <w:szCs w:val="18"/>
        </w:rPr>
        <w:t xml:space="preserve">et Algemeen Dagblad (AD) </w:t>
      </w:r>
      <w:r>
        <w:rPr>
          <w:rFonts w:ascii="Verdana" w:hAnsi="Verdana" w:cs="Calibri"/>
          <w:sz w:val="18"/>
          <w:szCs w:val="18"/>
        </w:rPr>
        <w:t>van</w:t>
      </w:r>
      <w:r w:rsidRPr="001A5814">
        <w:rPr>
          <w:rFonts w:ascii="Verdana" w:hAnsi="Verdana" w:cs="Calibri"/>
          <w:sz w:val="18"/>
          <w:szCs w:val="18"/>
        </w:rPr>
        <w:t xml:space="preserve"> 4 februari 2026 over een eigen onderzoek naar asbest in speelzand</w:t>
      </w:r>
      <w:r>
        <w:rPr>
          <w:rStyle w:val="Voetnootmarkering"/>
          <w:rFonts w:ascii="Verdana" w:hAnsi="Verdana" w:cs="Calibri"/>
          <w:sz w:val="18"/>
          <w:szCs w:val="18"/>
        </w:rPr>
        <w:footnoteReference w:id="1"/>
      </w:r>
      <w:r>
        <w:rPr>
          <w:rFonts w:ascii="Verdana" w:hAnsi="Verdana" w:cs="Calibri"/>
          <w:sz w:val="18"/>
          <w:szCs w:val="18"/>
        </w:rPr>
        <w:t>, begrijp ik</w:t>
      </w:r>
      <w:r w:rsidR="001A5814">
        <w:rPr>
          <w:rFonts w:ascii="Verdana" w:hAnsi="Verdana" w:cs="Calibri"/>
          <w:sz w:val="18"/>
          <w:szCs w:val="18"/>
        </w:rPr>
        <w:t>.</w:t>
      </w:r>
      <w:r w:rsidRPr="001A5814">
        <w:rPr>
          <w:rFonts w:ascii="Verdana" w:hAnsi="Verdana" w:cs="Calibri"/>
          <w:sz w:val="18"/>
          <w:szCs w:val="18"/>
        </w:rPr>
        <w:t xml:space="preserve"> </w:t>
      </w:r>
      <w:bookmarkStart w:name="_Hlk222239107" w:id="2"/>
      <w:r>
        <w:rPr>
          <w:rFonts w:ascii="Verdana" w:hAnsi="Verdana" w:cs="Calibri"/>
          <w:sz w:val="18"/>
          <w:szCs w:val="18"/>
        </w:rPr>
        <w:t>Het artikel meldt dat i</w:t>
      </w:r>
      <w:r w:rsidRPr="001A5814">
        <w:rPr>
          <w:rFonts w:ascii="Verdana" w:hAnsi="Verdana" w:cs="Calibri"/>
          <w:sz w:val="18"/>
          <w:szCs w:val="18"/>
        </w:rPr>
        <w:t xml:space="preserve">n 6 van de 12 onderzochte gekleurd speelzandmonsters asbest </w:t>
      </w:r>
      <w:r w:rsidR="0035663A">
        <w:rPr>
          <w:rFonts w:ascii="Verdana" w:hAnsi="Verdana" w:cs="Calibri"/>
          <w:sz w:val="18"/>
          <w:szCs w:val="18"/>
        </w:rPr>
        <w:t xml:space="preserve">is </w:t>
      </w:r>
      <w:r w:rsidRPr="001A5814">
        <w:rPr>
          <w:rFonts w:ascii="Verdana" w:hAnsi="Verdana" w:cs="Calibri"/>
          <w:sz w:val="18"/>
          <w:szCs w:val="18"/>
        </w:rPr>
        <w:t xml:space="preserve">aangetroffen. </w:t>
      </w:r>
      <w:bookmarkEnd w:id="2"/>
      <w:r w:rsidRPr="001A5814">
        <w:rPr>
          <w:rFonts w:ascii="Verdana" w:hAnsi="Verdana" w:cs="Calibri"/>
          <w:sz w:val="18"/>
          <w:szCs w:val="18"/>
        </w:rPr>
        <w:t>Het gaat hierbij om zand geïmporteerd vanuit China</w:t>
      </w:r>
      <w:r w:rsidR="0035663A">
        <w:rPr>
          <w:rFonts w:ascii="Verdana" w:hAnsi="Verdana" w:cs="Calibri"/>
          <w:sz w:val="18"/>
          <w:szCs w:val="18"/>
        </w:rPr>
        <w:t>. In China komt</w:t>
      </w:r>
      <w:r w:rsidRPr="001A5814">
        <w:rPr>
          <w:rFonts w:ascii="Verdana" w:hAnsi="Verdana" w:cs="Calibri"/>
          <w:sz w:val="18"/>
          <w:szCs w:val="18"/>
        </w:rPr>
        <w:t xml:space="preserve"> asbest van nature </w:t>
      </w:r>
      <w:r w:rsidR="0035663A">
        <w:rPr>
          <w:rFonts w:ascii="Verdana" w:hAnsi="Verdana" w:cs="Calibri"/>
          <w:sz w:val="18"/>
          <w:szCs w:val="18"/>
        </w:rPr>
        <w:t xml:space="preserve">voor </w:t>
      </w:r>
      <w:r w:rsidRPr="001A5814">
        <w:rPr>
          <w:rFonts w:ascii="Verdana" w:hAnsi="Verdana" w:cs="Calibri"/>
          <w:sz w:val="18"/>
          <w:szCs w:val="18"/>
        </w:rPr>
        <w:t xml:space="preserve">in de grond. </w:t>
      </w:r>
      <w:bookmarkStart w:name="_Hlk222309179" w:id="3"/>
      <w:r w:rsidR="0035663A">
        <w:rPr>
          <w:rFonts w:ascii="Verdana" w:hAnsi="Verdana" w:cs="Calibri"/>
          <w:sz w:val="18"/>
          <w:szCs w:val="18"/>
        </w:rPr>
        <w:t>Ik kan u melden dat d</w:t>
      </w:r>
      <w:r w:rsidRPr="003C1BF9" w:rsidR="003C1BF9">
        <w:rPr>
          <w:rFonts w:ascii="Verdana" w:hAnsi="Verdana" w:cs="Calibri"/>
          <w:sz w:val="18"/>
          <w:szCs w:val="18"/>
        </w:rPr>
        <w:t xml:space="preserve">e NVWA alle bedrijven </w:t>
      </w:r>
      <w:r w:rsidR="0035663A">
        <w:rPr>
          <w:rFonts w:ascii="Verdana" w:hAnsi="Verdana" w:cs="Calibri"/>
          <w:sz w:val="18"/>
          <w:szCs w:val="18"/>
        </w:rPr>
        <w:t xml:space="preserve">heeft </w:t>
      </w:r>
      <w:r w:rsidRPr="003C1BF9" w:rsidR="003C1BF9">
        <w:rPr>
          <w:rFonts w:ascii="Verdana" w:hAnsi="Verdana" w:cs="Calibri"/>
          <w:sz w:val="18"/>
          <w:szCs w:val="18"/>
        </w:rPr>
        <w:t xml:space="preserve">benaderd waarvan het AD had gemeld dat er asbest in hun speelzand zat. </w:t>
      </w:r>
      <w:r w:rsidR="00EC4DCE">
        <w:rPr>
          <w:rFonts w:ascii="Verdana" w:hAnsi="Verdana" w:cs="Calibri"/>
          <w:sz w:val="18"/>
          <w:szCs w:val="18"/>
        </w:rPr>
        <w:t>Daarbij</w:t>
      </w:r>
      <w:r w:rsidR="0035663A">
        <w:rPr>
          <w:rFonts w:ascii="Verdana" w:hAnsi="Verdana" w:cs="Calibri"/>
          <w:sz w:val="18"/>
          <w:szCs w:val="18"/>
        </w:rPr>
        <w:t xml:space="preserve"> is gebleken dat d</w:t>
      </w:r>
      <w:r w:rsidRPr="003C1BF9" w:rsidR="003C1BF9">
        <w:rPr>
          <w:rFonts w:ascii="Verdana" w:hAnsi="Verdana" w:cs="Calibri"/>
          <w:sz w:val="18"/>
          <w:szCs w:val="18"/>
        </w:rPr>
        <w:t>e</w:t>
      </w:r>
      <w:r w:rsidR="007A1B00">
        <w:rPr>
          <w:rFonts w:ascii="Verdana" w:hAnsi="Verdana" w:cs="Calibri"/>
          <w:sz w:val="18"/>
          <w:szCs w:val="18"/>
        </w:rPr>
        <w:t>ze</w:t>
      </w:r>
      <w:r w:rsidRPr="003C1BF9" w:rsidR="003C1BF9">
        <w:rPr>
          <w:rFonts w:ascii="Verdana" w:hAnsi="Verdana" w:cs="Calibri"/>
          <w:sz w:val="18"/>
          <w:szCs w:val="18"/>
        </w:rPr>
        <w:t xml:space="preserve"> producten niet meer beschikbaar </w:t>
      </w:r>
      <w:r w:rsidR="0077113D">
        <w:rPr>
          <w:rFonts w:ascii="Verdana" w:hAnsi="Verdana" w:cs="Calibri"/>
          <w:sz w:val="18"/>
          <w:szCs w:val="18"/>
        </w:rPr>
        <w:t xml:space="preserve">waren </w:t>
      </w:r>
      <w:r w:rsidRPr="003C1BF9" w:rsidR="003C1BF9">
        <w:rPr>
          <w:rFonts w:ascii="Verdana" w:hAnsi="Verdana" w:cs="Calibri"/>
          <w:sz w:val="18"/>
          <w:szCs w:val="18"/>
        </w:rPr>
        <w:t xml:space="preserve">via </w:t>
      </w:r>
      <w:r w:rsidR="007A1B00">
        <w:rPr>
          <w:rFonts w:ascii="Verdana" w:hAnsi="Verdana" w:cs="Calibri"/>
          <w:sz w:val="18"/>
          <w:szCs w:val="18"/>
        </w:rPr>
        <w:t xml:space="preserve">de </w:t>
      </w:r>
      <w:r w:rsidRPr="003C1BF9" w:rsidR="003C1BF9">
        <w:rPr>
          <w:rFonts w:ascii="Verdana" w:hAnsi="Verdana" w:cs="Calibri"/>
          <w:sz w:val="18"/>
          <w:szCs w:val="18"/>
        </w:rPr>
        <w:t xml:space="preserve">webshops en ook niet via andere aanbieders. </w:t>
      </w:r>
      <w:r w:rsidR="00EC4DCE">
        <w:rPr>
          <w:rFonts w:ascii="Verdana" w:hAnsi="Verdana" w:cs="Calibri"/>
          <w:sz w:val="18"/>
          <w:szCs w:val="18"/>
        </w:rPr>
        <w:t xml:space="preserve">De betrokken bedrijven blijken zelf </w:t>
      </w:r>
      <w:r w:rsidRPr="003C1BF9" w:rsidR="003C1BF9">
        <w:rPr>
          <w:rFonts w:ascii="Verdana" w:hAnsi="Verdana" w:cs="Calibri"/>
          <w:sz w:val="18"/>
          <w:szCs w:val="18"/>
        </w:rPr>
        <w:t xml:space="preserve">actie </w:t>
      </w:r>
      <w:r w:rsidR="00EC4DCE">
        <w:rPr>
          <w:rFonts w:ascii="Verdana" w:hAnsi="Verdana" w:cs="Calibri"/>
          <w:sz w:val="18"/>
          <w:szCs w:val="18"/>
        </w:rPr>
        <w:t xml:space="preserve">te hebben </w:t>
      </w:r>
      <w:r w:rsidRPr="003C1BF9" w:rsidR="003C1BF9">
        <w:rPr>
          <w:rFonts w:ascii="Verdana" w:hAnsi="Verdana" w:cs="Calibri"/>
          <w:sz w:val="18"/>
          <w:szCs w:val="18"/>
        </w:rPr>
        <w:t>ondernomen.</w:t>
      </w:r>
      <w:r w:rsidRPr="001B45A9" w:rsidR="001B45A9">
        <w:rPr>
          <w:rFonts w:ascii="Verdana" w:hAnsi="Verdana" w:cs="Calibri"/>
          <w:sz w:val="18"/>
          <w:szCs w:val="18"/>
        </w:rPr>
        <w:t xml:space="preserve"> </w:t>
      </w:r>
      <w:r w:rsidR="001B45A9">
        <w:rPr>
          <w:rFonts w:ascii="Verdana" w:hAnsi="Verdana" w:cs="Calibri"/>
          <w:sz w:val="18"/>
          <w:szCs w:val="18"/>
        </w:rPr>
        <w:t>De</w:t>
      </w:r>
      <w:r w:rsidRPr="001A5814" w:rsidR="001B45A9">
        <w:rPr>
          <w:rFonts w:ascii="Verdana" w:hAnsi="Verdana" w:cs="Calibri"/>
          <w:sz w:val="18"/>
          <w:szCs w:val="18"/>
        </w:rPr>
        <w:t xml:space="preserve"> NVWA</w:t>
      </w:r>
      <w:r w:rsidR="001B45A9">
        <w:rPr>
          <w:rFonts w:ascii="Verdana" w:hAnsi="Verdana" w:cs="Calibri"/>
          <w:sz w:val="18"/>
          <w:szCs w:val="18"/>
        </w:rPr>
        <w:t xml:space="preserve"> heeft daarnaast geadviseerd</w:t>
      </w:r>
      <w:r w:rsidRPr="001A5814" w:rsidR="001B45A9">
        <w:rPr>
          <w:rFonts w:ascii="Verdana" w:hAnsi="Verdana" w:cs="Calibri"/>
          <w:sz w:val="18"/>
          <w:szCs w:val="18"/>
        </w:rPr>
        <w:t xml:space="preserve"> om kinderen voorlopig niet met speelzand te laten spelen</w:t>
      </w:r>
      <w:r w:rsidR="001B45A9">
        <w:rPr>
          <w:rFonts w:ascii="Verdana" w:hAnsi="Verdana" w:cs="Calibri"/>
          <w:sz w:val="18"/>
          <w:szCs w:val="18"/>
        </w:rPr>
        <w:t>.</w:t>
      </w:r>
      <w:r w:rsidR="001B45A9">
        <w:rPr>
          <w:rStyle w:val="Voetnootmarkering"/>
          <w:rFonts w:ascii="Verdana" w:hAnsi="Verdana" w:cs="Calibri"/>
          <w:sz w:val="18"/>
          <w:szCs w:val="18"/>
        </w:rPr>
        <w:footnoteReference w:id="2"/>
      </w:r>
    </w:p>
    <w:p w:rsidR="00F646DD" w:rsidP="007B4B71" w:rsidRDefault="001B45A9" w14:paraId="6F05AC3C" w14:textId="363D608A">
      <w:pPr>
        <w:pStyle w:val="Geenafstand"/>
        <w:suppressAutoHyphens/>
        <w:rPr>
          <w:rFonts w:ascii="Verdana" w:hAnsi="Verdana" w:cs="Calibri"/>
          <w:sz w:val="18"/>
          <w:szCs w:val="18"/>
        </w:rPr>
      </w:pPr>
      <w:r w:rsidRPr="001A5814">
        <w:rPr>
          <w:rFonts w:ascii="Verdana" w:hAnsi="Verdana" w:cs="Calibri"/>
          <w:sz w:val="18"/>
          <w:szCs w:val="18"/>
        </w:rPr>
        <w:lastRenderedPageBreak/>
        <w:t>Het NVWA-advies om kinderen voorlopig niet met speelzand te laten spelen geldt</w:t>
      </w:r>
      <w:r>
        <w:rPr>
          <w:rFonts w:ascii="Verdana" w:hAnsi="Verdana" w:cs="Calibri"/>
          <w:sz w:val="18"/>
          <w:szCs w:val="18"/>
        </w:rPr>
        <w:t xml:space="preserve"> niet alleen voor ouders maar ook</w:t>
      </w:r>
      <w:r w:rsidRPr="001A5814">
        <w:rPr>
          <w:rFonts w:ascii="Verdana" w:hAnsi="Verdana" w:cs="Calibri"/>
          <w:sz w:val="18"/>
          <w:szCs w:val="18"/>
        </w:rPr>
        <w:t xml:space="preserve"> voor organisaties waar speelzand voorkomt, zoals </w:t>
      </w:r>
      <w:r>
        <w:rPr>
          <w:rFonts w:ascii="Verdana" w:hAnsi="Verdana" w:cs="Calibri"/>
          <w:sz w:val="18"/>
          <w:szCs w:val="18"/>
        </w:rPr>
        <w:t xml:space="preserve">de kinderopvang of </w:t>
      </w:r>
      <w:r w:rsidRPr="001A5814">
        <w:rPr>
          <w:rFonts w:ascii="Verdana" w:hAnsi="Verdana" w:cs="Calibri"/>
          <w:sz w:val="18"/>
          <w:szCs w:val="18"/>
        </w:rPr>
        <w:t>basisscholen. Brancheverenigingen in de kinderopvang hebben hun leden geadviseerd het speelzand voorlopig niet meer te gebruiken.</w:t>
      </w:r>
      <w:r>
        <w:rPr>
          <w:rFonts w:ascii="Verdana" w:hAnsi="Verdana" w:cs="Calibri"/>
          <w:sz w:val="18"/>
          <w:szCs w:val="18"/>
        </w:rPr>
        <w:t xml:space="preserve"> </w:t>
      </w:r>
      <w:r w:rsidRPr="001A5814">
        <w:rPr>
          <w:rFonts w:ascii="Verdana" w:hAnsi="Verdana" w:cs="Calibri"/>
          <w:sz w:val="18"/>
          <w:szCs w:val="18"/>
        </w:rPr>
        <w:t>Kinderopvangorganisaties hebben vervolgens ouders geïnformeerd over het (tijdelijk) niet gebruiken van speelzand.</w:t>
      </w:r>
      <w:r>
        <w:rPr>
          <w:rFonts w:ascii="Verdana" w:hAnsi="Verdana" w:cs="Calibri"/>
          <w:sz w:val="18"/>
          <w:szCs w:val="18"/>
        </w:rPr>
        <w:t xml:space="preserve"> </w:t>
      </w:r>
      <w:r w:rsidRPr="00E40A80">
        <w:rPr>
          <w:rFonts w:ascii="Verdana" w:hAnsi="Verdana" w:cs="Calibri"/>
          <w:sz w:val="18"/>
          <w:szCs w:val="18"/>
        </w:rPr>
        <w:t xml:space="preserve">Ondertussen zijn verscheidene bedrijven </w:t>
      </w:r>
      <w:r w:rsidRPr="009B48E0" w:rsidR="009B48E0">
        <w:rPr>
          <w:rFonts w:ascii="Verdana" w:hAnsi="Verdana" w:cs="Calibri"/>
          <w:sz w:val="18"/>
          <w:szCs w:val="18"/>
        </w:rPr>
        <w:t xml:space="preserve">die speelzand hebben verkocht </w:t>
      </w:r>
      <w:r w:rsidRPr="00E40A80">
        <w:rPr>
          <w:rFonts w:ascii="Verdana" w:hAnsi="Verdana" w:cs="Calibri"/>
          <w:sz w:val="18"/>
          <w:szCs w:val="18"/>
        </w:rPr>
        <w:t>met terugroepacties gestart.</w:t>
      </w:r>
    </w:p>
    <w:p w:rsidR="001B45A9" w:rsidP="007B4B71" w:rsidRDefault="001B45A9" w14:paraId="286B7D95" w14:textId="77777777">
      <w:pPr>
        <w:pStyle w:val="Geenafstand"/>
        <w:suppressAutoHyphens/>
        <w:rPr>
          <w:rFonts w:ascii="Verdana" w:hAnsi="Verdana" w:cs="Calibri"/>
          <w:sz w:val="18"/>
          <w:szCs w:val="18"/>
        </w:rPr>
      </w:pPr>
    </w:p>
    <w:p w:rsidRPr="001A5814" w:rsidR="00CD529E" w:rsidP="007B4B71" w:rsidRDefault="00EC4DCE" w14:paraId="47AD6445" w14:textId="4C31B337">
      <w:pPr>
        <w:pStyle w:val="Geenafstand"/>
        <w:suppressAutoHyphens/>
        <w:rPr>
          <w:rFonts w:ascii="Verdana" w:hAnsi="Verdana" w:cs="Calibri"/>
          <w:sz w:val="18"/>
          <w:szCs w:val="18"/>
        </w:rPr>
      </w:pPr>
      <w:r>
        <w:rPr>
          <w:rFonts w:ascii="Verdana" w:hAnsi="Verdana" w:cs="Calibri"/>
          <w:sz w:val="18"/>
          <w:szCs w:val="18"/>
        </w:rPr>
        <w:t>I</w:t>
      </w:r>
      <w:r w:rsidR="0077113D">
        <w:rPr>
          <w:rFonts w:ascii="Verdana" w:hAnsi="Verdana" w:cs="Calibri"/>
          <w:sz w:val="18"/>
          <w:szCs w:val="18"/>
        </w:rPr>
        <w:t xml:space="preserve">n december 2025 </w:t>
      </w:r>
      <w:r>
        <w:rPr>
          <w:rFonts w:ascii="Verdana" w:hAnsi="Verdana" w:cs="Calibri"/>
          <w:sz w:val="18"/>
          <w:szCs w:val="18"/>
        </w:rPr>
        <w:t xml:space="preserve">is de NVWA </w:t>
      </w:r>
      <w:r w:rsidR="0077113D">
        <w:rPr>
          <w:rFonts w:ascii="Verdana" w:hAnsi="Verdana" w:cs="Calibri"/>
          <w:sz w:val="18"/>
          <w:szCs w:val="18"/>
        </w:rPr>
        <w:t xml:space="preserve">gestart met een </w:t>
      </w:r>
      <w:r>
        <w:rPr>
          <w:rFonts w:ascii="Verdana" w:hAnsi="Verdana" w:cs="Calibri"/>
          <w:sz w:val="18"/>
          <w:szCs w:val="18"/>
        </w:rPr>
        <w:t xml:space="preserve">eigen </w:t>
      </w:r>
      <w:r w:rsidR="0077113D">
        <w:rPr>
          <w:rFonts w:ascii="Verdana" w:hAnsi="Verdana" w:cs="Calibri"/>
          <w:sz w:val="18"/>
          <w:szCs w:val="18"/>
        </w:rPr>
        <w:t>marktverkenning</w:t>
      </w:r>
      <w:r w:rsidRPr="003260D0" w:rsidR="0077113D">
        <w:rPr>
          <w:rFonts w:ascii="Verdana" w:hAnsi="Verdana" w:cs="Calibri"/>
          <w:sz w:val="18"/>
          <w:szCs w:val="18"/>
        </w:rPr>
        <w:t xml:space="preserve"> </w:t>
      </w:r>
      <w:r w:rsidRPr="001A5814" w:rsidR="0077113D">
        <w:rPr>
          <w:rFonts w:ascii="Verdana" w:hAnsi="Verdana" w:cs="Calibri"/>
          <w:sz w:val="18"/>
          <w:szCs w:val="18"/>
        </w:rPr>
        <w:t>naar de aanwezigheid van asbest in speelzand</w:t>
      </w:r>
      <w:r>
        <w:rPr>
          <w:rFonts w:ascii="Verdana" w:hAnsi="Verdana" w:cs="Calibri"/>
          <w:sz w:val="18"/>
          <w:szCs w:val="18"/>
        </w:rPr>
        <w:t xml:space="preserve"> in de Nederlandse en Europese markt</w:t>
      </w:r>
      <w:r w:rsidR="0077113D">
        <w:rPr>
          <w:rFonts w:ascii="Verdana" w:hAnsi="Verdana" w:cs="Calibri"/>
          <w:sz w:val="18"/>
          <w:szCs w:val="18"/>
        </w:rPr>
        <w:t xml:space="preserve">. Dit was naar aanleiding van een signaal </w:t>
      </w:r>
      <w:r w:rsidR="00D718AC">
        <w:rPr>
          <w:rFonts w:ascii="Verdana" w:hAnsi="Verdana" w:cs="Calibri"/>
          <w:sz w:val="18"/>
          <w:szCs w:val="18"/>
        </w:rPr>
        <w:t>e</w:t>
      </w:r>
      <w:r w:rsidRPr="001A5814" w:rsidR="0077113D">
        <w:rPr>
          <w:rFonts w:ascii="Verdana" w:hAnsi="Verdana" w:cs="Calibri"/>
          <w:sz w:val="18"/>
          <w:szCs w:val="18"/>
        </w:rPr>
        <w:t xml:space="preserve">ind november 2025 </w:t>
      </w:r>
      <w:r w:rsidR="00D718AC">
        <w:rPr>
          <w:rFonts w:ascii="Verdana" w:hAnsi="Verdana" w:cs="Calibri"/>
          <w:sz w:val="18"/>
          <w:szCs w:val="18"/>
        </w:rPr>
        <w:t xml:space="preserve">van </w:t>
      </w:r>
      <w:r w:rsidRPr="001A5814" w:rsidR="0077113D">
        <w:rPr>
          <w:rFonts w:ascii="Verdana" w:hAnsi="Verdana" w:cs="Calibri"/>
          <w:sz w:val="18"/>
          <w:szCs w:val="18"/>
        </w:rPr>
        <w:t xml:space="preserve">de Inspectie Leefomgeving en Transport (ILT) over een tiental speelzandproducten met asbestverontreiniging in Australië en Nieuw-Zeeland. De producten uit Australië bleken, net als veel producten voor de Europese markt, in China te worden geproduceerd. </w:t>
      </w:r>
      <w:r w:rsidRPr="001A5814" w:rsidR="00C03E83">
        <w:rPr>
          <w:rFonts w:ascii="Verdana" w:hAnsi="Verdana" w:cs="Calibri"/>
          <w:sz w:val="18"/>
          <w:szCs w:val="18"/>
        </w:rPr>
        <w:t xml:space="preserve">Op dat moment </w:t>
      </w:r>
      <w:r>
        <w:rPr>
          <w:rFonts w:ascii="Verdana" w:hAnsi="Verdana" w:cs="Calibri"/>
          <w:sz w:val="18"/>
          <w:szCs w:val="18"/>
        </w:rPr>
        <w:t xml:space="preserve">bleken </w:t>
      </w:r>
      <w:r w:rsidRPr="001A5814" w:rsidR="00C03E83">
        <w:rPr>
          <w:rFonts w:ascii="Verdana" w:hAnsi="Verdana" w:cs="Calibri"/>
          <w:sz w:val="18"/>
          <w:szCs w:val="18"/>
        </w:rPr>
        <w:t>er nog geen vergelijkbare signalen binnen de Europese Unie</w:t>
      </w:r>
      <w:r>
        <w:rPr>
          <w:rFonts w:ascii="Verdana" w:hAnsi="Verdana" w:cs="Calibri"/>
          <w:sz w:val="18"/>
          <w:szCs w:val="18"/>
        </w:rPr>
        <w:t xml:space="preserve"> te vinden</w:t>
      </w:r>
      <w:r w:rsidRPr="001A5814" w:rsidR="00C03E83">
        <w:rPr>
          <w:rFonts w:ascii="Verdana" w:hAnsi="Verdana" w:cs="Calibri"/>
          <w:sz w:val="18"/>
          <w:szCs w:val="18"/>
        </w:rPr>
        <w:t>.</w:t>
      </w:r>
      <w:r w:rsidR="00C03E83">
        <w:rPr>
          <w:rFonts w:ascii="Verdana" w:hAnsi="Verdana" w:cs="Calibri"/>
          <w:sz w:val="18"/>
          <w:szCs w:val="18"/>
        </w:rPr>
        <w:t xml:space="preserve"> </w:t>
      </w:r>
      <w:r w:rsidRPr="00C03E83" w:rsidR="00C03E83">
        <w:rPr>
          <w:rFonts w:ascii="Verdana" w:hAnsi="Verdana" w:cs="Calibri"/>
          <w:sz w:val="18"/>
          <w:szCs w:val="18"/>
        </w:rPr>
        <w:t xml:space="preserve"> </w:t>
      </w:r>
    </w:p>
    <w:p w:rsidRPr="001A5814" w:rsidR="00F646DD" w:rsidP="007B4B71" w:rsidRDefault="00F646DD" w14:paraId="61EC8940" w14:textId="77777777">
      <w:pPr>
        <w:pStyle w:val="Geenafstand"/>
        <w:suppressAutoHyphens/>
        <w:rPr>
          <w:rFonts w:ascii="Verdana" w:hAnsi="Verdana" w:cs="Calibri"/>
          <w:sz w:val="18"/>
          <w:szCs w:val="18"/>
        </w:rPr>
      </w:pPr>
    </w:p>
    <w:bookmarkEnd w:id="3"/>
    <w:p w:rsidRPr="001A5814" w:rsidR="00CD529E" w:rsidP="007B4B71" w:rsidRDefault="00000000" w14:paraId="03B42CB1" w14:textId="7A40B7F4">
      <w:pPr>
        <w:pStyle w:val="Geenafstand"/>
        <w:suppressAutoHyphens/>
        <w:rPr>
          <w:rFonts w:ascii="Verdana" w:hAnsi="Verdana" w:cs="Calibri"/>
          <w:sz w:val="18"/>
          <w:szCs w:val="18"/>
        </w:rPr>
      </w:pPr>
      <w:r w:rsidRPr="001A5814">
        <w:rPr>
          <w:rFonts w:ascii="Verdana" w:hAnsi="Verdana" w:cs="Calibri"/>
          <w:b/>
          <w:bCs/>
          <w:sz w:val="18"/>
          <w:szCs w:val="18"/>
        </w:rPr>
        <w:t>Onderzoek en risicobeoordeling NVWA en RIVM</w:t>
      </w:r>
    </w:p>
    <w:p w:rsidR="00912BD6" w:rsidP="007B4B71" w:rsidRDefault="00EF7CBA" w14:paraId="44D917B2" w14:textId="33381E40">
      <w:pPr>
        <w:pStyle w:val="Geenafstand"/>
        <w:suppressAutoHyphens/>
        <w:rPr>
          <w:rFonts w:ascii="Verdana" w:hAnsi="Verdana" w:cs="Calibri"/>
          <w:sz w:val="18"/>
          <w:szCs w:val="18"/>
        </w:rPr>
      </w:pPr>
      <w:bookmarkStart w:name="_Hlk222331637" w:id="4"/>
      <w:r w:rsidRPr="001A5814">
        <w:rPr>
          <w:rFonts w:ascii="Verdana" w:hAnsi="Verdana" w:cs="Calibri"/>
          <w:sz w:val="18"/>
          <w:szCs w:val="18"/>
        </w:rPr>
        <w:t xml:space="preserve">De NVWA onderzoekt op dit moment in </w:t>
      </w:r>
      <w:r w:rsidRPr="00CE0E37">
        <w:rPr>
          <w:rFonts w:ascii="Verdana" w:hAnsi="Verdana" w:cs="Calibri"/>
          <w:sz w:val="18"/>
          <w:szCs w:val="18"/>
        </w:rPr>
        <w:t>samenwerking met de ILT of verschillende producten met speelzand asbest bevatten</w:t>
      </w:r>
      <w:r w:rsidRPr="00CE0E37" w:rsidR="00F230EC">
        <w:rPr>
          <w:rFonts w:ascii="Verdana" w:hAnsi="Verdana" w:cs="Calibri"/>
          <w:sz w:val="18"/>
          <w:szCs w:val="18"/>
        </w:rPr>
        <w:t>.</w:t>
      </w:r>
      <w:r w:rsidRPr="00CE0E37">
        <w:rPr>
          <w:rFonts w:ascii="Verdana" w:hAnsi="Verdana" w:cs="Calibri"/>
          <w:sz w:val="18"/>
          <w:szCs w:val="18"/>
        </w:rPr>
        <w:t xml:space="preserve"> </w:t>
      </w:r>
      <w:r w:rsidRPr="00CE0E37" w:rsidR="00F230EC">
        <w:rPr>
          <w:rFonts w:ascii="Verdana" w:hAnsi="Verdana" w:cs="Calibri"/>
          <w:sz w:val="18"/>
          <w:szCs w:val="18"/>
        </w:rPr>
        <w:t xml:space="preserve">Daarnaast voert de NVWA in samenwerking </w:t>
      </w:r>
      <w:r w:rsidRPr="00CE0E37" w:rsidR="0078668B">
        <w:rPr>
          <w:rFonts w:ascii="Verdana" w:hAnsi="Verdana" w:cs="Calibri"/>
          <w:sz w:val="18"/>
          <w:szCs w:val="18"/>
        </w:rPr>
        <w:t xml:space="preserve">met het Rijksinstituut voor Volksgezondheid en Milieu (RIVM) een gezondheidskundige </w:t>
      </w:r>
      <w:r w:rsidRPr="00CE0E37">
        <w:rPr>
          <w:rFonts w:ascii="Verdana" w:hAnsi="Verdana" w:cs="Calibri"/>
          <w:sz w:val="18"/>
          <w:szCs w:val="18"/>
        </w:rPr>
        <w:t>risicobeoordeling uit.</w:t>
      </w:r>
      <w:r w:rsidRPr="001A5814">
        <w:rPr>
          <w:rFonts w:ascii="Verdana" w:hAnsi="Verdana" w:cs="Calibri"/>
          <w:sz w:val="18"/>
          <w:szCs w:val="18"/>
        </w:rPr>
        <w:t xml:space="preserve"> </w:t>
      </w:r>
      <w:bookmarkEnd w:id="4"/>
      <w:r w:rsidR="006572D1">
        <w:rPr>
          <w:rFonts w:ascii="Verdana" w:hAnsi="Verdana" w:cs="Calibri"/>
          <w:sz w:val="18"/>
          <w:szCs w:val="18"/>
        </w:rPr>
        <w:t>De Europese wet- en regelgeving schrijft voor dat speelgoed veilig moet zijn en dat a</w:t>
      </w:r>
      <w:r w:rsidRPr="001A5814" w:rsidR="006572D1">
        <w:rPr>
          <w:rFonts w:ascii="Verdana" w:hAnsi="Verdana" w:cs="Calibri"/>
          <w:sz w:val="18"/>
          <w:szCs w:val="18"/>
        </w:rPr>
        <w:t xml:space="preserve">ls er meer dan 0,1% asbest aanwezig is, er sprake </w:t>
      </w:r>
      <w:r w:rsidR="006572D1">
        <w:rPr>
          <w:rFonts w:ascii="Verdana" w:hAnsi="Verdana" w:cs="Calibri"/>
          <w:sz w:val="18"/>
          <w:szCs w:val="18"/>
        </w:rPr>
        <w:t xml:space="preserve">is </w:t>
      </w:r>
      <w:r w:rsidRPr="001A5814" w:rsidR="006572D1">
        <w:rPr>
          <w:rFonts w:ascii="Verdana" w:hAnsi="Verdana" w:cs="Calibri"/>
          <w:sz w:val="18"/>
          <w:szCs w:val="18"/>
        </w:rPr>
        <w:t xml:space="preserve">van een </w:t>
      </w:r>
      <w:r w:rsidR="00EC4DCE">
        <w:rPr>
          <w:rFonts w:ascii="Verdana" w:hAnsi="Verdana" w:cs="Calibri"/>
          <w:sz w:val="18"/>
          <w:szCs w:val="18"/>
        </w:rPr>
        <w:t>zogenoemd ‘</w:t>
      </w:r>
      <w:r w:rsidRPr="001A5814" w:rsidR="006572D1">
        <w:rPr>
          <w:rFonts w:ascii="Verdana" w:hAnsi="Verdana" w:cs="Calibri"/>
          <w:sz w:val="18"/>
          <w:szCs w:val="18"/>
        </w:rPr>
        <w:t>niet-conform product</w:t>
      </w:r>
      <w:r w:rsidR="00EC4DCE">
        <w:rPr>
          <w:rFonts w:ascii="Verdana" w:hAnsi="Verdana" w:cs="Calibri"/>
          <w:sz w:val="18"/>
          <w:szCs w:val="18"/>
        </w:rPr>
        <w:t>’</w:t>
      </w:r>
      <w:r w:rsidRPr="001A5814" w:rsidR="006572D1">
        <w:rPr>
          <w:rFonts w:ascii="Verdana" w:hAnsi="Verdana" w:cs="Calibri"/>
          <w:sz w:val="18"/>
          <w:szCs w:val="18"/>
        </w:rPr>
        <w:t xml:space="preserve">. </w:t>
      </w:r>
      <w:r w:rsidR="006572D1">
        <w:rPr>
          <w:rFonts w:ascii="Verdana" w:hAnsi="Verdana" w:cs="Calibri"/>
          <w:sz w:val="18"/>
          <w:szCs w:val="18"/>
        </w:rPr>
        <w:t>N</w:t>
      </w:r>
      <w:r w:rsidRPr="001A5814" w:rsidR="006572D1">
        <w:rPr>
          <w:rFonts w:ascii="Verdana" w:hAnsi="Verdana" w:cs="Calibri"/>
          <w:sz w:val="18"/>
          <w:szCs w:val="18"/>
        </w:rPr>
        <w:t xml:space="preserve">iet-conforme producten mogen niet verhandeld worden. </w:t>
      </w:r>
      <w:r w:rsidRPr="001A5814" w:rsidR="00C03E83">
        <w:rPr>
          <w:rFonts w:ascii="Verdana" w:hAnsi="Verdana" w:cs="Calibri"/>
          <w:sz w:val="18"/>
          <w:szCs w:val="18"/>
        </w:rPr>
        <w:t>De NVWA moet als onafhankelijk toezichthouder volgens voorgeschreven methoden zelf een onderzoek uitvoeren om de risico</w:t>
      </w:r>
      <w:r w:rsidR="00C03E83">
        <w:rPr>
          <w:rFonts w:ascii="Verdana" w:hAnsi="Verdana" w:cs="Calibri"/>
          <w:sz w:val="18"/>
          <w:szCs w:val="18"/>
        </w:rPr>
        <w:t>’</w:t>
      </w:r>
      <w:r w:rsidRPr="001A5814" w:rsidR="00C03E83">
        <w:rPr>
          <w:rFonts w:ascii="Verdana" w:hAnsi="Verdana" w:cs="Calibri"/>
          <w:sz w:val="18"/>
          <w:szCs w:val="18"/>
        </w:rPr>
        <w:t xml:space="preserve">s </w:t>
      </w:r>
      <w:r w:rsidR="00C03E83">
        <w:rPr>
          <w:rFonts w:ascii="Verdana" w:hAnsi="Verdana" w:cs="Calibri"/>
          <w:sz w:val="18"/>
          <w:szCs w:val="18"/>
        </w:rPr>
        <w:t xml:space="preserve">van deze producten </w:t>
      </w:r>
      <w:r w:rsidRPr="001A5814" w:rsidR="00C03E83">
        <w:rPr>
          <w:rFonts w:ascii="Verdana" w:hAnsi="Verdana" w:cs="Calibri"/>
          <w:sz w:val="18"/>
          <w:szCs w:val="18"/>
        </w:rPr>
        <w:t>in te kunnen schatten en kan niet handhavend optreden op basis van laboratoriumresultaten van derden.</w:t>
      </w:r>
      <w:r w:rsidR="00C03E83">
        <w:rPr>
          <w:rFonts w:ascii="Verdana" w:hAnsi="Verdana" w:cs="Calibri"/>
          <w:sz w:val="18"/>
          <w:szCs w:val="18"/>
        </w:rPr>
        <w:t xml:space="preserve"> </w:t>
      </w:r>
    </w:p>
    <w:p w:rsidR="00912BD6" w:rsidP="007B4B71" w:rsidRDefault="00912BD6" w14:paraId="74760474" w14:textId="77777777">
      <w:pPr>
        <w:pStyle w:val="Geenafstand"/>
        <w:suppressAutoHyphens/>
        <w:rPr>
          <w:rFonts w:ascii="Verdana" w:hAnsi="Verdana" w:cs="Calibri"/>
          <w:sz w:val="18"/>
          <w:szCs w:val="18"/>
        </w:rPr>
      </w:pPr>
    </w:p>
    <w:p w:rsidR="00CE0E37" w:rsidP="006572D1" w:rsidRDefault="00EC4DCE" w14:paraId="2DC81072" w14:textId="7EB43618">
      <w:pPr>
        <w:pStyle w:val="Geenafstand"/>
        <w:suppressAutoHyphens/>
        <w:rPr>
          <w:rFonts w:ascii="Verdana" w:hAnsi="Verdana" w:cs="Calibri"/>
          <w:sz w:val="18"/>
          <w:szCs w:val="18"/>
        </w:rPr>
      </w:pPr>
      <w:r>
        <w:rPr>
          <w:rStyle w:val="Verwijzingopmerking"/>
          <w:rFonts w:ascii="Verdana" w:hAnsi="Verdana" w:eastAsia="Times New Roman" w:cs="Calibri"/>
          <w:kern w:val="0"/>
          <w:sz w:val="18"/>
          <w:szCs w:val="18"/>
          <w:lang w:eastAsia="nl-NL"/>
        </w:rPr>
        <w:t>Inmiddels</w:t>
      </w:r>
      <w:r w:rsidRPr="001A5814">
        <w:rPr>
          <w:rFonts w:ascii="Verdana" w:hAnsi="Verdana" w:cs="Calibri"/>
          <w:sz w:val="18"/>
          <w:szCs w:val="18"/>
        </w:rPr>
        <w:t xml:space="preserve"> </w:t>
      </w:r>
      <w:r w:rsidR="0078668B">
        <w:rPr>
          <w:rFonts w:ascii="Verdana" w:hAnsi="Verdana" w:cs="Calibri"/>
          <w:sz w:val="18"/>
          <w:szCs w:val="18"/>
        </w:rPr>
        <w:t xml:space="preserve">zijn </w:t>
      </w:r>
      <w:r w:rsidR="00912BD6">
        <w:rPr>
          <w:rFonts w:ascii="Verdana" w:hAnsi="Verdana" w:cs="Calibri"/>
          <w:sz w:val="18"/>
          <w:szCs w:val="18"/>
        </w:rPr>
        <w:t>ongeveer</w:t>
      </w:r>
      <w:r w:rsidR="0078668B">
        <w:rPr>
          <w:rFonts w:ascii="Verdana" w:hAnsi="Verdana" w:cs="Calibri"/>
          <w:sz w:val="18"/>
          <w:szCs w:val="18"/>
        </w:rPr>
        <w:t xml:space="preserve"> 100</w:t>
      </w:r>
      <w:r w:rsidRPr="001A5814" w:rsidR="00EF7CBA">
        <w:rPr>
          <w:rFonts w:ascii="Verdana" w:hAnsi="Verdana" w:cs="Calibri"/>
          <w:sz w:val="18"/>
          <w:szCs w:val="18"/>
        </w:rPr>
        <w:t xml:space="preserve"> monsters genomen</w:t>
      </w:r>
      <w:r w:rsidR="00277207">
        <w:rPr>
          <w:rFonts w:ascii="Verdana" w:hAnsi="Verdana" w:cs="Calibri"/>
          <w:sz w:val="18"/>
          <w:szCs w:val="18"/>
        </w:rPr>
        <w:t xml:space="preserve"> of besteld</w:t>
      </w:r>
      <w:r w:rsidRPr="001A5814" w:rsidR="00EF7CBA">
        <w:rPr>
          <w:rFonts w:ascii="Verdana" w:hAnsi="Verdana" w:cs="Calibri"/>
          <w:sz w:val="18"/>
          <w:szCs w:val="18"/>
        </w:rPr>
        <w:t xml:space="preserve"> van verschillende producten die zand bevatten, waaronder knijpspeelgoed, decoratiezand voor knutselen en kleuren, (gekleurd) kinetisch zand, en gekleurd strooi- en speelzand. </w:t>
      </w:r>
      <w:r w:rsidR="00EF7CBA">
        <w:rPr>
          <w:rFonts w:ascii="Verdana" w:hAnsi="Verdana" w:cs="Calibri"/>
          <w:sz w:val="18"/>
          <w:szCs w:val="18"/>
        </w:rPr>
        <w:t>De monsters</w:t>
      </w:r>
      <w:r w:rsidRPr="001A5814" w:rsidR="00EF7CBA">
        <w:rPr>
          <w:rFonts w:ascii="Verdana" w:hAnsi="Verdana" w:cs="Calibri"/>
          <w:sz w:val="18"/>
          <w:szCs w:val="18"/>
        </w:rPr>
        <w:t xml:space="preserve"> worden in opdracht van de NVWA in een geaccrediteerd laboratorium geanalyseerd</w:t>
      </w:r>
      <w:r w:rsidR="000A1C4C">
        <w:rPr>
          <w:rFonts w:ascii="Verdana" w:hAnsi="Verdana" w:cs="Calibri"/>
          <w:sz w:val="18"/>
          <w:szCs w:val="18"/>
        </w:rPr>
        <w:t xml:space="preserve">. </w:t>
      </w:r>
      <w:r>
        <w:rPr>
          <w:rFonts w:ascii="Verdana" w:hAnsi="Verdana" w:cs="Calibri"/>
          <w:sz w:val="18"/>
          <w:szCs w:val="18"/>
        </w:rPr>
        <w:t>E</w:t>
      </w:r>
      <w:r w:rsidR="000A1C4C">
        <w:rPr>
          <w:rFonts w:ascii="Verdana" w:hAnsi="Verdana" w:cs="Calibri"/>
          <w:sz w:val="18"/>
          <w:szCs w:val="18"/>
        </w:rPr>
        <w:t>en groot deel van deze monsters</w:t>
      </w:r>
      <w:r w:rsidR="00277207">
        <w:rPr>
          <w:rFonts w:ascii="Verdana" w:hAnsi="Verdana" w:cs="Calibri"/>
          <w:sz w:val="18"/>
          <w:szCs w:val="18"/>
        </w:rPr>
        <w:t xml:space="preserve"> </w:t>
      </w:r>
      <w:r>
        <w:rPr>
          <w:rFonts w:ascii="Verdana" w:hAnsi="Verdana" w:cs="Calibri"/>
          <w:sz w:val="18"/>
          <w:szCs w:val="18"/>
        </w:rPr>
        <w:t xml:space="preserve">is </w:t>
      </w:r>
      <w:r w:rsidR="00277207">
        <w:rPr>
          <w:rFonts w:ascii="Verdana" w:hAnsi="Verdana" w:cs="Calibri"/>
          <w:sz w:val="18"/>
          <w:szCs w:val="18"/>
        </w:rPr>
        <w:t>klaar voor analyse</w:t>
      </w:r>
      <w:r w:rsidRPr="001A5814" w:rsidR="00EF7CBA">
        <w:rPr>
          <w:rFonts w:ascii="Verdana" w:hAnsi="Verdana" w:cs="Calibri"/>
          <w:sz w:val="18"/>
          <w:szCs w:val="18"/>
        </w:rPr>
        <w:t xml:space="preserve">. De resultaten </w:t>
      </w:r>
      <w:r w:rsidR="00CE0E37">
        <w:rPr>
          <w:rFonts w:ascii="Verdana" w:hAnsi="Verdana" w:cs="Calibri"/>
          <w:sz w:val="18"/>
          <w:szCs w:val="18"/>
        </w:rPr>
        <w:t>worden</w:t>
      </w:r>
      <w:r w:rsidRPr="001A5814" w:rsidR="00CE0E37">
        <w:rPr>
          <w:rFonts w:ascii="Verdana" w:hAnsi="Verdana" w:cs="Calibri"/>
          <w:sz w:val="18"/>
          <w:szCs w:val="18"/>
        </w:rPr>
        <w:t xml:space="preserve"> </w:t>
      </w:r>
      <w:r w:rsidRPr="001A5814" w:rsidR="00EF7CBA">
        <w:rPr>
          <w:rFonts w:ascii="Verdana" w:hAnsi="Verdana" w:cs="Calibri"/>
          <w:sz w:val="18"/>
          <w:szCs w:val="18"/>
        </w:rPr>
        <w:t xml:space="preserve">via de website van de NVWA </w:t>
      </w:r>
      <w:r w:rsidR="00D718AC">
        <w:rPr>
          <w:rFonts w:ascii="Verdana" w:hAnsi="Verdana" w:cs="Calibri"/>
          <w:sz w:val="18"/>
          <w:szCs w:val="18"/>
        </w:rPr>
        <w:t>openbaar gemaakt</w:t>
      </w:r>
      <w:r w:rsidRPr="001A5814" w:rsidR="00EF7CBA">
        <w:rPr>
          <w:rFonts w:ascii="Verdana" w:hAnsi="Verdana" w:cs="Calibri"/>
          <w:sz w:val="18"/>
          <w:szCs w:val="18"/>
        </w:rPr>
        <w:t>.</w:t>
      </w:r>
      <w:r w:rsidR="006572D1">
        <w:rPr>
          <w:rFonts w:ascii="Verdana" w:hAnsi="Verdana" w:cs="Calibri"/>
          <w:sz w:val="18"/>
          <w:szCs w:val="18"/>
        </w:rPr>
        <w:t xml:space="preserve"> </w:t>
      </w:r>
      <w:r w:rsidR="00CE0E37">
        <w:rPr>
          <w:rFonts w:ascii="Verdana" w:hAnsi="Verdana" w:cs="Calibri"/>
          <w:sz w:val="18"/>
          <w:szCs w:val="18"/>
        </w:rPr>
        <w:t>De NVWA</w:t>
      </w:r>
      <w:r w:rsidR="00912BD6">
        <w:rPr>
          <w:rFonts w:ascii="Verdana" w:hAnsi="Verdana" w:cs="Calibri"/>
          <w:sz w:val="18"/>
          <w:szCs w:val="18"/>
        </w:rPr>
        <w:t xml:space="preserve"> </w:t>
      </w:r>
      <w:r>
        <w:rPr>
          <w:rFonts w:ascii="Verdana" w:hAnsi="Verdana" w:cs="Calibri"/>
          <w:sz w:val="18"/>
          <w:szCs w:val="18"/>
        </w:rPr>
        <w:t xml:space="preserve">maakt deze actief openbaar met behulp van de daartoe opgestelde procedures. </w:t>
      </w:r>
      <w:r w:rsidRPr="001A5814" w:rsidR="00912BD6">
        <w:rPr>
          <w:rFonts w:ascii="Verdana" w:hAnsi="Verdana" w:cs="Calibri"/>
          <w:sz w:val="18"/>
          <w:szCs w:val="18"/>
        </w:rPr>
        <w:t xml:space="preserve"> </w:t>
      </w:r>
      <w:bookmarkStart w:name="_Hlk222424958" w:id="5"/>
      <w:r w:rsidRPr="001A5814" w:rsidR="00912BD6">
        <w:rPr>
          <w:rFonts w:ascii="Verdana" w:hAnsi="Verdana" w:cs="Calibri"/>
          <w:sz w:val="18"/>
          <w:szCs w:val="18"/>
        </w:rPr>
        <w:t>De</w:t>
      </w:r>
      <w:r>
        <w:rPr>
          <w:rFonts w:ascii="Verdana" w:hAnsi="Verdana" w:cs="Calibri"/>
          <w:sz w:val="18"/>
          <w:szCs w:val="18"/>
        </w:rPr>
        <w:t xml:space="preserve"> verwachting is dat deze procedure ongeveer twee weken duurt. </w:t>
      </w:r>
      <w:bookmarkEnd w:id="5"/>
      <w:r w:rsidRPr="001A5814" w:rsidR="00912BD6">
        <w:rPr>
          <w:rFonts w:ascii="Verdana" w:hAnsi="Verdana" w:cs="Calibri"/>
          <w:sz w:val="18"/>
          <w:szCs w:val="18"/>
        </w:rPr>
        <w:t xml:space="preserve"> </w:t>
      </w:r>
    </w:p>
    <w:p w:rsidR="00CE0E37" w:rsidP="006572D1" w:rsidRDefault="00CE0E37" w14:paraId="79E7056E" w14:textId="77777777">
      <w:pPr>
        <w:pStyle w:val="Geenafstand"/>
        <w:suppressAutoHyphens/>
        <w:rPr>
          <w:rFonts w:ascii="Verdana" w:hAnsi="Verdana" w:cs="Calibri"/>
          <w:sz w:val="18"/>
          <w:szCs w:val="18"/>
        </w:rPr>
      </w:pPr>
    </w:p>
    <w:p w:rsidRPr="001A5814" w:rsidR="00997247" w:rsidP="006572D1" w:rsidRDefault="00CE0E37" w14:paraId="3AFD05A8" w14:textId="31700A58">
      <w:pPr>
        <w:pStyle w:val="Geenafstand"/>
        <w:suppressAutoHyphens/>
        <w:rPr>
          <w:rFonts w:ascii="Verdana" w:hAnsi="Verdana" w:cs="Calibri"/>
          <w:sz w:val="18"/>
          <w:szCs w:val="18"/>
        </w:rPr>
      </w:pPr>
      <w:r>
        <w:rPr>
          <w:rFonts w:ascii="Verdana" w:hAnsi="Verdana" w:cs="Calibri"/>
          <w:sz w:val="18"/>
          <w:szCs w:val="18"/>
        </w:rPr>
        <w:t>Zoals hierboven aangegeven mogen p</w:t>
      </w:r>
      <w:r w:rsidRPr="001A5814" w:rsidR="00912BD6">
        <w:rPr>
          <w:rFonts w:ascii="Verdana" w:hAnsi="Verdana" w:cs="Calibri"/>
          <w:sz w:val="18"/>
          <w:szCs w:val="18"/>
        </w:rPr>
        <w:t xml:space="preserve">roducten waarbij is aangetoond dat de hoeveelheid asbest boven de 0,1 gewichtsprocent uitkomt niet worden verhandeld. </w:t>
      </w:r>
      <w:r w:rsidRPr="001A5814" w:rsidR="009E1661">
        <w:rPr>
          <w:rFonts w:ascii="Verdana" w:hAnsi="Verdana" w:cs="Calibri"/>
          <w:sz w:val="18"/>
          <w:szCs w:val="18"/>
        </w:rPr>
        <w:t xml:space="preserve">De ondernemers </w:t>
      </w:r>
      <w:r w:rsidR="00EC4DCE">
        <w:rPr>
          <w:rFonts w:ascii="Verdana" w:hAnsi="Verdana" w:cs="Calibri"/>
          <w:sz w:val="18"/>
          <w:szCs w:val="18"/>
        </w:rPr>
        <w:t xml:space="preserve">wier producten die hoeveelheid overschrijden, </w:t>
      </w:r>
      <w:r w:rsidRPr="001A5814" w:rsidR="009E1661">
        <w:rPr>
          <w:rFonts w:ascii="Verdana" w:hAnsi="Verdana" w:cs="Calibri"/>
          <w:sz w:val="18"/>
          <w:szCs w:val="18"/>
        </w:rPr>
        <w:t xml:space="preserve">worden over hun testresultaten door de NVWA geïnformeerd en gewezen op de acties die zij </w:t>
      </w:r>
      <w:r w:rsidRPr="001A5814" w:rsidR="00F646DD">
        <w:rPr>
          <w:rFonts w:ascii="Verdana" w:hAnsi="Verdana" w:cs="Calibri"/>
          <w:sz w:val="18"/>
          <w:szCs w:val="18"/>
        </w:rPr>
        <w:t>onmiddellijk</w:t>
      </w:r>
      <w:r w:rsidRPr="001A5814" w:rsidR="009E1661">
        <w:rPr>
          <w:rFonts w:ascii="Verdana" w:hAnsi="Verdana" w:cs="Calibri"/>
          <w:sz w:val="18"/>
          <w:szCs w:val="18"/>
        </w:rPr>
        <w:t xml:space="preserve"> moeten uitvoeren. Verder </w:t>
      </w:r>
      <w:r w:rsidRPr="001A5814" w:rsidR="00F646DD">
        <w:rPr>
          <w:rFonts w:ascii="Verdana" w:hAnsi="Verdana" w:cs="Calibri"/>
          <w:sz w:val="18"/>
          <w:szCs w:val="18"/>
        </w:rPr>
        <w:t>worden</w:t>
      </w:r>
      <w:r w:rsidRPr="001A5814" w:rsidR="009E1661">
        <w:rPr>
          <w:rFonts w:ascii="Verdana" w:hAnsi="Verdana" w:cs="Calibri"/>
          <w:sz w:val="18"/>
          <w:szCs w:val="18"/>
        </w:rPr>
        <w:t xml:space="preserve"> deze producten in het Europese signaleringssysteem opgenomen</w:t>
      </w:r>
      <w:r w:rsidRPr="001A5814" w:rsidR="00F646DD">
        <w:rPr>
          <w:rFonts w:ascii="Verdana" w:hAnsi="Verdana" w:cs="Calibri"/>
          <w:sz w:val="18"/>
          <w:szCs w:val="18"/>
        </w:rPr>
        <w:t>. Hiermee</w:t>
      </w:r>
      <w:r w:rsidRPr="001A5814" w:rsidR="009E1661">
        <w:rPr>
          <w:rFonts w:ascii="Verdana" w:hAnsi="Verdana" w:cs="Calibri"/>
          <w:sz w:val="18"/>
          <w:szCs w:val="18"/>
        </w:rPr>
        <w:t xml:space="preserve"> </w:t>
      </w:r>
      <w:r w:rsidRPr="001A5814" w:rsidR="00F646DD">
        <w:rPr>
          <w:rFonts w:ascii="Verdana" w:hAnsi="Verdana" w:cs="Calibri"/>
          <w:sz w:val="18"/>
          <w:szCs w:val="18"/>
        </w:rPr>
        <w:t>worden</w:t>
      </w:r>
      <w:r w:rsidRPr="001A5814" w:rsidR="009E1661">
        <w:rPr>
          <w:rFonts w:ascii="Verdana" w:hAnsi="Verdana" w:cs="Calibri"/>
          <w:sz w:val="18"/>
          <w:szCs w:val="18"/>
        </w:rPr>
        <w:t xml:space="preserve"> </w:t>
      </w:r>
      <w:r w:rsidRPr="001A5814" w:rsidR="00F646DD">
        <w:rPr>
          <w:rFonts w:ascii="Verdana" w:hAnsi="Verdana" w:cs="Calibri"/>
          <w:sz w:val="18"/>
          <w:szCs w:val="18"/>
        </w:rPr>
        <w:t xml:space="preserve">de </w:t>
      </w:r>
      <w:r w:rsidRPr="001A5814" w:rsidR="009E1661">
        <w:rPr>
          <w:rFonts w:ascii="Verdana" w:hAnsi="Verdana" w:cs="Calibri"/>
          <w:sz w:val="18"/>
          <w:szCs w:val="18"/>
        </w:rPr>
        <w:t xml:space="preserve">andere lidstaten binnen de Europese Unie </w:t>
      </w:r>
      <w:r w:rsidRPr="001A5814" w:rsidR="00F646DD">
        <w:rPr>
          <w:rFonts w:ascii="Verdana" w:hAnsi="Verdana" w:cs="Calibri"/>
          <w:sz w:val="18"/>
          <w:szCs w:val="18"/>
        </w:rPr>
        <w:t>geïnformeerd</w:t>
      </w:r>
      <w:r w:rsidRPr="001A5814" w:rsidR="009E1661">
        <w:rPr>
          <w:rFonts w:ascii="Verdana" w:hAnsi="Verdana" w:cs="Calibri"/>
          <w:sz w:val="18"/>
          <w:szCs w:val="18"/>
        </w:rPr>
        <w:t>.</w:t>
      </w:r>
    </w:p>
    <w:p w:rsidRPr="001A5814" w:rsidR="00997247" w:rsidP="007B4B71" w:rsidRDefault="00997247" w14:paraId="17CED2EE" w14:textId="77777777">
      <w:pPr>
        <w:pStyle w:val="Geenafstand"/>
        <w:suppressAutoHyphens/>
        <w:rPr>
          <w:rFonts w:ascii="Verdana" w:hAnsi="Verdana" w:cs="Calibri"/>
          <w:sz w:val="18"/>
          <w:szCs w:val="18"/>
        </w:rPr>
      </w:pPr>
    </w:p>
    <w:p w:rsidRPr="001A5814" w:rsidR="00CD529E" w:rsidP="007B4B71" w:rsidRDefault="00000000" w14:paraId="747EA037" w14:textId="77777777">
      <w:pPr>
        <w:pStyle w:val="Geenafstand"/>
        <w:suppressAutoHyphens/>
        <w:rPr>
          <w:rFonts w:ascii="Verdana" w:hAnsi="Verdana" w:cs="Calibri"/>
          <w:sz w:val="18"/>
          <w:szCs w:val="18"/>
        </w:rPr>
      </w:pPr>
      <w:r w:rsidRPr="001A5814">
        <w:rPr>
          <w:rFonts w:ascii="Verdana" w:hAnsi="Verdana" w:cs="Calibri"/>
          <w:b/>
          <w:bCs/>
          <w:sz w:val="18"/>
          <w:szCs w:val="18"/>
        </w:rPr>
        <w:t>Vervolgstappen</w:t>
      </w:r>
    </w:p>
    <w:p w:rsidRPr="001A5814" w:rsidR="00CD529E" w:rsidP="007B4B71" w:rsidRDefault="00000000" w14:paraId="38D5612E" w14:textId="340F834C">
      <w:pPr>
        <w:pStyle w:val="Geenafstand"/>
        <w:suppressAutoHyphens/>
        <w:rPr>
          <w:rFonts w:ascii="Verdana" w:hAnsi="Verdana" w:cs="Calibri"/>
          <w:sz w:val="18"/>
          <w:szCs w:val="18"/>
        </w:rPr>
      </w:pPr>
      <w:r w:rsidRPr="001A5814">
        <w:rPr>
          <w:rFonts w:ascii="Verdana" w:hAnsi="Verdana" w:cs="Calibri"/>
          <w:sz w:val="18"/>
          <w:szCs w:val="18"/>
        </w:rPr>
        <w:t xml:space="preserve">De NVWA en het RIVM voeren momenteel risicobeoordelingen uit om vast te stellen of er sprake is van een gezondheidsrisico bij het gebruik van </w:t>
      </w:r>
      <w:r w:rsidR="006C3C71">
        <w:rPr>
          <w:rFonts w:ascii="Verdana" w:hAnsi="Verdana" w:cs="Calibri"/>
          <w:sz w:val="18"/>
          <w:szCs w:val="18"/>
        </w:rPr>
        <w:t xml:space="preserve">speelzand </w:t>
      </w:r>
      <w:r w:rsidRPr="001A5814">
        <w:rPr>
          <w:rFonts w:ascii="Verdana" w:hAnsi="Verdana" w:cs="Calibri"/>
          <w:sz w:val="18"/>
          <w:szCs w:val="18"/>
        </w:rPr>
        <w:t xml:space="preserve">met </w:t>
      </w:r>
      <w:r w:rsidR="00272DFF">
        <w:rPr>
          <w:rFonts w:ascii="Verdana" w:hAnsi="Verdana" w:cs="Calibri"/>
          <w:sz w:val="18"/>
          <w:szCs w:val="18"/>
        </w:rPr>
        <w:t>meer dan 0</w:t>
      </w:r>
      <w:r w:rsidR="00EC4DCE">
        <w:rPr>
          <w:rFonts w:ascii="Verdana" w:hAnsi="Verdana" w:cs="Calibri"/>
          <w:sz w:val="18"/>
          <w:szCs w:val="18"/>
        </w:rPr>
        <w:t>,</w:t>
      </w:r>
      <w:r w:rsidR="00272DFF">
        <w:rPr>
          <w:rFonts w:ascii="Verdana" w:hAnsi="Verdana" w:cs="Calibri"/>
          <w:sz w:val="18"/>
          <w:szCs w:val="18"/>
        </w:rPr>
        <w:t xml:space="preserve">1% </w:t>
      </w:r>
      <w:r w:rsidRPr="001A5814">
        <w:rPr>
          <w:rFonts w:ascii="Verdana" w:hAnsi="Verdana" w:cs="Calibri"/>
          <w:sz w:val="18"/>
          <w:szCs w:val="18"/>
        </w:rPr>
        <w:t xml:space="preserve">asbest. Dit betekent dat naast de aanwezigheid van asbest ook factoren als het verwachte gebruik, de soort asbest en het aantal inadembare asbestvezels meegenomen worden in de beoordeling. </w:t>
      </w:r>
      <w:r w:rsidRPr="001A5814" w:rsidR="000F5C1B">
        <w:rPr>
          <w:rFonts w:ascii="Verdana" w:hAnsi="Verdana" w:cs="Calibri"/>
          <w:sz w:val="18"/>
          <w:szCs w:val="18"/>
        </w:rPr>
        <w:t>Naar verwachting volgt volgende week een uitspraak</w:t>
      </w:r>
      <w:r w:rsidRPr="001A5814">
        <w:rPr>
          <w:rFonts w:ascii="Verdana" w:hAnsi="Verdana" w:cs="Calibri"/>
          <w:sz w:val="18"/>
          <w:szCs w:val="18"/>
        </w:rPr>
        <w:t xml:space="preserve"> over de daadwerkelijk</w:t>
      </w:r>
      <w:r w:rsidR="00036CC5">
        <w:rPr>
          <w:rFonts w:ascii="Verdana" w:hAnsi="Verdana" w:cs="Calibri"/>
          <w:sz w:val="18"/>
          <w:szCs w:val="18"/>
        </w:rPr>
        <w:t>e</w:t>
      </w:r>
      <w:r w:rsidRPr="001A5814">
        <w:rPr>
          <w:rFonts w:ascii="Verdana" w:hAnsi="Verdana" w:cs="Calibri"/>
          <w:sz w:val="18"/>
          <w:szCs w:val="18"/>
        </w:rPr>
        <w:t xml:space="preserve"> gezondheidsrisico’s. Als er sprake </w:t>
      </w:r>
      <w:r w:rsidR="00F230EC">
        <w:rPr>
          <w:rFonts w:ascii="Verdana" w:hAnsi="Verdana" w:cs="Calibri"/>
          <w:sz w:val="18"/>
          <w:szCs w:val="18"/>
        </w:rPr>
        <w:t>is</w:t>
      </w:r>
      <w:r w:rsidRPr="001A5814">
        <w:rPr>
          <w:rFonts w:ascii="Verdana" w:hAnsi="Verdana" w:cs="Calibri"/>
          <w:sz w:val="18"/>
          <w:szCs w:val="18"/>
        </w:rPr>
        <w:t xml:space="preserve"> van een alarmerend gezondheidsrisico </w:t>
      </w:r>
      <w:r w:rsidR="00EC4DCE">
        <w:rPr>
          <w:rFonts w:ascii="Verdana" w:hAnsi="Verdana" w:cs="Calibri"/>
          <w:sz w:val="18"/>
          <w:szCs w:val="18"/>
        </w:rPr>
        <w:t>worden</w:t>
      </w:r>
      <w:r w:rsidRPr="001A5814" w:rsidR="00EC4DCE">
        <w:rPr>
          <w:rFonts w:ascii="Verdana" w:hAnsi="Verdana" w:cs="Calibri"/>
          <w:sz w:val="18"/>
          <w:szCs w:val="18"/>
        </w:rPr>
        <w:t xml:space="preserve"> </w:t>
      </w:r>
      <w:r w:rsidRPr="001A5814">
        <w:rPr>
          <w:rFonts w:ascii="Verdana" w:hAnsi="Verdana" w:cs="Calibri"/>
          <w:sz w:val="18"/>
          <w:szCs w:val="18"/>
        </w:rPr>
        <w:t>extra stappen gezet</w:t>
      </w:r>
      <w:r w:rsidR="006C3C71">
        <w:rPr>
          <w:rFonts w:ascii="Verdana" w:hAnsi="Verdana" w:cs="Calibri"/>
          <w:sz w:val="18"/>
          <w:szCs w:val="18"/>
        </w:rPr>
        <w:t>.</w:t>
      </w:r>
      <w:r w:rsidRPr="001A5814">
        <w:rPr>
          <w:rFonts w:ascii="Verdana" w:hAnsi="Verdana" w:cs="Calibri"/>
          <w:sz w:val="18"/>
          <w:szCs w:val="18"/>
        </w:rPr>
        <w:t xml:space="preserve"> </w:t>
      </w:r>
      <w:r w:rsidR="00EC4DCE">
        <w:rPr>
          <w:rFonts w:ascii="Verdana" w:hAnsi="Verdana" w:cs="Calibri"/>
          <w:sz w:val="18"/>
          <w:szCs w:val="18"/>
        </w:rPr>
        <w:t>K</w:t>
      </w:r>
      <w:r w:rsidRPr="001A5814">
        <w:rPr>
          <w:rFonts w:ascii="Verdana" w:hAnsi="Verdana" w:cs="Calibri"/>
          <w:sz w:val="18"/>
          <w:szCs w:val="18"/>
        </w:rPr>
        <w:t>inderopvang</w:t>
      </w:r>
      <w:r w:rsidR="00EC4DCE">
        <w:rPr>
          <w:rFonts w:ascii="Verdana" w:hAnsi="Verdana" w:cs="Calibri"/>
          <w:sz w:val="18"/>
          <w:szCs w:val="18"/>
        </w:rPr>
        <w:t>organisaties</w:t>
      </w:r>
      <w:r w:rsidRPr="001A5814">
        <w:rPr>
          <w:rFonts w:ascii="Verdana" w:hAnsi="Verdana" w:cs="Calibri"/>
          <w:sz w:val="18"/>
          <w:szCs w:val="18"/>
        </w:rPr>
        <w:t xml:space="preserve"> en </w:t>
      </w:r>
      <w:r w:rsidR="00EC4DCE">
        <w:rPr>
          <w:rFonts w:ascii="Verdana" w:hAnsi="Verdana" w:cs="Calibri"/>
          <w:sz w:val="18"/>
          <w:szCs w:val="18"/>
        </w:rPr>
        <w:t xml:space="preserve">basisscholen zal worden geïnstrueerd </w:t>
      </w:r>
      <w:r w:rsidR="006C3C71">
        <w:rPr>
          <w:rFonts w:ascii="Verdana" w:hAnsi="Verdana" w:cs="Calibri"/>
          <w:sz w:val="18"/>
          <w:szCs w:val="18"/>
        </w:rPr>
        <w:t xml:space="preserve">hoe </w:t>
      </w:r>
      <w:r w:rsidRPr="006C3C71" w:rsidR="006C3C71">
        <w:rPr>
          <w:rFonts w:ascii="Verdana" w:hAnsi="Verdana" w:cs="Calibri"/>
          <w:sz w:val="18"/>
          <w:szCs w:val="18"/>
        </w:rPr>
        <w:t>het</w:t>
      </w:r>
      <w:r w:rsidR="006C3C71">
        <w:rPr>
          <w:rFonts w:ascii="Verdana" w:hAnsi="Verdana" w:cs="Calibri"/>
          <w:sz w:val="18"/>
          <w:szCs w:val="18"/>
        </w:rPr>
        <w:t xml:space="preserve"> speel</w:t>
      </w:r>
      <w:r w:rsidRPr="006C3C71" w:rsidR="006C3C71">
        <w:rPr>
          <w:rFonts w:ascii="Verdana" w:hAnsi="Verdana" w:cs="Calibri"/>
          <w:sz w:val="18"/>
          <w:szCs w:val="18"/>
        </w:rPr>
        <w:t>zand</w:t>
      </w:r>
      <w:r w:rsidR="006C3C71">
        <w:rPr>
          <w:rFonts w:ascii="Verdana" w:hAnsi="Verdana" w:cs="Calibri"/>
          <w:sz w:val="18"/>
          <w:szCs w:val="18"/>
        </w:rPr>
        <w:t xml:space="preserve"> kan worden afgevoerd.</w:t>
      </w:r>
      <w:r w:rsidRPr="001A5814">
        <w:rPr>
          <w:rFonts w:ascii="Verdana" w:hAnsi="Verdana" w:cs="Calibri"/>
          <w:sz w:val="18"/>
          <w:szCs w:val="18"/>
        </w:rPr>
        <w:t xml:space="preserve"> Ook </w:t>
      </w:r>
      <w:r w:rsidR="00F230EC">
        <w:rPr>
          <w:rFonts w:ascii="Verdana" w:hAnsi="Verdana" w:cs="Calibri"/>
          <w:sz w:val="18"/>
          <w:szCs w:val="18"/>
        </w:rPr>
        <w:t xml:space="preserve">zal </w:t>
      </w:r>
      <w:r w:rsidR="00CE0E37">
        <w:rPr>
          <w:rFonts w:ascii="Verdana" w:hAnsi="Verdana" w:cs="Calibri"/>
          <w:sz w:val="18"/>
          <w:szCs w:val="18"/>
        </w:rPr>
        <w:t xml:space="preserve">dan </w:t>
      </w:r>
      <w:r w:rsidR="00F230EC">
        <w:rPr>
          <w:rFonts w:ascii="Verdana" w:hAnsi="Verdana" w:cs="Calibri"/>
          <w:sz w:val="18"/>
          <w:szCs w:val="18"/>
        </w:rPr>
        <w:t>gekeken worden naar de gezondheidsrisico’s bij speelzand met een lager</w:t>
      </w:r>
      <w:r w:rsidR="00CE0E37">
        <w:rPr>
          <w:rFonts w:ascii="Verdana" w:hAnsi="Verdana" w:cs="Calibri"/>
          <w:sz w:val="18"/>
          <w:szCs w:val="18"/>
        </w:rPr>
        <w:t>e</w:t>
      </w:r>
      <w:r w:rsidR="00F230EC">
        <w:rPr>
          <w:rFonts w:ascii="Verdana" w:hAnsi="Verdana" w:cs="Calibri"/>
          <w:sz w:val="18"/>
          <w:szCs w:val="18"/>
        </w:rPr>
        <w:t xml:space="preserve"> asbestvervuiling dan 0</w:t>
      </w:r>
      <w:r w:rsidR="00EC4DCE">
        <w:rPr>
          <w:rFonts w:ascii="Verdana" w:hAnsi="Verdana" w:cs="Calibri"/>
          <w:sz w:val="18"/>
          <w:szCs w:val="18"/>
        </w:rPr>
        <w:t>,</w:t>
      </w:r>
      <w:r w:rsidR="00F230EC">
        <w:rPr>
          <w:rFonts w:ascii="Verdana" w:hAnsi="Verdana" w:cs="Calibri"/>
          <w:sz w:val="18"/>
          <w:szCs w:val="18"/>
        </w:rPr>
        <w:t xml:space="preserve">1%. </w:t>
      </w:r>
      <w:r w:rsidR="00EC4DCE">
        <w:rPr>
          <w:rFonts w:ascii="Verdana" w:hAnsi="Verdana" w:cs="Calibri"/>
          <w:sz w:val="18"/>
          <w:szCs w:val="18"/>
        </w:rPr>
        <w:t xml:space="preserve">We </w:t>
      </w:r>
      <w:r w:rsidR="00EC4DCE">
        <w:rPr>
          <w:rFonts w:ascii="Verdana" w:hAnsi="Verdana" w:cs="Calibri"/>
          <w:sz w:val="18"/>
          <w:szCs w:val="18"/>
        </w:rPr>
        <w:lastRenderedPageBreak/>
        <w:t>zetten o</w:t>
      </w:r>
      <w:r w:rsidRPr="001A5814">
        <w:rPr>
          <w:rFonts w:ascii="Verdana" w:hAnsi="Verdana" w:cs="Calibri"/>
          <w:sz w:val="18"/>
          <w:szCs w:val="18"/>
        </w:rPr>
        <w:t xml:space="preserve">p Europees niveau het gesprek </w:t>
      </w:r>
      <w:r w:rsidRPr="001A5814" w:rsidR="00F646DD">
        <w:rPr>
          <w:rFonts w:ascii="Verdana" w:hAnsi="Verdana" w:cs="Calibri"/>
          <w:sz w:val="18"/>
          <w:szCs w:val="18"/>
        </w:rPr>
        <w:t>voort</w:t>
      </w:r>
      <w:r w:rsidRPr="001A5814">
        <w:rPr>
          <w:rFonts w:ascii="Verdana" w:hAnsi="Verdana" w:cs="Calibri"/>
          <w:sz w:val="18"/>
          <w:szCs w:val="18"/>
        </w:rPr>
        <w:t xml:space="preserve"> over de EU </w:t>
      </w:r>
      <w:r w:rsidRPr="001A5814" w:rsidR="00997247">
        <w:rPr>
          <w:rFonts w:ascii="Verdana" w:hAnsi="Verdana" w:cs="Calibri"/>
          <w:sz w:val="18"/>
          <w:szCs w:val="18"/>
        </w:rPr>
        <w:t>wet-</w:t>
      </w:r>
      <w:r w:rsidRPr="001A5814" w:rsidR="00D97446">
        <w:rPr>
          <w:rFonts w:ascii="Verdana" w:hAnsi="Verdana" w:cs="Calibri"/>
          <w:sz w:val="18"/>
          <w:szCs w:val="18"/>
        </w:rPr>
        <w:t xml:space="preserve"> en regel</w:t>
      </w:r>
      <w:r w:rsidRPr="001A5814">
        <w:rPr>
          <w:rFonts w:ascii="Verdana" w:hAnsi="Verdana" w:cs="Calibri"/>
          <w:sz w:val="18"/>
          <w:szCs w:val="18"/>
        </w:rPr>
        <w:t>geving voor dit soort producten</w:t>
      </w:r>
      <w:r w:rsidR="0078668B">
        <w:rPr>
          <w:rFonts w:ascii="Verdana" w:hAnsi="Verdana" w:cs="Calibri"/>
          <w:sz w:val="18"/>
          <w:szCs w:val="18"/>
        </w:rPr>
        <w:t xml:space="preserve"> en</w:t>
      </w:r>
      <w:r w:rsidRPr="0078668B" w:rsidR="0078668B">
        <w:rPr>
          <w:rFonts w:ascii="Verdana" w:hAnsi="Verdana" w:cs="Calibri"/>
          <w:sz w:val="18"/>
          <w:szCs w:val="18"/>
        </w:rPr>
        <w:t xml:space="preserve"> </w:t>
      </w:r>
      <w:r w:rsidRPr="00E40A80" w:rsidR="0078668B">
        <w:rPr>
          <w:rFonts w:ascii="Verdana" w:hAnsi="Verdana" w:cs="Calibri"/>
          <w:sz w:val="18"/>
          <w:szCs w:val="18"/>
        </w:rPr>
        <w:t xml:space="preserve">hoe </w:t>
      </w:r>
      <w:r w:rsidR="00B86F8B">
        <w:rPr>
          <w:rFonts w:ascii="Verdana" w:hAnsi="Verdana" w:cs="Calibri"/>
          <w:sz w:val="18"/>
          <w:szCs w:val="18"/>
        </w:rPr>
        <w:t xml:space="preserve">moet worden </w:t>
      </w:r>
      <w:r w:rsidRPr="00E40A80" w:rsidR="0078668B">
        <w:rPr>
          <w:rFonts w:ascii="Verdana" w:hAnsi="Verdana" w:cs="Calibri"/>
          <w:sz w:val="18"/>
          <w:szCs w:val="18"/>
        </w:rPr>
        <w:t xml:space="preserve">omgegaan met </w:t>
      </w:r>
      <w:r w:rsidR="00EC4DCE">
        <w:rPr>
          <w:rFonts w:ascii="Verdana" w:hAnsi="Verdana" w:cs="Calibri"/>
          <w:sz w:val="18"/>
          <w:szCs w:val="18"/>
        </w:rPr>
        <w:t>dit productveiligheidsvraagstuk</w:t>
      </w:r>
      <w:r w:rsidRPr="001A5814">
        <w:rPr>
          <w:rFonts w:ascii="Verdana" w:hAnsi="Verdana" w:cs="Calibri"/>
          <w:sz w:val="18"/>
          <w:szCs w:val="18"/>
        </w:rPr>
        <w:t>.</w:t>
      </w:r>
    </w:p>
    <w:p w:rsidRPr="001A5814" w:rsidR="00CD529E" w:rsidP="007B4B71" w:rsidRDefault="00CD529E" w14:paraId="6CFDFDA5" w14:textId="77777777">
      <w:pPr>
        <w:pStyle w:val="Geenafstand"/>
        <w:suppressAutoHyphens/>
        <w:rPr>
          <w:rFonts w:ascii="Verdana" w:hAnsi="Verdana" w:cs="Calibri"/>
          <w:sz w:val="18"/>
          <w:szCs w:val="18"/>
        </w:rPr>
      </w:pPr>
    </w:p>
    <w:p w:rsidRPr="001A5814" w:rsidR="004542AB" w:rsidP="007B4B71" w:rsidRDefault="00000000" w14:paraId="66F89E45" w14:textId="124B6A33">
      <w:pPr>
        <w:pStyle w:val="Geenafstand"/>
        <w:suppressAutoHyphens/>
        <w:rPr>
          <w:rFonts w:ascii="Verdana" w:hAnsi="Verdana" w:cs="Calibri"/>
          <w:sz w:val="18"/>
          <w:szCs w:val="18"/>
        </w:rPr>
      </w:pPr>
      <w:r w:rsidRPr="001A5814">
        <w:rPr>
          <w:rFonts w:ascii="Verdana" w:hAnsi="Verdana" w:cs="Calibri"/>
          <w:sz w:val="18"/>
          <w:szCs w:val="18"/>
        </w:rPr>
        <w:t xml:space="preserve">Totdat het onderzoek zich in een verder stadium bevindt en er </w:t>
      </w:r>
      <w:r w:rsidR="00B2260E">
        <w:rPr>
          <w:rFonts w:ascii="Verdana" w:hAnsi="Verdana" w:cs="Calibri"/>
          <w:sz w:val="18"/>
          <w:szCs w:val="18"/>
        </w:rPr>
        <w:t>concreter</w:t>
      </w:r>
      <w:r w:rsidRPr="001A5814" w:rsidR="00B2260E">
        <w:rPr>
          <w:rFonts w:ascii="Verdana" w:hAnsi="Verdana" w:cs="Calibri"/>
          <w:sz w:val="18"/>
          <w:szCs w:val="18"/>
        </w:rPr>
        <w:t xml:space="preserve"> </w:t>
      </w:r>
      <w:r w:rsidRPr="001A5814">
        <w:rPr>
          <w:rFonts w:ascii="Verdana" w:hAnsi="Verdana" w:cs="Calibri"/>
          <w:sz w:val="18"/>
          <w:szCs w:val="18"/>
        </w:rPr>
        <w:t>duidelijkheid is over de veiligheid en de mogelijke gezondheidsrisico’s van speelzandproducten</w:t>
      </w:r>
      <w:r w:rsidR="00394DFF">
        <w:rPr>
          <w:rFonts w:ascii="Verdana" w:hAnsi="Verdana" w:cs="Calibri"/>
          <w:sz w:val="18"/>
          <w:szCs w:val="18"/>
        </w:rPr>
        <w:t>,</w:t>
      </w:r>
      <w:r w:rsidRPr="001A5814">
        <w:rPr>
          <w:rFonts w:ascii="Verdana" w:hAnsi="Verdana" w:cs="Calibri"/>
          <w:sz w:val="18"/>
          <w:szCs w:val="18"/>
        </w:rPr>
        <w:t xml:space="preserve"> adviseren verschillende deskundigen om kinderen voorlopig niet met speelzand te laten spelen. Ik </w:t>
      </w:r>
      <w:r w:rsidR="00B2260E">
        <w:rPr>
          <w:rFonts w:ascii="Verdana" w:hAnsi="Verdana" w:cs="Calibri"/>
          <w:sz w:val="18"/>
          <w:szCs w:val="18"/>
        </w:rPr>
        <w:t>onderschrijf</w:t>
      </w:r>
      <w:r w:rsidRPr="001A5814">
        <w:rPr>
          <w:rFonts w:ascii="Verdana" w:hAnsi="Verdana" w:cs="Calibri"/>
          <w:sz w:val="18"/>
          <w:szCs w:val="18"/>
        </w:rPr>
        <w:t xml:space="preserve"> dat advies. </w:t>
      </w:r>
      <w:bookmarkEnd w:id="1"/>
    </w:p>
    <w:p w:rsidR="007B4B71" w:rsidP="007B4B71" w:rsidRDefault="007B4B71" w14:paraId="2F8114CB" w14:textId="77777777">
      <w:pPr>
        <w:pStyle w:val="Huisstijl-Ondertekeningvervolg"/>
        <w:contextualSpacing/>
        <w:rPr>
          <w:i w:val="0"/>
          <w:iCs/>
        </w:rPr>
      </w:pPr>
    </w:p>
    <w:p w:rsidR="007B4B71" w:rsidP="007B4B71" w:rsidRDefault="007B4B71" w14:paraId="0CB52E57" w14:textId="3A8F88D5">
      <w:pPr>
        <w:pStyle w:val="Huisstijl-Ondertekeningvervolg"/>
        <w:contextualSpacing/>
        <w:rPr>
          <w:i w:val="0"/>
          <w:iCs/>
        </w:rPr>
      </w:pPr>
      <w:r w:rsidRPr="00FA645D">
        <w:rPr>
          <w:i w:val="0"/>
          <w:iCs/>
        </w:rPr>
        <w:t>Hoogachtend,</w:t>
      </w:r>
    </w:p>
    <w:p w:rsidR="007B4B71" w:rsidP="007B4B71" w:rsidRDefault="007B4B71" w14:paraId="1DBF6B11" w14:textId="77777777">
      <w:pPr>
        <w:pStyle w:val="Huisstijl-Ondertekeningvervolg"/>
        <w:contextualSpacing/>
        <w:rPr>
          <w:i w:val="0"/>
          <w:iCs/>
        </w:rPr>
      </w:pPr>
    </w:p>
    <w:p w:rsidRPr="00FA645D" w:rsidR="007B4B71" w:rsidP="007B4B71" w:rsidRDefault="007B4B71" w14:paraId="537B2C23" w14:textId="77777777">
      <w:pPr>
        <w:pStyle w:val="Huisstijl-Ondertekeningvervolg"/>
        <w:contextualSpacing/>
        <w:rPr>
          <w:i w:val="0"/>
          <w:iCs/>
        </w:rPr>
      </w:pPr>
      <w:r w:rsidRPr="00FA645D">
        <w:rPr>
          <w:i w:val="0"/>
          <w:iCs/>
        </w:rPr>
        <w:t>de staatssecretaris Jeugd,</w:t>
      </w:r>
    </w:p>
    <w:p w:rsidRPr="00FA645D" w:rsidR="007B4B71" w:rsidP="007B4B71" w:rsidRDefault="007B4B71" w14:paraId="37592710" w14:textId="77777777">
      <w:pPr>
        <w:pStyle w:val="Huisstijl-Ondertekeningvervolg"/>
        <w:rPr>
          <w:i w:val="0"/>
          <w:iCs/>
        </w:rPr>
      </w:pPr>
      <w:r w:rsidRPr="00FA645D">
        <w:rPr>
          <w:i w:val="0"/>
          <w:iCs/>
        </w:rPr>
        <w:t>Preventie en Sport,</w:t>
      </w:r>
    </w:p>
    <w:p w:rsidRPr="00FA645D" w:rsidR="007B4B71" w:rsidP="007B4B71" w:rsidRDefault="007B4B71" w14:paraId="723C5D50" w14:textId="77777777">
      <w:pPr>
        <w:pStyle w:val="Huisstijl-Ondertekeningvervolg"/>
        <w:rPr>
          <w:i w:val="0"/>
          <w:iCs/>
        </w:rPr>
      </w:pPr>
    </w:p>
    <w:p w:rsidRPr="00FA645D" w:rsidR="007B4B71" w:rsidP="007B4B71" w:rsidRDefault="007B4B71" w14:paraId="10D4B15D" w14:textId="77777777">
      <w:pPr>
        <w:pStyle w:val="Huisstijl-Ondertekeningvervolg"/>
        <w:rPr>
          <w:i w:val="0"/>
          <w:iCs/>
        </w:rPr>
      </w:pPr>
    </w:p>
    <w:p w:rsidRPr="00FA645D" w:rsidR="007B4B71" w:rsidP="007B4B71" w:rsidRDefault="007B4B71" w14:paraId="4AA4F475" w14:textId="77777777">
      <w:pPr>
        <w:pStyle w:val="Huisstijl-Ondertekeningvervolg"/>
        <w:rPr>
          <w:i w:val="0"/>
          <w:iCs/>
        </w:rPr>
      </w:pPr>
    </w:p>
    <w:p w:rsidRPr="00FA645D" w:rsidR="007B4B71" w:rsidP="007B4B71" w:rsidRDefault="007B4B71" w14:paraId="354304C5" w14:textId="77777777">
      <w:pPr>
        <w:pStyle w:val="Huisstijl-Ondertekeningvervolg"/>
        <w:rPr>
          <w:i w:val="0"/>
          <w:iCs/>
        </w:rPr>
      </w:pPr>
    </w:p>
    <w:p w:rsidRPr="00FA645D" w:rsidR="007B4B71" w:rsidP="007B4B71" w:rsidRDefault="007B4B71" w14:paraId="671AD25B" w14:textId="77777777">
      <w:pPr>
        <w:pStyle w:val="Huisstijl-Ondertekeningvervolg"/>
        <w:rPr>
          <w:i w:val="0"/>
          <w:iCs/>
        </w:rPr>
      </w:pPr>
    </w:p>
    <w:p w:rsidRPr="00FA645D" w:rsidR="007B4B71" w:rsidP="007B4B71" w:rsidRDefault="007B4B71" w14:paraId="0B04D044" w14:textId="77777777">
      <w:pPr>
        <w:pStyle w:val="Huisstijl-Ondertekeningvervolg"/>
        <w:rPr>
          <w:i w:val="0"/>
          <w:iCs/>
        </w:rPr>
      </w:pPr>
    </w:p>
    <w:p w:rsidRPr="005B6B9C" w:rsidR="007B4B71" w:rsidP="007B4B71" w:rsidRDefault="007B4B71" w14:paraId="52B6870F" w14:textId="77777777">
      <w:pPr>
        <w:suppressAutoHyphens/>
      </w:pPr>
      <w:r w:rsidRPr="005B6B9C">
        <w:t xml:space="preserve">Judith Zs.C.M. Tielen </w:t>
      </w:r>
    </w:p>
    <w:p w:rsidRPr="001A5814" w:rsidR="005212B5" w:rsidP="007B4B71" w:rsidRDefault="005212B5" w14:paraId="7C405340" w14:textId="77777777">
      <w:pPr>
        <w:suppressAutoHyphens/>
        <w:rPr>
          <w:szCs w:val="18"/>
        </w:rPr>
      </w:pPr>
    </w:p>
    <w:sectPr w:rsidRPr="001A5814"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1F871" w14:textId="77777777" w:rsidR="009A57A4" w:rsidRDefault="009A57A4">
      <w:pPr>
        <w:spacing w:line="240" w:lineRule="auto"/>
      </w:pPr>
      <w:r>
        <w:separator/>
      </w:r>
    </w:p>
  </w:endnote>
  <w:endnote w:type="continuationSeparator" w:id="0">
    <w:p w14:paraId="728942D7" w14:textId="77777777" w:rsidR="009A57A4" w:rsidRDefault="009A57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CB397" w14:textId="77777777" w:rsidR="009A57A4" w:rsidRDefault="009A57A4">
      <w:pPr>
        <w:spacing w:line="240" w:lineRule="auto"/>
      </w:pPr>
      <w:r>
        <w:separator/>
      </w:r>
    </w:p>
  </w:footnote>
  <w:footnote w:type="continuationSeparator" w:id="0">
    <w:p w14:paraId="64A62B93" w14:textId="77777777" w:rsidR="009A57A4" w:rsidRDefault="009A57A4">
      <w:pPr>
        <w:spacing w:line="240" w:lineRule="auto"/>
      </w:pPr>
      <w:r>
        <w:continuationSeparator/>
      </w:r>
    </w:p>
  </w:footnote>
  <w:footnote w:id="1">
    <w:p w14:paraId="5E7EDB78" w14:textId="77777777" w:rsidR="00AF00A7" w:rsidRPr="007B4B71" w:rsidRDefault="00AF00A7" w:rsidP="00AF00A7">
      <w:pPr>
        <w:pStyle w:val="Voetnoottekst"/>
        <w:rPr>
          <w:rFonts w:ascii="Calibri" w:hAnsi="Calibri" w:cs="Calibri"/>
          <w:sz w:val="16"/>
          <w:szCs w:val="16"/>
        </w:rPr>
      </w:pPr>
      <w:r w:rsidRPr="007B4B71">
        <w:rPr>
          <w:rStyle w:val="Voetnootmarkering"/>
          <w:rFonts w:ascii="Calibri" w:hAnsi="Calibri" w:cs="Calibri"/>
          <w:sz w:val="16"/>
          <w:szCs w:val="16"/>
        </w:rPr>
        <w:footnoteRef/>
      </w:r>
      <w:r w:rsidRPr="007B4B71">
        <w:rPr>
          <w:rFonts w:ascii="Calibri" w:hAnsi="Calibri" w:cs="Calibri"/>
          <w:sz w:val="16"/>
          <w:szCs w:val="16"/>
        </w:rPr>
        <w:t xml:space="preserve"> Algemeen Dagblad (AD). Asbest in speelzand voor kinderen: ‘Dit is echt heel ernstig’. 4 februari 2026. https://www.ad.nl/binnenland/asbest-in-speelzand-voor-kinderen-dit-is-echt-heel-ernstig~a97092e2/</w:t>
      </w:r>
    </w:p>
  </w:footnote>
  <w:footnote w:id="2">
    <w:p w14:paraId="6465B675" w14:textId="77777777" w:rsidR="001B45A9" w:rsidRPr="007B4B71" w:rsidRDefault="001B45A9" w:rsidP="001B45A9">
      <w:pPr>
        <w:pStyle w:val="Voetnoottekst"/>
        <w:rPr>
          <w:rFonts w:ascii="Calibri" w:hAnsi="Calibri" w:cs="Calibri"/>
          <w:sz w:val="16"/>
          <w:szCs w:val="16"/>
        </w:rPr>
      </w:pPr>
      <w:r w:rsidRPr="007B4B71">
        <w:rPr>
          <w:rStyle w:val="Voetnootmarkering"/>
          <w:rFonts w:ascii="Calibri" w:hAnsi="Calibri" w:cs="Calibri"/>
          <w:sz w:val="16"/>
          <w:szCs w:val="16"/>
        </w:rPr>
        <w:footnoteRef/>
      </w:r>
      <w:r w:rsidRPr="007B4B71">
        <w:rPr>
          <w:rFonts w:ascii="Calibri" w:hAnsi="Calibri" w:cs="Calibri"/>
          <w:sz w:val="16"/>
          <w:szCs w:val="16"/>
        </w:rPr>
        <w:t xml:space="preserve"> Nederlandse Voedsel- en Warenautoriteit (NVWA). Asbest in speelzand: de 5 meestgestelde vragen. https://www.nvwa.nl/actueel/nieuws/2026/02/12/asbest-in-speelzand-de-5-meestgestelde-vragen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E0CC7" w14:textId="1CB53A05" w:rsidR="00830438" w:rsidRDefault="00435068">
    <w:pPr>
      <w:pStyle w:val="Koptekst"/>
    </w:pPr>
    <w:r>
      <w:rPr>
        <w:noProof/>
      </w:rPr>
      <mc:AlternateContent>
        <mc:Choice Requires="wps">
          <w:drawing>
            <wp:anchor distT="0" distB="0" distL="114300" distR="114300" simplePos="0" relativeHeight="251658752" behindDoc="0" locked="0" layoutInCell="1" allowOverlap="1" wp14:anchorId="46B670A6" wp14:editId="708796E8">
              <wp:simplePos x="0" y="0"/>
              <wp:positionH relativeFrom="column">
                <wp:posOffset>4928870</wp:posOffset>
              </wp:positionH>
              <wp:positionV relativeFrom="paragraph">
                <wp:posOffset>9721215</wp:posOffset>
              </wp:positionV>
              <wp:extent cx="1263650" cy="342900"/>
              <wp:effectExtent l="0" t="0" r="0" b="0"/>
              <wp:wrapNone/>
              <wp:docPr id="677917758"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B1F7F"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B670A6"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35FB1F7F"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36FCF52D" w14:textId="26705FC1" w:rsidR="00830438" w:rsidRDefault="00435068" w:rsidP="00DD127F">
    <w:pPr>
      <w:pStyle w:val="Koptekst"/>
      <w:spacing w:after="2630"/>
    </w:pPr>
    <w:r>
      <w:rPr>
        <w:noProof/>
      </w:rPr>
      <mc:AlternateContent>
        <mc:Choice Requires="wps">
          <w:drawing>
            <wp:anchor distT="0" distB="0" distL="114300" distR="114300" simplePos="0" relativeHeight="251659776" behindDoc="0" locked="0" layoutInCell="1" allowOverlap="1" wp14:anchorId="600C76F4" wp14:editId="305776AC">
              <wp:simplePos x="0" y="0"/>
              <wp:positionH relativeFrom="margin">
                <wp:posOffset>5081270</wp:posOffset>
              </wp:positionH>
              <wp:positionV relativeFrom="paragraph">
                <wp:posOffset>1441450</wp:posOffset>
              </wp:positionV>
              <wp:extent cx="1263650" cy="8035925"/>
              <wp:effectExtent l="0" t="0" r="0" b="0"/>
              <wp:wrapSquare wrapText="bothSides"/>
              <wp:docPr id="364427175"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2F8F2" w14:textId="77777777" w:rsidR="001A09C4" w:rsidRPr="001A09C4" w:rsidRDefault="00000000" w:rsidP="001A09C4">
                          <w:pPr>
                            <w:pStyle w:val="Afzendgegevens"/>
                            <w:rPr>
                              <w:b/>
                            </w:rPr>
                          </w:pPr>
                          <w:r>
                            <w:rPr>
                              <w:b/>
                            </w:rPr>
                            <w:t>K</w:t>
                          </w:r>
                          <w:r w:rsidRPr="006D7336">
                            <w:rPr>
                              <w:b/>
                            </w:rPr>
                            <w:t>enmerk</w:t>
                          </w:r>
                        </w:p>
                        <w:p w14:paraId="2DD5275E" w14:textId="77777777" w:rsidR="001A09C4" w:rsidRPr="001A09C4" w:rsidRDefault="00000000" w:rsidP="001A09C4">
                          <w:pPr>
                            <w:pStyle w:val="Afzendgegevens"/>
                          </w:pPr>
                          <w:r>
                            <w:t>4351330-1094206-VGP</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C76F4" id="Text Box 1026" o:spid="_x0000_s1027" type="#_x0000_t202" style="position:absolute;margin-left:400.1pt;margin-top:113.5pt;width:99.5pt;height:632.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" filled="f" stroked="f">
              <v:textbox inset="0,42.52pt,0,0">
                <w:txbxContent>
                  <w:p w14:paraId="17C2F8F2" w14:textId="77777777" w:rsidR="001A09C4" w:rsidRPr="001A09C4" w:rsidRDefault="00000000" w:rsidP="001A09C4">
                    <w:pPr>
                      <w:pStyle w:val="Afzendgegevens"/>
                      <w:rPr>
                        <w:b/>
                      </w:rPr>
                    </w:pPr>
                    <w:r>
                      <w:rPr>
                        <w:b/>
                      </w:rPr>
                      <w:t>K</w:t>
                    </w:r>
                    <w:r w:rsidRPr="006D7336">
                      <w:rPr>
                        <w:b/>
                      </w:rPr>
                      <w:t>enmerk</w:t>
                    </w:r>
                  </w:p>
                  <w:p w14:paraId="2DD5275E" w14:textId="77777777" w:rsidR="001A09C4" w:rsidRPr="001A09C4" w:rsidRDefault="00000000" w:rsidP="001A09C4">
                    <w:pPr>
                      <w:pStyle w:val="Afzendgegevens"/>
                    </w:pPr>
                    <w:r>
                      <w:t>4351330-1094206-VGP</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8633C" w14:textId="6204C054" w:rsidR="00830438" w:rsidRDefault="00435068" w:rsidP="00536636">
    <w:pPr>
      <w:pStyle w:val="Koptekst"/>
    </w:pPr>
    <w:r>
      <w:rPr>
        <w:noProof/>
      </w:rPr>
      <mc:AlternateContent>
        <mc:Choice Requires="wps">
          <w:drawing>
            <wp:anchor distT="0" distB="0" distL="114300" distR="114300" simplePos="0" relativeHeight="251657728" behindDoc="0" locked="0" layoutInCell="1" allowOverlap="1" wp14:anchorId="593C68FF" wp14:editId="04EBB829">
              <wp:simplePos x="0" y="0"/>
              <wp:positionH relativeFrom="column">
                <wp:posOffset>4928870</wp:posOffset>
              </wp:positionH>
              <wp:positionV relativeFrom="paragraph">
                <wp:posOffset>9721215</wp:posOffset>
              </wp:positionV>
              <wp:extent cx="1263650" cy="342900"/>
              <wp:effectExtent l="0" t="0" r="0" b="0"/>
              <wp:wrapNone/>
              <wp:docPr id="1696868889"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1AD366"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3C68FF" id="_x0000_t202" coordsize="21600,21600" o:spt="202" path="m,l,21600r21600,l21600,xe">
              <v:stroke joinstyle="miter"/>
              <v:path gradientshapeok="t" o:connecttype="rect"/>
            </v:shapetype>
            <v:shape id="Text Box 1027" o:spid="_x0000_s1028" type="#_x0000_t202" style="position:absolute;margin-left:388.1pt;margin-top:765.45pt;width:99.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" stroked="f">
              <v:textbox inset="0,0,0,0">
                <w:txbxContent>
                  <w:p w14:paraId="661AD366"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5680" behindDoc="0" locked="0" layoutInCell="1" allowOverlap="1" wp14:anchorId="7D94F039" wp14:editId="23C65399">
          <wp:simplePos x="0" y="0"/>
          <wp:positionH relativeFrom="page">
            <wp:posOffset>4032250</wp:posOffset>
          </wp:positionH>
          <wp:positionV relativeFrom="page">
            <wp:posOffset>0</wp:posOffset>
          </wp:positionV>
          <wp:extent cx="2343150" cy="1581150"/>
          <wp:effectExtent l="0" t="0" r="0" b="0"/>
          <wp:wrapNone/>
          <wp:docPr id="102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2113B0F7" w14:textId="77777777" w:rsidR="00830438" w:rsidRDefault="00830438" w:rsidP="00536636">
    <w:pPr>
      <w:pStyle w:val="Koptekst"/>
    </w:pPr>
  </w:p>
  <w:p w14:paraId="0B78C81A" w14:textId="23EF219F" w:rsidR="00830438" w:rsidRPr="00536636" w:rsidRDefault="00435068" w:rsidP="00536636">
    <w:pPr>
      <w:pStyle w:val="Koptekst"/>
    </w:pPr>
    <w:r>
      <w:rPr>
        <w:noProof/>
        <w:lang w:val="en-US" w:eastAsia="en-US"/>
      </w:rPr>
      <mc:AlternateContent>
        <mc:Choice Requires="wps">
          <w:drawing>
            <wp:anchor distT="0" distB="0" distL="114300" distR="114300" simplePos="0" relativeHeight="251656704" behindDoc="0" locked="0" layoutInCell="1" allowOverlap="1" wp14:anchorId="55D0C8FF" wp14:editId="41CB00EB">
              <wp:simplePos x="0" y="0"/>
              <wp:positionH relativeFrom="margin">
                <wp:posOffset>4928870</wp:posOffset>
              </wp:positionH>
              <wp:positionV relativeFrom="paragraph">
                <wp:posOffset>1136650</wp:posOffset>
              </wp:positionV>
              <wp:extent cx="1263650" cy="8035925"/>
              <wp:effectExtent l="0" t="0" r="0" b="0"/>
              <wp:wrapSquare wrapText="bothSides"/>
              <wp:docPr id="39132577"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4516C" w14:textId="77777777" w:rsidR="00CD529E" w:rsidRPr="006D7336" w:rsidRDefault="00000000" w:rsidP="00CD529E">
                          <w:pPr>
                            <w:pStyle w:val="Afzendgegevens"/>
                            <w:rPr>
                              <w:b/>
                            </w:rPr>
                          </w:pPr>
                          <w:r w:rsidRPr="006D7336">
                            <w:rPr>
                              <w:b/>
                            </w:rPr>
                            <w:t>Bezoekadres:</w:t>
                          </w:r>
                        </w:p>
                        <w:p w14:paraId="1CB446A5" w14:textId="77777777" w:rsidR="00CD529E" w:rsidRPr="001067F5" w:rsidRDefault="00000000" w:rsidP="00CD529E">
                          <w:pPr>
                            <w:pStyle w:val="Afzendgegevens"/>
                          </w:pPr>
                          <w:r w:rsidRPr="001067F5">
                            <w:t>Parnassusplein 5</w:t>
                          </w:r>
                        </w:p>
                        <w:p w14:paraId="4B06FA70" w14:textId="77777777" w:rsidR="00CD529E" w:rsidRPr="001067F5" w:rsidRDefault="00000000" w:rsidP="00CD529E">
                          <w:pPr>
                            <w:pStyle w:val="Afzendgegevens"/>
                          </w:pPr>
                          <w:r w:rsidRPr="001067F5">
                            <w:t>2511 VX  Den Haag</w:t>
                          </w:r>
                        </w:p>
                        <w:p w14:paraId="65C27400" w14:textId="77777777" w:rsidR="00CD529E" w:rsidRPr="001067F5" w:rsidRDefault="00000000" w:rsidP="00CD529E">
                          <w:pPr>
                            <w:pStyle w:val="Afzendgegevens"/>
                            <w:tabs>
                              <w:tab w:val="left" w:pos="170"/>
                            </w:tabs>
                          </w:pPr>
                          <w:r w:rsidRPr="001067F5">
                            <w:t>T</w:t>
                          </w:r>
                          <w:r w:rsidRPr="001067F5">
                            <w:tab/>
                            <w:t>070 340 79 11</w:t>
                          </w:r>
                        </w:p>
                        <w:p w14:paraId="6FE9119E" w14:textId="77777777" w:rsidR="00CD529E" w:rsidRDefault="00000000" w:rsidP="00CD529E">
                          <w:pPr>
                            <w:pStyle w:val="Afzendgegevens"/>
                            <w:tabs>
                              <w:tab w:val="left" w:pos="170"/>
                            </w:tabs>
                          </w:pPr>
                          <w:r>
                            <w:t>F</w:t>
                          </w:r>
                          <w:r>
                            <w:tab/>
                            <w:t>070 340 78 34</w:t>
                          </w:r>
                        </w:p>
                        <w:p w14:paraId="5B55D0A2" w14:textId="77777777" w:rsidR="00CD529E" w:rsidRDefault="00000000" w:rsidP="00CD529E">
                          <w:pPr>
                            <w:pStyle w:val="Afzendgegevens"/>
                          </w:pPr>
                          <w:r>
                            <w:t>www.rijksoverheid.nl</w:t>
                          </w:r>
                        </w:p>
                        <w:p w14:paraId="0631C8F9" w14:textId="77777777" w:rsidR="00CD529E" w:rsidRDefault="00CD529E" w:rsidP="00CD529E">
                          <w:pPr>
                            <w:pStyle w:val="Afzendgegevenswitregel2"/>
                          </w:pPr>
                        </w:p>
                        <w:p w14:paraId="3EF79E12" w14:textId="77777777" w:rsidR="00CD529E" w:rsidRPr="006D7336" w:rsidRDefault="00000000" w:rsidP="00CD529E">
                          <w:pPr>
                            <w:pStyle w:val="Afzendgegevens"/>
                            <w:rPr>
                              <w:b/>
                            </w:rPr>
                          </w:pPr>
                          <w:r>
                            <w:rPr>
                              <w:b/>
                            </w:rPr>
                            <w:t>K</w:t>
                          </w:r>
                          <w:r w:rsidRPr="006D7336">
                            <w:rPr>
                              <w:b/>
                            </w:rPr>
                            <w:t>enmerk</w:t>
                          </w:r>
                        </w:p>
                        <w:p w14:paraId="3C77F96C" w14:textId="77777777" w:rsidR="00CD529E" w:rsidRDefault="00000000" w:rsidP="00CD529E">
                          <w:pPr>
                            <w:pStyle w:val="Afzendgegevens"/>
                          </w:pPr>
                          <w:r>
                            <w:t>4351330-1094206-VGP</w:t>
                          </w:r>
                        </w:p>
                        <w:p w14:paraId="61A878C0" w14:textId="77777777" w:rsidR="00CD529E" w:rsidRDefault="00CD529E" w:rsidP="00CD529E">
                          <w:pPr>
                            <w:pStyle w:val="Afzendgegevens"/>
                          </w:pPr>
                        </w:p>
                        <w:p w14:paraId="172D59C2" w14:textId="77777777" w:rsidR="00CD529E" w:rsidRPr="001E7B11" w:rsidRDefault="00000000" w:rsidP="00CD529E">
                          <w:pPr>
                            <w:pStyle w:val="Afzendgegevens"/>
                            <w:rPr>
                              <w:b/>
                            </w:rPr>
                          </w:pPr>
                          <w:r w:rsidRPr="001E7B11">
                            <w:rPr>
                              <w:b/>
                            </w:rPr>
                            <w:t>Bijlage</w:t>
                          </w:r>
                          <w:r>
                            <w:rPr>
                              <w:b/>
                            </w:rPr>
                            <w:t>(n)</w:t>
                          </w:r>
                        </w:p>
                        <w:p w14:paraId="41D9328E" w14:textId="23D5E5C7" w:rsidR="00CD529E" w:rsidRDefault="003C1BF9" w:rsidP="00CD529E">
                          <w:pPr>
                            <w:pStyle w:val="Afzendgegevens"/>
                          </w:pPr>
                          <w:r>
                            <w:t>-</w:t>
                          </w:r>
                        </w:p>
                        <w:p w14:paraId="44754B93" w14:textId="77777777" w:rsidR="00CD529E" w:rsidRDefault="00CD529E" w:rsidP="00CD529E">
                          <w:pPr>
                            <w:pStyle w:val="Afzendgegevens"/>
                          </w:pPr>
                        </w:p>
                        <w:p w14:paraId="62E12602" w14:textId="77777777" w:rsidR="00CD529E" w:rsidRDefault="00CD529E" w:rsidP="00CD529E">
                          <w:pPr>
                            <w:pStyle w:val="Afzendgegevens"/>
                          </w:pPr>
                        </w:p>
                        <w:p w14:paraId="727C123C" w14:textId="77777777" w:rsidR="00830438" w:rsidRPr="00C45528" w:rsidRDefault="00000000" w:rsidP="00CD529E">
                          <w:pPr>
                            <w:pStyle w:val="Afzendgegevens"/>
                            <w:rPr>
                              <w:i/>
                            </w:rPr>
                          </w:pPr>
                          <w:bookmarkStart w:id="6" w:name="bmkUwBrief"/>
                          <w:bookmarkEnd w:id="6"/>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0C8FF" id="Text Box 1029" o:spid="_x0000_s1029" type="#_x0000_t202" style="position:absolute;margin-left:388.1pt;margin-top:89.5pt;width:99.5pt;height:632.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A0jJ504gEAAJ4DAAAOAAAAAAAAAAAAAAAAAC4CAABkcnMvZTJvRG9jLnhtbFBLAQIt&#10;ABQABgAIAAAAIQCjdVc63wAAAAwBAAAPAAAAAAAAAAAAAAAAADwEAABkcnMvZG93bnJldi54bWxQ&#10;SwUGAAAAAAQABADzAAAASAUAAAAA&#10;" filled="f" stroked="f">
              <v:textbox inset="0,42.52pt,0,0">
                <w:txbxContent>
                  <w:p w14:paraId="0C04516C" w14:textId="77777777" w:rsidR="00CD529E" w:rsidRPr="006D7336" w:rsidRDefault="00000000" w:rsidP="00CD529E">
                    <w:pPr>
                      <w:pStyle w:val="Afzendgegevens"/>
                      <w:rPr>
                        <w:b/>
                      </w:rPr>
                    </w:pPr>
                    <w:r w:rsidRPr="006D7336">
                      <w:rPr>
                        <w:b/>
                      </w:rPr>
                      <w:t>Bezoekadres:</w:t>
                    </w:r>
                  </w:p>
                  <w:p w14:paraId="1CB446A5" w14:textId="77777777" w:rsidR="00CD529E" w:rsidRPr="001067F5" w:rsidRDefault="00000000" w:rsidP="00CD529E">
                    <w:pPr>
                      <w:pStyle w:val="Afzendgegevens"/>
                    </w:pPr>
                    <w:r w:rsidRPr="001067F5">
                      <w:t>Parnassusplein 5</w:t>
                    </w:r>
                  </w:p>
                  <w:p w14:paraId="4B06FA70" w14:textId="77777777" w:rsidR="00CD529E" w:rsidRPr="001067F5" w:rsidRDefault="00000000" w:rsidP="00CD529E">
                    <w:pPr>
                      <w:pStyle w:val="Afzendgegevens"/>
                    </w:pPr>
                    <w:r w:rsidRPr="001067F5">
                      <w:t>2511 VX  Den Haag</w:t>
                    </w:r>
                  </w:p>
                  <w:p w14:paraId="65C27400" w14:textId="77777777" w:rsidR="00CD529E" w:rsidRPr="001067F5" w:rsidRDefault="00000000" w:rsidP="00CD529E">
                    <w:pPr>
                      <w:pStyle w:val="Afzendgegevens"/>
                      <w:tabs>
                        <w:tab w:val="left" w:pos="170"/>
                      </w:tabs>
                    </w:pPr>
                    <w:r w:rsidRPr="001067F5">
                      <w:t>T</w:t>
                    </w:r>
                    <w:r w:rsidRPr="001067F5">
                      <w:tab/>
                      <w:t>070 340 79 11</w:t>
                    </w:r>
                  </w:p>
                  <w:p w14:paraId="6FE9119E" w14:textId="77777777" w:rsidR="00CD529E" w:rsidRDefault="00000000" w:rsidP="00CD529E">
                    <w:pPr>
                      <w:pStyle w:val="Afzendgegevens"/>
                      <w:tabs>
                        <w:tab w:val="left" w:pos="170"/>
                      </w:tabs>
                    </w:pPr>
                    <w:r>
                      <w:t>F</w:t>
                    </w:r>
                    <w:r>
                      <w:tab/>
                      <w:t>070 340 78 34</w:t>
                    </w:r>
                  </w:p>
                  <w:p w14:paraId="5B55D0A2" w14:textId="77777777" w:rsidR="00CD529E" w:rsidRDefault="00000000" w:rsidP="00CD529E">
                    <w:pPr>
                      <w:pStyle w:val="Afzendgegevens"/>
                    </w:pPr>
                    <w:r>
                      <w:t>www.rijksoverheid.nl</w:t>
                    </w:r>
                  </w:p>
                  <w:p w14:paraId="0631C8F9" w14:textId="77777777" w:rsidR="00CD529E" w:rsidRDefault="00CD529E" w:rsidP="00CD529E">
                    <w:pPr>
                      <w:pStyle w:val="Afzendgegevenswitregel2"/>
                    </w:pPr>
                  </w:p>
                  <w:p w14:paraId="3EF79E12" w14:textId="77777777" w:rsidR="00CD529E" w:rsidRPr="006D7336" w:rsidRDefault="00000000" w:rsidP="00CD529E">
                    <w:pPr>
                      <w:pStyle w:val="Afzendgegevens"/>
                      <w:rPr>
                        <w:b/>
                      </w:rPr>
                    </w:pPr>
                    <w:r>
                      <w:rPr>
                        <w:b/>
                      </w:rPr>
                      <w:t>K</w:t>
                    </w:r>
                    <w:r w:rsidRPr="006D7336">
                      <w:rPr>
                        <w:b/>
                      </w:rPr>
                      <w:t>enmerk</w:t>
                    </w:r>
                  </w:p>
                  <w:p w14:paraId="3C77F96C" w14:textId="77777777" w:rsidR="00CD529E" w:rsidRDefault="00000000" w:rsidP="00CD529E">
                    <w:pPr>
                      <w:pStyle w:val="Afzendgegevens"/>
                    </w:pPr>
                    <w:r>
                      <w:t>4351330-1094206-VGP</w:t>
                    </w:r>
                  </w:p>
                  <w:p w14:paraId="61A878C0" w14:textId="77777777" w:rsidR="00CD529E" w:rsidRDefault="00CD529E" w:rsidP="00CD529E">
                    <w:pPr>
                      <w:pStyle w:val="Afzendgegevens"/>
                    </w:pPr>
                  </w:p>
                  <w:p w14:paraId="172D59C2" w14:textId="77777777" w:rsidR="00CD529E" w:rsidRPr="001E7B11" w:rsidRDefault="00000000" w:rsidP="00CD529E">
                    <w:pPr>
                      <w:pStyle w:val="Afzendgegevens"/>
                      <w:rPr>
                        <w:b/>
                      </w:rPr>
                    </w:pPr>
                    <w:r w:rsidRPr="001E7B11">
                      <w:rPr>
                        <w:b/>
                      </w:rPr>
                      <w:t>Bijlage</w:t>
                    </w:r>
                    <w:r>
                      <w:rPr>
                        <w:b/>
                      </w:rPr>
                      <w:t>(n)</w:t>
                    </w:r>
                  </w:p>
                  <w:p w14:paraId="41D9328E" w14:textId="23D5E5C7" w:rsidR="00CD529E" w:rsidRDefault="003C1BF9" w:rsidP="00CD529E">
                    <w:pPr>
                      <w:pStyle w:val="Afzendgegevens"/>
                    </w:pPr>
                    <w:r>
                      <w:t>-</w:t>
                    </w:r>
                  </w:p>
                  <w:p w14:paraId="44754B93" w14:textId="77777777" w:rsidR="00CD529E" w:rsidRDefault="00CD529E" w:rsidP="00CD529E">
                    <w:pPr>
                      <w:pStyle w:val="Afzendgegevens"/>
                    </w:pPr>
                  </w:p>
                  <w:p w14:paraId="62E12602" w14:textId="77777777" w:rsidR="00CD529E" w:rsidRDefault="00CD529E" w:rsidP="00CD529E">
                    <w:pPr>
                      <w:pStyle w:val="Afzendgegevens"/>
                    </w:pPr>
                  </w:p>
                  <w:p w14:paraId="727C123C" w14:textId="77777777" w:rsidR="00830438" w:rsidRPr="00C45528" w:rsidRDefault="00000000" w:rsidP="00CD529E">
                    <w:pPr>
                      <w:pStyle w:val="Afzendgegevens"/>
                      <w:rPr>
                        <w:i/>
                      </w:rPr>
                    </w:pPr>
                    <w:bookmarkStart w:id="7" w:name="bmkUwBrief"/>
                    <w:bookmarkEnd w:id="7"/>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02041"/>
    <w:multiLevelType w:val="hybridMultilevel"/>
    <w:tmpl w:val="3DA2BD1A"/>
    <w:lvl w:ilvl="0" w:tplc="56100F3C">
      <w:start w:val="1"/>
      <w:numFmt w:val="bullet"/>
      <w:lvlText w:val=""/>
      <w:lvlJc w:val="left"/>
      <w:pPr>
        <w:ind w:left="720" w:hanging="360"/>
      </w:pPr>
      <w:rPr>
        <w:rFonts w:ascii="Symbol" w:hAnsi="Symbol" w:hint="default"/>
      </w:rPr>
    </w:lvl>
    <w:lvl w:ilvl="1" w:tplc="E14830D2" w:tentative="1">
      <w:start w:val="1"/>
      <w:numFmt w:val="bullet"/>
      <w:lvlText w:val="o"/>
      <w:lvlJc w:val="left"/>
      <w:pPr>
        <w:ind w:left="1440" w:hanging="360"/>
      </w:pPr>
      <w:rPr>
        <w:rFonts w:ascii="Courier New" w:hAnsi="Courier New" w:cs="Courier New" w:hint="default"/>
      </w:rPr>
    </w:lvl>
    <w:lvl w:ilvl="2" w:tplc="63729020" w:tentative="1">
      <w:start w:val="1"/>
      <w:numFmt w:val="bullet"/>
      <w:lvlText w:val=""/>
      <w:lvlJc w:val="left"/>
      <w:pPr>
        <w:ind w:left="2160" w:hanging="360"/>
      </w:pPr>
      <w:rPr>
        <w:rFonts w:ascii="Wingdings" w:hAnsi="Wingdings" w:hint="default"/>
      </w:rPr>
    </w:lvl>
    <w:lvl w:ilvl="3" w:tplc="8EAA857E" w:tentative="1">
      <w:start w:val="1"/>
      <w:numFmt w:val="bullet"/>
      <w:lvlText w:val=""/>
      <w:lvlJc w:val="left"/>
      <w:pPr>
        <w:ind w:left="2880" w:hanging="360"/>
      </w:pPr>
      <w:rPr>
        <w:rFonts w:ascii="Symbol" w:hAnsi="Symbol" w:hint="default"/>
      </w:rPr>
    </w:lvl>
    <w:lvl w:ilvl="4" w:tplc="C276E480" w:tentative="1">
      <w:start w:val="1"/>
      <w:numFmt w:val="bullet"/>
      <w:lvlText w:val="o"/>
      <w:lvlJc w:val="left"/>
      <w:pPr>
        <w:ind w:left="3600" w:hanging="360"/>
      </w:pPr>
      <w:rPr>
        <w:rFonts w:ascii="Courier New" w:hAnsi="Courier New" w:cs="Courier New" w:hint="default"/>
      </w:rPr>
    </w:lvl>
    <w:lvl w:ilvl="5" w:tplc="8E9200EA" w:tentative="1">
      <w:start w:val="1"/>
      <w:numFmt w:val="bullet"/>
      <w:lvlText w:val=""/>
      <w:lvlJc w:val="left"/>
      <w:pPr>
        <w:ind w:left="4320" w:hanging="360"/>
      </w:pPr>
      <w:rPr>
        <w:rFonts w:ascii="Wingdings" w:hAnsi="Wingdings" w:hint="default"/>
      </w:rPr>
    </w:lvl>
    <w:lvl w:ilvl="6" w:tplc="50C8A24A" w:tentative="1">
      <w:start w:val="1"/>
      <w:numFmt w:val="bullet"/>
      <w:lvlText w:val=""/>
      <w:lvlJc w:val="left"/>
      <w:pPr>
        <w:ind w:left="5040" w:hanging="360"/>
      </w:pPr>
      <w:rPr>
        <w:rFonts w:ascii="Symbol" w:hAnsi="Symbol" w:hint="default"/>
      </w:rPr>
    </w:lvl>
    <w:lvl w:ilvl="7" w:tplc="7122BFE6" w:tentative="1">
      <w:start w:val="1"/>
      <w:numFmt w:val="bullet"/>
      <w:lvlText w:val="o"/>
      <w:lvlJc w:val="left"/>
      <w:pPr>
        <w:ind w:left="5760" w:hanging="360"/>
      </w:pPr>
      <w:rPr>
        <w:rFonts w:ascii="Courier New" w:hAnsi="Courier New" w:cs="Courier New" w:hint="default"/>
      </w:rPr>
    </w:lvl>
    <w:lvl w:ilvl="8" w:tplc="79AE8B4A" w:tentative="1">
      <w:start w:val="1"/>
      <w:numFmt w:val="bullet"/>
      <w:lvlText w:val=""/>
      <w:lvlJc w:val="left"/>
      <w:pPr>
        <w:ind w:left="6480" w:hanging="360"/>
      </w:pPr>
      <w:rPr>
        <w:rFonts w:ascii="Wingdings" w:hAnsi="Wingdings" w:hint="default"/>
      </w:r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208567438">
    <w:abstractNumId w:val="9"/>
  </w:num>
  <w:num w:numId="2" w16cid:durableId="1271667829">
    <w:abstractNumId w:val="12"/>
  </w:num>
  <w:num w:numId="3" w16cid:durableId="1122656292">
    <w:abstractNumId w:val="7"/>
  </w:num>
  <w:num w:numId="4" w16cid:durableId="876510828">
    <w:abstractNumId w:val="6"/>
  </w:num>
  <w:num w:numId="5" w16cid:durableId="852306553">
    <w:abstractNumId w:val="5"/>
  </w:num>
  <w:num w:numId="6" w16cid:durableId="1124543002">
    <w:abstractNumId w:val="4"/>
  </w:num>
  <w:num w:numId="7" w16cid:durableId="1158377157">
    <w:abstractNumId w:val="8"/>
  </w:num>
  <w:num w:numId="8" w16cid:durableId="900335537">
    <w:abstractNumId w:val="3"/>
  </w:num>
  <w:num w:numId="9" w16cid:durableId="788746142">
    <w:abstractNumId w:val="2"/>
  </w:num>
  <w:num w:numId="10" w16cid:durableId="738483365">
    <w:abstractNumId w:val="1"/>
  </w:num>
  <w:num w:numId="11" w16cid:durableId="1731689567">
    <w:abstractNumId w:val="0"/>
  </w:num>
  <w:num w:numId="12" w16cid:durableId="630289739">
    <w:abstractNumId w:val="13"/>
  </w:num>
  <w:num w:numId="13" w16cid:durableId="1931425945">
    <w:abstractNumId w:val="14"/>
  </w:num>
  <w:num w:numId="14" w16cid:durableId="169033490">
    <w:abstractNumId w:val="10"/>
  </w:num>
  <w:num w:numId="15" w16cid:durableId="927883425">
    <w:abstractNumId w:val="16"/>
  </w:num>
  <w:num w:numId="16" w16cid:durableId="1669166475">
    <w:abstractNumId w:val="16"/>
  </w:num>
  <w:num w:numId="17" w16cid:durableId="2076934132">
    <w:abstractNumId w:val="16"/>
  </w:num>
  <w:num w:numId="18" w16cid:durableId="148793208">
    <w:abstractNumId w:val="11"/>
  </w:num>
  <w:num w:numId="19" w16cid:durableId="1416786093">
    <w:abstractNumId w:val="11"/>
  </w:num>
  <w:num w:numId="20" w16cid:durableId="353043522">
    <w:abstractNumId w:val="11"/>
  </w:num>
  <w:num w:numId="21" w16cid:durableId="819736392">
    <w:abstractNumId w:val="12"/>
  </w:num>
  <w:num w:numId="22" w16cid:durableId="1589538931">
    <w:abstractNumId w:val="7"/>
  </w:num>
  <w:num w:numId="23" w16cid:durableId="508368101">
    <w:abstractNumId w:val="6"/>
  </w:num>
  <w:num w:numId="24" w16cid:durableId="206718156">
    <w:abstractNumId w:val="10"/>
  </w:num>
  <w:num w:numId="25" w16cid:durableId="1181048694">
    <w:abstractNumId w:val="12"/>
  </w:num>
  <w:num w:numId="26" w16cid:durableId="389304788">
    <w:abstractNumId w:val="7"/>
  </w:num>
  <w:num w:numId="27" w16cid:durableId="24331886">
    <w:abstractNumId w:val="6"/>
  </w:num>
  <w:num w:numId="28" w16cid:durableId="231235130">
    <w:abstractNumId w:val="17"/>
  </w:num>
  <w:num w:numId="29" w16cid:durableId="3830045">
    <w:abstractNumId w:val="17"/>
  </w:num>
  <w:num w:numId="30" w16cid:durableId="1075208079">
    <w:abstractNumId w:val="17"/>
  </w:num>
  <w:num w:numId="31" w16cid:durableId="2078478139">
    <w:abstractNumId w:val="17"/>
  </w:num>
  <w:num w:numId="32" w16cid:durableId="226495332">
    <w:abstractNumId w:val="14"/>
  </w:num>
  <w:num w:numId="33" w16cid:durableId="249512642">
    <w:abstractNumId w:val="14"/>
  </w:num>
  <w:num w:numId="34" w16cid:durableId="1191407692">
    <w:abstractNumId w:val="14"/>
  </w:num>
  <w:num w:numId="35" w16cid:durableId="1654135892">
    <w:abstractNumId w:val="11"/>
  </w:num>
  <w:num w:numId="36" w16cid:durableId="859512258">
    <w:abstractNumId w:val="11"/>
  </w:num>
  <w:num w:numId="37" w16cid:durableId="615411277">
    <w:abstractNumId w:val="11"/>
  </w:num>
  <w:num w:numId="38" w16cid:durableId="1699118808">
    <w:abstractNumId w:val="12"/>
  </w:num>
  <w:num w:numId="39" w16cid:durableId="563487693">
    <w:abstractNumId w:val="7"/>
  </w:num>
  <w:num w:numId="40" w16cid:durableId="1295868329">
    <w:abstractNumId w:val="6"/>
  </w:num>
  <w:num w:numId="41" w16cid:durableId="843083881">
    <w:abstractNumId w:val="5"/>
  </w:num>
  <w:num w:numId="42" w16cid:durableId="1820996951">
    <w:abstractNumId w:val="4"/>
  </w:num>
  <w:num w:numId="43" w16cid:durableId="1348097623">
    <w:abstractNumId w:val="17"/>
  </w:num>
  <w:num w:numId="44" w16cid:durableId="231164497">
    <w:abstractNumId w:val="17"/>
  </w:num>
  <w:num w:numId="45" w16cid:durableId="1774400475">
    <w:abstractNumId w:val="17"/>
  </w:num>
  <w:num w:numId="46" w16cid:durableId="673604240">
    <w:abstractNumId w:val="17"/>
  </w:num>
  <w:num w:numId="47" w16cid:durableId="34821005">
    <w:abstractNumId w:val="0"/>
  </w:num>
  <w:num w:numId="48" w16cid:durableId="11971131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05517"/>
    <w:rsid w:val="000106BB"/>
    <w:rsid w:val="00011DBF"/>
    <w:rsid w:val="00024097"/>
    <w:rsid w:val="00033F0D"/>
    <w:rsid w:val="000364BD"/>
    <w:rsid w:val="00036CC5"/>
    <w:rsid w:val="000429AB"/>
    <w:rsid w:val="00044264"/>
    <w:rsid w:val="00053407"/>
    <w:rsid w:val="00054C93"/>
    <w:rsid w:val="00084E8C"/>
    <w:rsid w:val="000929C0"/>
    <w:rsid w:val="00093B1A"/>
    <w:rsid w:val="000A114B"/>
    <w:rsid w:val="000A1C4C"/>
    <w:rsid w:val="000B1206"/>
    <w:rsid w:val="000B186D"/>
    <w:rsid w:val="000C3852"/>
    <w:rsid w:val="000C5E29"/>
    <w:rsid w:val="000E4C38"/>
    <w:rsid w:val="000E6083"/>
    <w:rsid w:val="000F262C"/>
    <w:rsid w:val="000F2D82"/>
    <w:rsid w:val="000F4685"/>
    <w:rsid w:val="000F5C1B"/>
    <w:rsid w:val="001067F5"/>
    <w:rsid w:val="00106D6E"/>
    <w:rsid w:val="00111ABC"/>
    <w:rsid w:val="0012322E"/>
    <w:rsid w:val="00126768"/>
    <w:rsid w:val="00132B19"/>
    <w:rsid w:val="00142461"/>
    <w:rsid w:val="00144715"/>
    <w:rsid w:val="001456A9"/>
    <w:rsid w:val="00160FE0"/>
    <w:rsid w:val="0017019F"/>
    <w:rsid w:val="001751C3"/>
    <w:rsid w:val="00195B45"/>
    <w:rsid w:val="001A09C4"/>
    <w:rsid w:val="001A5814"/>
    <w:rsid w:val="001B45A9"/>
    <w:rsid w:val="001B69D3"/>
    <w:rsid w:val="001C1B88"/>
    <w:rsid w:val="001D2087"/>
    <w:rsid w:val="001D5CE1"/>
    <w:rsid w:val="001E4AA7"/>
    <w:rsid w:val="001E7B11"/>
    <w:rsid w:val="001F4FDF"/>
    <w:rsid w:val="001F5DC7"/>
    <w:rsid w:val="002039B7"/>
    <w:rsid w:val="00207873"/>
    <w:rsid w:val="00207D64"/>
    <w:rsid w:val="00213634"/>
    <w:rsid w:val="0022640B"/>
    <w:rsid w:val="00231455"/>
    <w:rsid w:val="002402CA"/>
    <w:rsid w:val="00250F70"/>
    <w:rsid w:val="00261464"/>
    <w:rsid w:val="0026336F"/>
    <w:rsid w:val="0026437C"/>
    <w:rsid w:val="00272DFF"/>
    <w:rsid w:val="00275778"/>
    <w:rsid w:val="00277207"/>
    <w:rsid w:val="0027737A"/>
    <w:rsid w:val="00282965"/>
    <w:rsid w:val="00283FB4"/>
    <w:rsid w:val="002937FB"/>
    <w:rsid w:val="002A1EAA"/>
    <w:rsid w:val="002C1A5D"/>
    <w:rsid w:val="002C1EF6"/>
    <w:rsid w:val="002C728A"/>
    <w:rsid w:val="002E496A"/>
    <w:rsid w:val="002F03F9"/>
    <w:rsid w:val="00305A22"/>
    <w:rsid w:val="00316495"/>
    <w:rsid w:val="00323A44"/>
    <w:rsid w:val="003240CC"/>
    <w:rsid w:val="00324C1F"/>
    <w:rsid w:val="00333923"/>
    <w:rsid w:val="00337727"/>
    <w:rsid w:val="003502AE"/>
    <w:rsid w:val="00350589"/>
    <w:rsid w:val="0035663A"/>
    <w:rsid w:val="003808CB"/>
    <w:rsid w:val="00384D72"/>
    <w:rsid w:val="00394359"/>
    <w:rsid w:val="00394BD1"/>
    <w:rsid w:val="00394DFF"/>
    <w:rsid w:val="00395A73"/>
    <w:rsid w:val="003B06B9"/>
    <w:rsid w:val="003C139C"/>
    <w:rsid w:val="003C1BF9"/>
    <w:rsid w:val="003C21F5"/>
    <w:rsid w:val="003D3046"/>
    <w:rsid w:val="003F1488"/>
    <w:rsid w:val="003F281F"/>
    <w:rsid w:val="003F7890"/>
    <w:rsid w:val="00406CDA"/>
    <w:rsid w:val="00423F87"/>
    <w:rsid w:val="004326EE"/>
    <w:rsid w:val="00435068"/>
    <w:rsid w:val="00442544"/>
    <w:rsid w:val="00452D25"/>
    <w:rsid w:val="004542AB"/>
    <w:rsid w:val="00472D0A"/>
    <w:rsid w:val="0047594C"/>
    <w:rsid w:val="004832EF"/>
    <w:rsid w:val="0048542D"/>
    <w:rsid w:val="004855F9"/>
    <w:rsid w:val="00494227"/>
    <w:rsid w:val="004B5A41"/>
    <w:rsid w:val="004C28CC"/>
    <w:rsid w:val="004C7DE7"/>
    <w:rsid w:val="004D3EE4"/>
    <w:rsid w:val="004D506C"/>
    <w:rsid w:val="004D782C"/>
    <w:rsid w:val="004E2A1A"/>
    <w:rsid w:val="004F4498"/>
    <w:rsid w:val="0051346F"/>
    <w:rsid w:val="00514D04"/>
    <w:rsid w:val="00516263"/>
    <w:rsid w:val="00516695"/>
    <w:rsid w:val="0051709B"/>
    <w:rsid w:val="005212B5"/>
    <w:rsid w:val="005352CF"/>
    <w:rsid w:val="00536636"/>
    <w:rsid w:val="00546115"/>
    <w:rsid w:val="00547739"/>
    <w:rsid w:val="00547FE6"/>
    <w:rsid w:val="00581D53"/>
    <w:rsid w:val="0058546E"/>
    <w:rsid w:val="00586002"/>
    <w:rsid w:val="005A668A"/>
    <w:rsid w:val="005C3FAD"/>
    <w:rsid w:val="005C55B1"/>
    <w:rsid w:val="005C61EB"/>
    <w:rsid w:val="005C6D7D"/>
    <w:rsid w:val="005D0C61"/>
    <w:rsid w:val="005D3291"/>
    <w:rsid w:val="006160AF"/>
    <w:rsid w:val="00635330"/>
    <w:rsid w:val="0065343A"/>
    <w:rsid w:val="006572D1"/>
    <w:rsid w:val="00662198"/>
    <w:rsid w:val="00664329"/>
    <w:rsid w:val="00670F32"/>
    <w:rsid w:val="0067640E"/>
    <w:rsid w:val="006804E9"/>
    <w:rsid w:val="00682AC0"/>
    <w:rsid w:val="006A2441"/>
    <w:rsid w:val="006C0CC8"/>
    <w:rsid w:val="006C3C71"/>
    <w:rsid w:val="006D6512"/>
    <w:rsid w:val="006D7336"/>
    <w:rsid w:val="006E1A46"/>
    <w:rsid w:val="006F0AEE"/>
    <w:rsid w:val="00711669"/>
    <w:rsid w:val="007275B8"/>
    <w:rsid w:val="00730703"/>
    <w:rsid w:val="007539FC"/>
    <w:rsid w:val="00754BBC"/>
    <w:rsid w:val="0075628C"/>
    <w:rsid w:val="00756CC5"/>
    <w:rsid w:val="007605B0"/>
    <w:rsid w:val="0077113D"/>
    <w:rsid w:val="0078668B"/>
    <w:rsid w:val="00793857"/>
    <w:rsid w:val="007A1B00"/>
    <w:rsid w:val="007A5CB5"/>
    <w:rsid w:val="007A6514"/>
    <w:rsid w:val="007A6B88"/>
    <w:rsid w:val="007B24EE"/>
    <w:rsid w:val="007B4B71"/>
    <w:rsid w:val="007B6116"/>
    <w:rsid w:val="007C0BC6"/>
    <w:rsid w:val="007C6FCF"/>
    <w:rsid w:val="007D6882"/>
    <w:rsid w:val="007E13A5"/>
    <w:rsid w:val="007E5B79"/>
    <w:rsid w:val="007F5AEE"/>
    <w:rsid w:val="007F63F2"/>
    <w:rsid w:val="00803C7D"/>
    <w:rsid w:val="00814714"/>
    <w:rsid w:val="00830438"/>
    <w:rsid w:val="00844CDE"/>
    <w:rsid w:val="008537C9"/>
    <w:rsid w:val="00856784"/>
    <w:rsid w:val="00861D19"/>
    <w:rsid w:val="008637B7"/>
    <w:rsid w:val="00867350"/>
    <w:rsid w:val="008729DD"/>
    <w:rsid w:val="00881A5B"/>
    <w:rsid w:val="00891202"/>
    <w:rsid w:val="0090308F"/>
    <w:rsid w:val="009071A4"/>
    <w:rsid w:val="00907302"/>
    <w:rsid w:val="00912BD6"/>
    <w:rsid w:val="00920DD6"/>
    <w:rsid w:val="0093416E"/>
    <w:rsid w:val="009608D3"/>
    <w:rsid w:val="009615EB"/>
    <w:rsid w:val="00963E22"/>
    <w:rsid w:val="0096635E"/>
    <w:rsid w:val="0097481D"/>
    <w:rsid w:val="009932FB"/>
    <w:rsid w:val="009945B3"/>
    <w:rsid w:val="00997247"/>
    <w:rsid w:val="009A57A4"/>
    <w:rsid w:val="009B48E0"/>
    <w:rsid w:val="009B7B79"/>
    <w:rsid w:val="009D469E"/>
    <w:rsid w:val="009E1661"/>
    <w:rsid w:val="009E49D6"/>
    <w:rsid w:val="009E59AE"/>
    <w:rsid w:val="00A0092D"/>
    <w:rsid w:val="00A11E19"/>
    <w:rsid w:val="00A22DC3"/>
    <w:rsid w:val="00A379E8"/>
    <w:rsid w:val="00A420CE"/>
    <w:rsid w:val="00A46115"/>
    <w:rsid w:val="00A643E0"/>
    <w:rsid w:val="00A67107"/>
    <w:rsid w:val="00A75276"/>
    <w:rsid w:val="00A842D6"/>
    <w:rsid w:val="00A902DB"/>
    <w:rsid w:val="00A95AF0"/>
    <w:rsid w:val="00A97BB8"/>
    <w:rsid w:val="00AA214A"/>
    <w:rsid w:val="00AB0B6F"/>
    <w:rsid w:val="00AB33BE"/>
    <w:rsid w:val="00AB4A9A"/>
    <w:rsid w:val="00AB4AB7"/>
    <w:rsid w:val="00AB6116"/>
    <w:rsid w:val="00AC1B4F"/>
    <w:rsid w:val="00AC3430"/>
    <w:rsid w:val="00AE2928"/>
    <w:rsid w:val="00AE5E7A"/>
    <w:rsid w:val="00AE7E55"/>
    <w:rsid w:val="00AF00A7"/>
    <w:rsid w:val="00AF35D8"/>
    <w:rsid w:val="00B016E2"/>
    <w:rsid w:val="00B01B5B"/>
    <w:rsid w:val="00B02455"/>
    <w:rsid w:val="00B2260E"/>
    <w:rsid w:val="00B40935"/>
    <w:rsid w:val="00B42A63"/>
    <w:rsid w:val="00B45DDD"/>
    <w:rsid w:val="00B4655F"/>
    <w:rsid w:val="00B472C9"/>
    <w:rsid w:val="00B478A6"/>
    <w:rsid w:val="00B50712"/>
    <w:rsid w:val="00B53439"/>
    <w:rsid w:val="00B54A56"/>
    <w:rsid w:val="00B55170"/>
    <w:rsid w:val="00B5555C"/>
    <w:rsid w:val="00B65DEA"/>
    <w:rsid w:val="00B73D20"/>
    <w:rsid w:val="00B83641"/>
    <w:rsid w:val="00B86F8B"/>
    <w:rsid w:val="00B95F71"/>
    <w:rsid w:val="00BA19A7"/>
    <w:rsid w:val="00BA2967"/>
    <w:rsid w:val="00BA2E03"/>
    <w:rsid w:val="00BA4151"/>
    <w:rsid w:val="00BD76E0"/>
    <w:rsid w:val="00BE1ECC"/>
    <w:rsid w:val="00BE3A51"/>
    <w:rsid w:val="00BF0167"/>
    <w:rsid w:val="00BF0A88"/>
    <w:rsid w:val="00BF1E5F"/>
    <w:rsid w:val="00BF4D73"/>
    <w:rsid w:val="00C03573"/>
    <w:rsid w:val="00C03E83"/>
    <w:rsid w:val="00C04DE9"/>
    <w:rsid w:val="00C21323"/>
    <w:rsid w:val="00C2219A"/>
    <w:rsid w:val="00C45528"/>
    <w:rsid w:val="00C638EB"/>
    <w:rsid w:val="00C70223"/>
    <w:rsid w:val="00C742D7"/>
    <w:rsid w:val="00C80E3A"/>
    <w:rsid w:val="00C87B4D"/>
    <w:rsid w:val="00C9417E"/>
    <w:rsid w:val="00C94191"/>
    <w:rsid w:val="00C96866"/>
    <w:rsid w:val="00CA2B8B"/>
    <w:rsid w:val="00CA481F"/>
    <w:rsid w:val="00CA76AB"/>
    <w:rsid w:val="00CB09AE"/>
    <w:rsid w:val="00CC6AC5"/>
    <w:rsid w:val="00CD04DD"/>
    <w:rsid w:val="00CD529E"/>
    <w:rsid w:val="00CE0E37"/>
    <w:rsid w:val="00D057BA"/>
    <w:rsid w:val="00D10638"/>
    <w:rsid w:val="00D12650"/>
    <w:rsid w:val="00D259AB"/>
    <w:rsid w:val="00D36CA4"/>
    <w:rsid w:val="00D376E1"/>
    <w:rsid w:val="00D718AC"/>
    <w:rsid w:val="00D744AD"/>
    <w:rsid w:val="00D77A4C"/>
    <w:rsid w:val="00D81FF9"/>
    <w:rsid w:val="00D869A5"/>
    <w:rsid w:val="00D87848"/>
    <w:rsid w:val="00D91799"/>
    <w:rsid w:val="00D92904"/>
    <w:rsid w:val="00D97446"/>
    <w:rsid w:val="00D97A0B"/>
    <w:rsid w:val="00DB211D"/>
    <w:rsid w:val="00DC1363"/>
    <w:rsid w:val="00DC263D"/>
    <w:rsid w:val="00DC7090"/>
    <w:rsid w:val="00DD127F"/>
    <w:rsid w:val="00DD536E"/>
    <w:rsid w:val="00DE3C6C"/>
    <w:rsid w:val="00E00E6C"/>
    <w:rsid w:val="00E04869"/>
    <w:rsid w:val="00E072B1"/>
    <w:rsid w:val="00E249B5"/>
    <w:rsid w:val="00E3247D"/>
    <w:rsid w:val="00E40A80"/>
    <w:rsid w:val="00E44EDC"/>
    <w:rsid w:val="00E46900"/>
    <w:rsid w:val="00E57FE4"/>
    <w:rsid w:val="00E736D3"/>
    <w:rsid w:val="00E90B63"/>
    <w:rsid w:val="00E92340"/>
    <w:rsid w:val="00EB11C1"/>
    <w:rsid w:val="00EB2F0F"/>
    <w:rsid w:val="00EB49A6"/>
    <w:rsid w:val="00EC2525"/>
    <w:rsid w:val="00EC4DCE"/>
    <w:rsid w:val="00ED427A"/>
    <w:rsid w:val="00EE6EBB"/>
    <w:rsid w:val="00EF7CBA"/>
    <w:rsid w:val="00F01F8C"/>
    <w:rsid w:val="00F066B5"/>
    <w:rsid w:val="00F10705"/>
    <w:rsid w:val="00F15E23"/>
    <w:rsid w:val="00F230EC"/>
    <w:rsid w:val="00F306B5"/>
    <w:rsid w:val="00F3128D"/>
    <w:rsid w:val="00F32278"/>
    <w:rsid w:val="00F35583"/>
    <w:rsid w:val="00F36B68"/>
    <w:rsid w:val="00F46DEC"/>
    <w:rsid w:val="00F646DD"/>
    <w:rsid w:val="00F71053"/>
    <w:rsid w:val="00F73641"/>
    <w:rsid w:val="00F84CA7"/>
    <w:rsid w:val="00F86048"/>
    <w:rsid w:val="00F92A95"/>
    <w:rsid w:val="00F96B86"/>
    <w:rsid w:val="00FB3314"/>
    <w:rsid w:val="00FD0ACE"/>
    <w:rsid w:val="00FD2552"/>
    <w:rsid w:val="00FD4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7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Geenafstand">
    <w:name w:val="No Spacing"/>
    <w:uiPriority w:val="1"/>
    <w:qFormat/>
    <w:rsid w:val="00CD529E"/>
    <w:rPr>
      <w:rFonts w:ascii="Calibri" w:eastAsia="Calibri" w:hAnsi="Calibri"/>
      <w:kern w:val="2"/>
      <w:sz w:val="22"/>
      <w:szCs w:val="22"/>
      <w:lang w:eastAsia="en-US"/>
    </w:rPr>
  </w:style>
  <w:style w:type="character" w:styleId="Verwijzingopmerking">
    <w:name w:val="annotation reference"/>
    <w:uiPriority w:val="99"/>
    <w:semiHidden/>
    <w:unhideWhenUsed/>
    <w:rsid w:val="00CD529E"/>
    <w:rPr>
      <w:sz w:val="16"/>
      <w:szCs w:val="16"/>
    </w:rPr>
  </w:style>
  <w:style w:type="character" w:styleId="Voetnootmarkering">
    <w:name w:val="footnote reference"/>
    <w:semiHidden/>
    <w:unhideWhenUsed/>
    <w:rsid w:val="00CD529E"/>
    <w:rPr>
      <w:vertAlign w:val="superscript"/>
    </w:rPr>
  </w:style>
  <w:style w:type="paragraph" w:styleId="Revisie">
    <w:name w:val="Revision"/>
    <w:hidden/>
    <w:uiPriority w:val="99"/>
    <w:semiHidden/>
    <w:rsid w:val="003C1BF9"/>
    <w:rPr>
      <w:rFonts w:ascii="Verdana" w:hAnsi="Verdana"/>
      <w:sz w:val="18"/>
    </w:rPr>
  </w:style>
  <w:style w:type="character" w:styleId="Hyperlink">
    <w:name w:val="Hyperlink"/>
    <w:unhideWhenUsed/>
    <w:rsid w:val="003C1BF9"/>
    <w:rPr>
      <w:color w:val="0000FF"/>
      <w:u w:val="single"/>
    </w:rPr>
  </w:style>
  <w:style w:type="paragraph" w:styleId="Onderwerpvanopmerking">
    <w:name w:val="annotation subject"/>
    <w:basedOn w:val="Tekstopmerking"/>
    <w:next w:val="Tekstopmerking"/>
    <w:link w:val="OnderwerpvanopmerkingChar"/>
    <w:semiHidden/>
    <w:unhideWhenUsed/>
    <w:rsid w:val="003C1BF9"/>
    <w:pPr>
      <w:spacing w:line="240" w:lineRule="atLeast"/>
    </w:pPr>
    <w:rPr>
      <w:b/>
      <w:bCs/>
      <w:sz w:val="20"/>
    </w:rPr>
  </w:style>
  <w:style w:type="character" w:customStyle="1" w:styleId="TekstopmerkingChar">
    <w:name w:val="Tekst opmerking Char"/>
    <w:link w:val="Tekstopmerking"/>
    <w:semiHidden/>
    <w:rsid w:val="003C1BF9"/>
    <w:rPr>
      <w:rFonts w:ascii="Verdana" w:hAnsi="Verdana"/>
      <w:sz w:val="18"/>
    </w:rPr>
  </w:style>
  <w:style w:type="character" w:customStyle="1" w:styleId="OnderwerpvanopmerkingChar">
    <w:name w:val="Onderwerp van opmerking Char"/>
    <w:link w:val="Onderwerpvanopmerking"/>
    <w:semiHidden/>
    <w:rsid w:val="003C1BF9"/>
    <w:rPr>
      <w:rFonts w:ascii="Verdana" w:hAnsi="Verdana"/>
      <w:b/>
      <w:bCs/>
      <w:sz w:val="18"/>
    </w:rPr>
  </w:style>
  <w:style w:type="character" w:customStyle="1" w:styleId="VoetnoottekstChar">
    <w:name w:val="Voetnoottekst Char"/>
    <w:link w:val="Voetnoottekst"/>
    <w:semiHidden/>
    <w:rsid w:val="00E40A80"/>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51180">
      <w:bodyDiv w:val="1"/>
      <w:marLeft w:val="0"/>
      <w:marRight w:val="0"/>
      <w:marTop w:val="0"/>
      <w:marBottom w:val="0"/>
      <w:divBdr>
        <w:top w:val="none" w:sz="0" w:space="0" w:color="auto"/>
        <w:left w:val="none" w:sz="0" w:space="0" w:color="auto"/>
        <w:bottom w:val="none" w:sz="0" w:space="0" w:color="auto"/>
        <w:right w:val="none" w:sz="0" w:space="0" w:color="auto"/>
      </w:divBdr>
    </w:div>
    <w:div w:id="1589655340">
      <w:bodyDiv w:val="1"/>
      <w:marLeft w:val="0"/>
      <w:marRight w:val="0"/>
      <w:marTop w:val="0"/>
      <w:marBottom w:val="0"/>
      <w:divBdr>
        <w:top w:val="none" w:sz="0" w:space="0" w:color="auto"/>
        <w:left w:val="none" w:sz="0" w:space="0" w:color="auto"/>
        <w:bottom w:val="none" w:sz="0" w:space="0" w:color="auto"/>
        <w:right w:val="none" w:sz="0" w:space="0" w:color="auto"/>
      </w:divBdr>
    </w:div>
    <w:div w:id="1962032290">
      <w:bodyDiv w:val="1"/>
      <w:marLeft w:val="0"/>
      <w:marRight w:val="0"/>
      <w:marTop w:val="0"/>
      <w:marBottom w:val="0"/>
      <w:divBdr>
        <w:top w:val="none" w:sz="0" w:space="0" w:color="auto"/>
        <w:left w:val="none" w:sz="0" w:space="0" w:color="auto"/>
        <w:bottom w:val="none" w:sz="0" w:space="0" w:color="auto"/>
        <w:right w:val="none" w:sz="0" w:space="0" w:color="auto"/>
      </w:divBdr>
    </w:div>
    <w:div w:id="211092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1062</ap:Words>
  <ap:Characters>5847</ap:Characters>
  <ap:DocSecurity>0</ap:DocSecurity>
  <ap:Lines>48</ap:Lines>
  <ap:Paragraphs>13</ap:Paragraphs>
  <ap:ScaleCrop>false</ap:ScaleCrop>
  <ap:LinksUpToDate>false</ap:LinksUpToDate>
  <ap:CharactersWithSpaces>6896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2026-02-20T13:40:00.0000000Z</dcterms:created>
  <dcterms:modified xsi:type="dcterms:W3CDTF">2026-02-20T13:40:00.0000000Z</dcterms:modified>
  <dc:description>------------------------</dc:description>
  <dc:subject/>
  <dc:title/>
  <keywords/>
  <version/>
  <category/>
</coreProperties>
</file>