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3E91" w:rsidRDefault="00CE75AA" w14:paraId="6BEBB41A" w14:textId="77777777">
      <w:pPr>
        <w:pStyle w:val="StandaardAanhef"/>
      </w:pPr>
      <w:r>
        <w:t>Geachte voorzitter,</w:t>
      </w:r>
    </w:p>
    <w:p w:rsidR="00966B69" w:rsidP="00966B69" w:rsidRDefault="00966B69" w14:paraId="4C694CA5" w14:textId="77777777"/>
    <w:p w:rsidR="00491E33" w:rsidP="00966B69" w:rsidRDefault="00966B69" w14:paraId="7EAE31E0" w14:textId="77777777">
      <w:r>
        <w:t xml:space="preserve">Als bijlage van deze brief bied </w:t>
      </w:r>
      <w:r w:rsidR="00491E33">
        <w:t xml:space="preserve">ik, zoals aangegeven in de beantwoording van de Kamervragen van het lid </w:t>
      </w:r>
      <w:proofErr w:type="spellStart"/>
      <w:r w:rsidR="00491E33">
        <w:t>Stultiens</w:t>
      </w:r>
      <w:proofErr w:type="spellEnd"/>
      <w:r w:rsidR="00491E33">
        <w:t xml:space="preserve"> (GL/PVDA)</w:t>
      </w:r>
      <w:r w:rsidR="00491E33">
        <w:rPr>
          <w:rStyle w:val="Voetnootmarkering"/>
        </w:rPr>
        <w:footnoteReference w:id="1"/>
      </w:r>
      <w:r w:rsidR="00491E33">
        <w:t xml:space="preserve">, </w:t>
      </w:r>
      <w:r>
        <w:t xml:space="preserve">de </w:t>
      </w:r>
      <w:r w:rsidR="00491E33">
        <w:t>eindrapportage</w:t>
      </w:r>
      <w:r>
        <w:t xml:space="preserve"> van de </w:t>
      </w:r>
      <w:proofErr w:type="spellStart"/>
      <w:r>
        <w:t>onderzoekspilot</w:t>
      </w:r>
      <w:proofErr w:type="spellEnd"/>
      <w:r>
        <w:t xml:space="preserve"> naar turboliquidaties aan uw Kamer aan.</w:t>
      </w:r>
      <w:r w:rsidR="00491E33">
        <w:t xml:space="preserve"> </w:t>
      </w:r>
      <w:r>
        <w:t xml:space="preserve"> </w:t>
      </w:r>
    </w:p>
    <w:p w:rsidRPr="00966B69" w:rsidR="00966B69" w:rsidP="00966B69" w:rsidRDefault="00966B69" w14:paraId="7BBC59B4" w14:textId="77777777"/>
    <w:p w:rsidR="00793E91" w:rsidRDefault="00CE75AA" w14:paraId="03CA4DFF" w14:textId="77777777">
      <w:pPr>
        <w:pStyle w:val="StandaardSlotzin"/>
      </w:pPr>
      <w:r>
        <w:t>Hoogachtend,</w:t>
      </w:r>
    </w:p>
    <w:p w:rsidR="00793E91" w:rsidRDefault="00793E91" w14:paraId="031EF001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793E91" w14:paraId="4B634D0C" w14:textId="77777777">
        <w:tc>
          <w:tcPr>
            <w:tcW w:w="3592" w:type="dxa"/>
          </w:tcPr>
          <w:p w:rsidR="00793E91" w:rsidRDefault="00CE75AA" w14:paraId="54EA0AF6" w14:textId="77777777">
            <w:proofErr w:type="gramStart"/>
            <w:r>
              <w:t>de</w:t>
            </w:r>
            <w:proofErr w:type="gramEnd"/>
            <w:r>
              <w:t xml:space="preserve"> staatssecretaris van Financiën -  Fiscaliteit, Belastingdienst en Douane,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Eugène Heijnen</w:t>
            </w:r>
          </w:p>
        </w:tc>
        <w:tc>
          <w:tcPr>
            <w:tcW w:w="3892" w:type="dxa"/>
          </w:tcPr>
          <w:p w:rsidR="00793E91" w:rsidRDefault="00793E91" w14:paraId="31B36CD7" w14:textId="77777777"/>
        </w:tc>
      </w:tr>
      <w:tr w:rsidR="00793E91" w14:paraId="52E50EE5" w14:textId="77777777">
        <w:tc>
          <w:tcPr>
            <w:tcW w:w="3592" w:type="dxa"/>
          </w:tcPr>
          <w:p w:rsidR="00793E91" w:rsidRDefault="00793E91" w14:paraId="3B8F9023" w14:textId="77777777"/>
        </w:tc>
        <w:tc>
          <w:tcPr>
            <w:tcW w:w="3892" w:type="dxa"/>
          </w:tcPr>
          <w:p w:rsidR="00793E91" w:rsidRDefault="00793E91" w14:paraId="0D997332" w14:textId="77777777"/>
        </w:tc>
      </w:tr>
      <w:tr w:rsidR="00793E91" w14:paraId="499B4306" w14:textId="77777777">
        <w:tc>
          <w:tcPr>
            <w:tcW w:w="3592" w:type="dxa"/>
          </w:tcPr>
          <w:p w:rsidR="00793E91" w:rsidRDefault="00793E91" w14:paraId="387936D7" w14:textId="77777777"/>
        </w:tc>
        <w:tc>
          <w:tcPr>
            <w:tcW w:w="3892" w:type="dxa"/>
          </w:tcPr>
          <w:p w:rsidR="00793E91" w:rsidRDefault="00793E91" w14:paraId="1D39B32B" w14:textId="77777777"/>
        </w:tc>
      </w:tr>
      <w:tr w:rsidR="00793E91" w14:paraId="767B7E22" w14:textId="77777777">
        <w:tc>
          <w:tcPr>
            <w:tcW w:w="3592" w:type="dxa"/>
          </w:tcPr>
          <w:p w:rsidR="00793E91" w:rsidRDefault="00793E91" w14:paraId="6467252E" w14:textId="77777777"/>
        </w:tc>
        <w:tc>
          <w:tcPr>
            <w:tcW w:w="3892" w:type="dxa"/>
          </w:tcPr>
          <w:p w:rsidR="00793E91" w:rsidRDefault="00793E91" w14:paraId="640A340B" w14:textId="77777777"/>
        </w:tc>
      </w:tr>
      <w:tr w:rsidR="00793E91" w14:paraId="639C35E5" w14:textId="77777777">
        <w:tc>
          <w:tcPr>
            <w:tcW w:w="3592" w:type="dxa"/>
          </w:tcPr>
          <w:p w:rsidR="00793E91" w:rsidRDefault="00793E91" w14:paraId="7AA2CD04" w14:textId="77777777"/>
        </w:tc>
        <w:tc>
          <w:tcPr>
            <w:tcW w:w="3892" w:type="dxa"/>
          </w:tcPr>
          <w:p w:rsidR="00793E91" w:rsidRDefault="00793E91" w14:paraId="52A01D98" w14:textId="77777777"/>
        </w:tc>
      </w:tr>
    </w:tbl>
    <w:p w:rsidR="00793E91" w:rsidRDefault="00793E91" w14:paraId="7ACC7EAF" w14:textId="77777777">
      <w:pPr>
        <w:pStyle w:val="WitregelW1bodytekst"/>
      </w:pPr>
    </w:p>
    <w:p w:rsidR="00793E91" w:rsidRDefault="00793E91" w14:paraId="12250061" w14:textId="77777777">
      <w:pPr>
        <w:pStyle w:val="Verdana7"/>
      </w:pPr>
    </w:p>
    <w:sectPr w:rsidR="00793E91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3004F" w14:textId="77777777" w:rsidR="008F03A5" w:rsidRDefault="008F03A5">
      <w:pPr>
        <w:spacing w:line="240" w:lineRule="auto"/>
      </w:pPr>
      <w:r>
        <w:separator/>
      </w:r>
    </w:p>
  </w:endnote>
  <w:endnote w:type="continuationSeparator" w:id="0">
    <w:p w14:paraId="64193B1D" w14:textId="77777777" w:rsidR="008F03A5" w:rsidRDefault="008F03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2B265" w14:textId="77777777" w:rsidR="008F03A5" w:rsidRDefault="008F03A5">
      <w:pPr>
        <w:spacing w:line="240" w:lineRule="auto"/>
      </w:pPr>
      <w:r>
        <w:separator/>
      </w:r>
    </w:p>
  </w:footnote>
  <w:footnote w:type="continuationSeparator" w:id="0">
    <w:p w14:paraId="0D84FE7F" w14:textId="77777777" w:rsidR="008F03A5" w:rsidRDefault="008F03A5">
      <w:pPr>
        <w:spacing w:line="240" w:lineRule="auto"/>
      </w:pPr>
      <w:r>
        <w:continuationSeparator/>
      </w:r>
    </w:p>
  </w:footnote>
  <w:footnote w:id="1">
    <w:p w14:paraId="06D7EF0C" w14:textId="77777777" w:rsidR="00491E33" w:rsidRPr="00CE75AA" w:rsidRDefault="00491E33">
      <w:pPr>
        <w:pStyle w:val="Voetnoottekst"/>
        <w:rPr>
          <w:sz w:val="13"/>
          <w:szCs w:val="13"/>
        </w:rPr>
      </w:pPr>
      <w:r w:rsidRPr="00CE75AA">
        <w:rPr>
          <w:rStyle w:val="Voetnootmarkering"/>
          <w:sz w:val="13"/>
          <w:szCs w:val="13"/>
        </w:rPr>
        <w:footnoteRef/>
      </w:r>
      <w:r w:rsidRPr="00CE75AA">
        <w:rPr>
          <w:sz w:val="13"/>
          <w:szCs w:val="13"/>
        </w:rPr>
        <w:t xml:space="preserve"> </w:t>
      </w:r>
      <w:proofErr w:type="gramStart"/>
      <w:r w:rsidR="00CE75AA" w:rsidRPr="00CE75AA">
        <w:rPr>
          <w:sz w:val="13"/>
          <w:szCs w:val="13"/>
        </w:rPr>
        <w:t>ingezonden</w:t>
      </w:r>
      <w:proofErr w:type="gramEnd"/>
      <w:r w:rsidR="00CE75AA" w:rsidRPr="00CE75AA">
        <w:rPr>
          <w:sz w:val="13"/>
          <w:szCs w:val="13"/>
        </w:rPr>
        <w:t xml:space="preserve"> 19 januari 2026, 2026Z00784</w:t>
      </w:r>
    </w:p>
    <w:p w14:paraId="24FA5E00" w14:textId="77777777" w:rsidR="00CE75AA" w:rsidRPr="00CE75AA" w:rsidRDefault="00CE75AA">
      <w:pPr>
        <w:pStyle w:val="Voetnoottekst"/>
        <w:rPr>
          <w:sz w:val="13"/>
          <w:szCs w:val="13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F35F5" w14:textId="77777777" w:rsidR="00793E91" w:rsidRDefault="00CE75AA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008E89C1" wp14:editId="7747694E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2D369B" w14:textId="77777777" w:rsidR="00793E91" w:rsidRDefault="00CE75A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994B7FE" w14:textId="50781CF7" w:rsidR="005E712D" w:rsidRDefault="006E4E9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BF2886">
                            <w:t>2026-0000047019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08E89C1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582D369B" w14:textId="77777777" w:rsidR="00793E91" w:rsidRDefault="00CE75A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994B7FE" w14:textId="50781CF7" w:rsidR="005E712D" w:rsidRDefault="006E4E9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BF2886">
                      <w:t>2026-0000047019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099FDE62" wp14:editId="55231D28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E8BE2F" w14:textId="77777777" w:rsidR="005E712D" w:rsidRDefault="006E4E9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9FDE62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34E8BE2F" w14:textId="77777777" w:rsidR="005E712D" w:rsidRDefault="006E4E9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F227347" wp14:editId="27AD4C47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28A882" w14:textId="25499235" w:rsidR="005E712D" w:rsidRDefault="006E4E9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227347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0328A882" w14:textId="25499235" w:rsidR="005E712D" w:rsidRDefault="006E4E9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6CB0F" w14:textId="77777777" w:rsidR="00793E91" w:rsidRDefault="00CE75AA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E53FF55" wp14:editId="37773AEB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27DA02" w14:textId="77777777" w:rsidR="00793E91" w:rsidRDefault="00CE75A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2E457DD" wp14:editId="3D0B9B4B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E53FF55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1227DA02" w14:textId="77777777" w:rsidR="00793E91" w:rsidRDefault="00CE75A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2E457DD" wp14:editId="3D0B9B4B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41C1772" wp14:editId="74BC5497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D55ADA" w14:textId="77777777" w:rsidR="00B121A5" w:rsidRDefault="00B121A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1C1772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33D55ADA" w14:textId="77777777" w:rsidR="00B121A5" w:rsidRDefault="00B121A5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8061F83" wp14:editId="1DF3CBC5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73BB27" w14:textId="77777777" w:rsidR="00793E91" w:rsidRDefault="00CE75AA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70DF91DE" w14:textId="77777777" w:rsidR="00793E91" w:rsidRDefault="00CE75AA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4BEBF586" w14:textId="77777777" w:rsidR="00793E91" w:rsidRDefault="00CE75AA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3636E388" w14:textId="77777777" w:rsidR="00793E91" w:rsidRPr="00966B69" w:rsidRDefault="00CE75AA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966B69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966B69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966B69">
                            <w:rPr>
                              <w:lang w:val="es-ES"/>
                            </w:rPr>
                            <w:t>s-</w:t>
                          </w:r>
                          <w:proofErr w:type="spellStart"/>
                          <w:r w:rsidRPr="00966B69">
                            <w:rPr>
                              <w:lang w:val="es-ES"/>
                            </w:rPr>
                            <w:t>Gravenhage</w:t>
                          </w:r>
                          <w:proofErr w:type="spellEnd"/>
                        </w:p>
                        <w:p w14:paraId="72C3A7AD" w14:textId="77777777" w:rsidR="00793E91" w:rsidRPr="00966B69" w:rsidRDefault="00CE75AA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966B69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57049ECB" w14:textId="77777777" w:rsidR="00793E91" w:rsidRPr="00966B69" w:rsidRDefault="00793E91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674CB0D4" w14:textId="77777777" w:rsidR="00793E91" w:rsidRDefault="00CE75A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428A21D" w14:textId="0C5C5642" w:rsidR="005E712D" w:rsidRDefault="006E4E9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BF2886">
                            <w:t>2026-0000047019</w:t>
                          </w:r>
                          <w:r>
                            <w:fldChar w:fldCharType="end"/>
                          </w:r>
                        </w:p>
                        <w:p w14:paraId="25DFF7FF" w14:textId="77777777" w:rsidR="00793E91" w:rsidRDefault="00793E91">
                          <w:pPr>
                            <w:pStyle w:val="WitregelW1"/>
                          </w:pPr>
                        </w:p>
                        <w:p w14:paraId="1C39B3BA" w14:textId="77777777" w:rsidR="00793E91" w:rsidRDefault="00CE75AA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6CB0A1FC" w14:textId="56CBD409" w:rsidR="005E712D" w:rsidRDefault="006E4E9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4F434252" w14:textId="77777777" w:rsidR="00793E91" w:rsidRDefault="00793E91">
                          <w:pPr>
                            <w:pStyle w:val="WitregelW1"/>
                          </w:pPr>
                        </w:p>
                        <w:p w14:paraId="625434B4" w14:textId="77777777" w:rsidR="00793E91" w:rsidRDefault="00CE75AA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5376D354" w14:textId="77777777" w:rsidR="00793E91" w:rsidRDefault="00CE75AA">
                          <w:pPr>
                            <w:pStyle w:val="StandaardReferentiegegevens"/>
                          </w:pPr>
                          <w:r>
                            <w:t xml:space="preserve">1.  Eindrapportage </w:t>
                          </w:r>
                          <w:proofErr w:type="spellStart"/>
                          <w:r>
                            <w:t>onderzoekspilot</w:t>
                          </w:r>
                          <w:proofErr w:type="spellEnd"/>
                          <w:r>
                            <w:t xml:space="preserve"> naar turboliquidaties Belastingdienst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061F83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1673BB27" w14:textId="77777777" w:rsidR="00793E91" w:rsidRDefault="00CE75AA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70DF91DE" w14:textId="77777777" w:rsidR="00793E91" w:rsidRDefault="00CE75AA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4BEBF586" w14:textId="77777777" w:rsidR="00793E91" w:rsidRDefault="00CE75AA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3636E388" w14:textId="77777777" w:rsidR="00793E91" w:rsidRPr="00966B69" w:rsidRDefault="00CE75AA">
                    <w:pPr>
                      <w:pStyle w:val="StandaardReferentiegegevens"/>
                      <w:rPr>
                        <w:lang w:val="es-ES"/>
                      </w:rPr>
                    </w:pPr>
                    <w:r w:rsidRPr="00966B69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966B69">
                      <w:rPr>
                        <w:lang w:val="es-ES"/>
                      </w:rPr>
                      <w:t>EE  '</w:t>
                    </w:r>
                    <w:proofErr w:type="gramEnd"/>
                    <w:r w:rsidRPr="00966B69">
                      <w:rPr>
                        <w:lang w:val="es-ES"/>
                      </w:rPr>
                      <w:t>s-</w:t>
                    </w:r>
                    <w:proofErr w:type="spellStart"/>
                    <w:r w:rsidRPr="00966B69">
                      <w:rPr>
                        <w:lang w:val="es-ES"/>
                      </w:rPr>
                      <w:t>Gravenhage</w:t>
                    </w:r>
                    <w:proofErr w:type="spellEnd"/>
                  </w:p>
                  <w:p w14:paraId="72C3A7AD" w14:textId="77777777" w:rsidR="00793E91" w:rsidRPr="00966B69" w:rsidRDefault="00CE75AA">
                    <w:pPr>
                      <w:pStyle w:val="StandaardReferentiegegevens"/>
                      <w:rPr>
                        <w:lang w:val="es-ES"/>
                      </w:rPr>
                    </w:pPr>
                    <w:r w:rsidRPr="00966B69">
                      <w:rPr>
                        <w:lang w:val="es-ES"/>
                      </w:rPr>
                      <w:t>www.rijksoverheid.nl/fin</w:t>
                    </w:r>
                  </w:p>
                  <w:p w14:paraId="57049ECB" w14:textId="77777777" w:rsidR="00793E91" w:rsidRPr="00966B69" w:rsidRDefault="00793E91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674CB0D4" w14:textId="77777777" w:rsidR="00793E91" w:rsidRDefault="00CE75A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428A21D" w14:textId="0C5C5642" w:rsidR="005E712D" w:rsidRDefault="006E4E9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BF2886">
                      <w:t>2026-0000047019</w:t>
                    </w:r>
                    <w:r>
                      <w:fldChar w:fldCharType="end"/>
                    </w:r>
                  </w:p>
                  <w:p w14:paraId="25DFF7FF" w14:textId="77777777" w:rsidR="00793E91" w:rsidRDefault="00793E91">
                    <w:pPr>
                      <w:pStyle w:val="WitregelW1"/>
                    </w:pPr>
                  </w:p>
                  <w:p w14:paraId="1C39B3BA" w14:textId="77777777" w:rsidR="00793E91" w:rsidRDefault="00CE75AA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6CB0A1FC" w14:textId="56CBD409" w:rsidR="005E712D" w:rsidRDefault="006E4E9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4F434252" w14:textId="77777777" w:rsidR="00793E91" w:rsidRDefault="00793E91">
                    <w:pPr>
                      <w:pStyle w:val="WitregelW1"/>
                    </w:pPr>
                  </w:p>
                  <w:p w14:paraId="625434B4" w14:textId="77777777" w:rsidR="00793E91" w:rsidRDefault="00CE75AA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5376D354" w14:textId="77777777" w:rsidR="00793E91" w:rsidRDefault="00CE75AA">
                    <w:pPr>
                      <w:pStyle w:val="StandaardReferentiegegevens"/>
                    </w:pPr>
                    <w:r>
                      <w:t xml:space="preserve">1.  Eindrapportage </w:t>
                    </w:r>
                    <w:proofErr w:type="spellStart"/>
                    <w:r>
                      <w:t>onderzoekspilot</w:t>
                    </w:r>
                    <w:proofErr w:type="spellEnd"/>
                    <w:r>
                      <w:t xml:space="preserve"> naar turboliquidaties Belastingdienst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CDCFCB0" wp14:editId="34D6C7A7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7B1632" w14:textId="77777777" w:rsidR="00793E91" w:rsidRDefault="00CE75AA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DCFCB0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687B1632" w14:textId="77777777" w:rsidR="00793E91" w:rsidRDefault="00CE75AA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EB611BC" wp14:editId="19D31864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741E3D" w14:textId="5A52E815" w:rsidR="005E712D" w:rsidRDefault="006E4E9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08A152D6" w14:textId="77777777" w:rsidR="00BF2886" w:rsidRDefault="00CE75AA">
                          <w:r>
                            <w:fldChar w:fldCharType="begin"/>
                          </w:r>
                          <w:r w:rsidR="006E4E9F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BF2886">
                            <w:t>Voorzitter van de Tweede Kamer der Staten-Generaal</w:t>
                          </w:r>
                        </w:p>
                        <w:p w14:paraId="30878976" w14:textId="77777777" w:rsidR="00BF2886" w:rsidRDefault="00BF2886">
                          <w:r>
                            <w:t>Postbus 20018</w:t>
                          </w:r>
                        </w:p>
                        <w:p w14:paraId="5DB7392B" w14:textId="77777777" w:rsidR="00BF2886" w:rsidRDefault="00BF2886">
                          <w:r>
                            <w:t>2500 EA  DEN HAAG</w:t>
                          </w:r>
                        </w:p>
                        <w:p w14:paraId="308C7105" w14:textId="77777777" w:rsidR="00BF2886" w:rsidRDefault="00BF2886"/>
                        <w:p w14:paraId="61A25AC3" w14:textId="77777777" w:rsidR="00793E91" w:rsidRDefault="00CE75AA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B611BC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4A741E3D" w14:textId="5A52E815" w:rsidR="005E712D" w:rsidRDefault="006E4E9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08A152D6" w14:textId="77777777" w:rsidR="00BF2886" w:rsidRDefault="00CE75AA">
                    <w:r>
                      <w:fldChar w:fldCharType="begin"/>
                    </w:r>
                    <w:r w:rsidR="006E4E9F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BF2886">
                      <w:t>Voorzitter van de Tweede Kamer der Staten-Generaal</w:t>
                    </w:r>
                  </w:p>
                  <w:p w14:paraId="30878976" w14:textId="77777777" w:rsidR="00BF2886" w:rsidRDefault="00BF2886">
                    <w:r>
                      <w:t>Postbus 20018</w:t>
                    </w:r>
                  </w:p>
                  <w:p w14:paraId="5DB7392B" w14:textId="77777777" w:rsidR="00BF2886" w:rsidRDefault="00BF2886">
                    <w:r>
                      <w:t>2500 EA  DEN HAAG</w:t>
                    </w:r>
                  </w:p>
                  <w:p w14:paraId="308C7105" w14:textId="77777777" w:rsidR="00BF2886" w:rsidRDefault="00BF2886"/>
                  <w:p w14:paraId="61A25AC3" w14:textId="77777777" w:rsidR="00793E91" w:rsidRDefault="00CE75AA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25B658E" wp14:editId="1753DF64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5EDDDA" w14:textId="77777777" w:rsidR="005E712D" w:rsidRDefault="006E4E9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5B658E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655EDDDA" w14:textId="77777777" w:rsidR="005E712D" w:rsidRDefault="006E4E9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7ADBAE6" wp14:editId="2EE7CC8B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793E91" w14:paraId="18C2718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3107D60" w14:textId="77777777" w:rsidR="00793E91" w:rsidRDefault="00793E91"/>
                            </w:tc>
                            <w:tc>
                              <w:tcPr>
                                <w:tcW w:w="5400" w:type="dxa"/>
                              </w:tcPr>
                              <w:p w14:paraId="6AA6B6DF" w14:textId="77777777" w:rsidR="00793E91" w:rsidRDefault="00793E91"/>
                            </w:tc>
                          </w:tr>
                          <w:tr w:rsidR="00793E91" w14:paraId="674EE1A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68A7D84" w14:textId="77777777" w:rsidR="00793E91" w:rsidRDefault="00CE75A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9FE2E9C" w14:textId="4B636565" w:rsidR="00793E91" w:rsidRDefault="00CD5512">
                                <w:r>
                                  <w:t>19 februari 2026</w:t>
                                </w:r>
                              </w:p>
                            </w:tc>
                          </w:tr>
                          <w:tr w:rsidR="00793E91" w14:paraId="59913E0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8347CDE" w14:textId="77777777" w:rsidR="00793E91" w:rsidRDefault="00CE75A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0A73460" w14:textId="110E063D" w:rsidR="005E712D" w:rsidRDefault="006E4E9F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BF2886">
                                  <w:t xml:space="preserve">Aanbieding Eindrapportage </w:t>
                                </w:r>
                                <w:proofErr w:type="spellStart"/>
                                <w:r w:rsidR="00BF2886">
                                  <w:t>onderzoekspilot</w:t>
                                </w:r>
                                <w:proofErr w:type="spellEnd"/>
                                <w:r w:rsidR="00BF2886">
                                  <w:t xml:space="preserve"> naar turboliquidaties Belastingdienst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793E91" w14:paraId="68822A3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404CBBD" w14:textId="77777777" w:rsidR="00793E91" w:rsidRDefault="00793E91"/>
                            </w:tc>
                            <w:tc>
                              <w:tcPr>
                                <w:tcW w:w="4738" w:type="dxa"/>
                              </w:tcPr>
                              <w:p w14:paraId="3708D28D" w14:textId="77777777" w:rsidR="00793E91" w:rsidRDefault="00793E91"/>
                            </w:tc>
                          </w:tr>
                        </w:tbl>
                        <w:p w14:paraId="649B36C8" w14:textId="77777777" w:rsidR="00B121A5" w:rsidRDefault="00B121A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ADBAE6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793E91" w14:paraId="18C2718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3107D60" w14:textId="77777777" w:rsidR="00793E91" w:rsidRDefault="00793E91"/>
                      </w:tc>
                      <w:tc>
                        <w:tcPr>
                          <w:tcW w:w="5400" w:type="dxa"/>
                        </w:tcPr>
                        <w:p w14:paraId="6AA6B6DF" w14:textId="77777777" w:rsidR="00793E91" w:rsidRDefault="00793E91"/>
                      </w:tc>
                    </w:tr>
                    <w:tr w:rsidR="00793E91" w14:paraId="674EE1A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68A7D84" w14:textId="77777777" w:rsidR="00793E91" w:rsidRDefault="00CE75AA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9FE2E9C" w14:textId="4B636565" w:rsidR="00793E91" w:rsidRDefault="00CD5512">
                          <w:r>
                            <w:t>19 februari 2026</w:t>
                          </w:r>
                        </w:p>
                      </w:tc>
                    </w:tr>
                    <w:tr w:rsidR="00793E91" w14:paraId="59913E0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8347CDE" w14:textId="77777777" w:rsidR="00793E91" w:rsidRDefault="00CE75AA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0A73460" w14:textId="110E063D" w:rsidR="005E712D" w:rsidRDefault="006E4E9F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BF2886">
                            <w:t xml:space="preserve">Aanbieding Eindrapportage </w:t>
                          </w:r>
                          <w:proofErr w:type="spellStart"/>
                          <w:r w:rsidR="00BF2886">
                            <w:t>onderzoekspilot</w:t>
                          </w:r>
                          <w:proofErr w:type="spellEnd"/>
                          <w:r w:rsidR="00BF2886">
                            <w:t xml:space="preserve"> naar turboliquidaties Belastingdienst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793E91" w14:paraId="68822A3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404CBBD" w14:textId="77777777" w:rsidR="00793E91" w:rsidRDefault="00793E91"/>
                      </w:tc>
                      <w:tc>
                        <w:tcPr>
                          <w:tcW w:w="4738" w:type="dxa"/>
                        </w:tcPr>
                        <w:p w14:paraId="3708D28D" w14:textId="77777777" w:rsidR="00793E91" w:rsidRDefault="00793E91"/>
                      </w:tc>
                    </w:tr>
                  </w:tbl>
                  <w:p w14:paraId="649B36C8" w14:textId="77777777" w:rsidR="00B121A5" w:rsidRDefault="00B121A5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D9EB2D0" wp14:editId="1C3E7F86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24EC53" w14:textId="6BFB6704" w:rsidR="005E712D" w:rsidRDefault="006E4E9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9EB2D0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3624EC53" w14:textId="6BFB6704" w:rsidR="005E712D" w:rsidRDefault="006E4E9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4AF06BB" wp14:editId="69A1FF9C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8C1451" w14:textId="77777777" w:rsidR="00B121A5" w:rsidRDefault="00B121A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AF06BB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0A8C1451" w14:textId="77777777" w:rsidR="00B121A5" w:rsidRDefault="00B121A5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F2D97B1"/>
    <w:multiLevelType w:val="multilevel"/>
    <w:tmpl w:val="6823F20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BE75C704"/>
    <w:multiLevelType w:val="multilevel"/>
    <w:tmpl w:val="0BA5632A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2D690D"/>
    <w:multiLevelType w:val="multilevel"/>
    <w:tmpl w:val="191AB6E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DA9F262"/>
    <w:multiLevelType w:val="multilevel"/>
    <w:tmpl w:val="EDD0708C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928534B"/>
    <w:multiLevelType w:val="multilevel"/>
    <w:tmpl w:val="62D092DB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DB706CC"/>
    <w:multiLevelType w:val="multilevel"/>
    <w:tmpl w:val="76A58B4A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45637182">
    <w:abstractNumId w:val="4"/>
  </w:num>
  <w:num w:numId="2" w16cid:durableId="1010137453">
    <w:abstractNumId w:val="5"/>
  </w:num>
  <w:num w:numId="3" w16cid:durableId="36508817">
    <w:abstractNumId w:val="0"/>
  </w:num>
  <w:num w:numId="4" w16cid:durableId="347489332">
    <w:abstractNumId w:val="2"/>
  </w:num>
  <w:num w:numId="5" w16cid:durableId="1041638215">
    <w:abstractNumId w:val="3"/>
  </w:num>
  <w:num w:numId="6" w16cid:durableId="735787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B69"/>
    <w:rsid w:val="000D2FB2"/>
    <w:rsid w:val="00491E33"/>
    <w:rsid w:val="005E712D"/>
    <w:rsid w:val="00793E91"/>
    <w:rsid w:val="008F03A5"/>
    <w:rsid w:val="00966B69"/>
    <w:rsid w:val="009D37B5"/>
    <w:rsid w:val="00B121A5"/>
    <w:rsid w:val="00BF2886"/>
    <w:rsid w:val="00CD5512"/>
    <w:rsid w:val="00CE75AA"/>
    <w:rsid w:val="00ED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364154"/>
  <w15:docId w15:val="{5611F806-BD1E-42AB-A035-9A678209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91E33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91E33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91E33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CE75A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E75A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CE75A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E75AA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LL_H\AppData\Local\Temp\MicrosoftEdgeDownloads\bdb67c2f-937b-459a-9560-e83ad6ca0c08\Brief%20aan%20Eerste%20of%20Tweede%20Kamer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304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Aanbieding Eindrapportage onderzoekspilot naar turboliquidaties Belastingdienst</vt:lpstr>
    </vt:vector>
  </ap:TitlesOfParts>
  <ap:LinksUpToDate>false</ap:LinksUpToDate>
  <ap:CharactersWithSpaces>358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2026-02-19T12:21:00.0000000Z</lastPrinted>
  <dcterms:created xsi:type="dcterms:W3CDTF">2026-02-19T12:21:00.0000000Z</dcterms:created>
  <dcterms:modified xsi:type="dcterms:W3CDTF">2026-02-20T09:31:00.0000000Z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Aanbieding Eindrapportage onderzoekspilot naar turboliquidaties Belastingdienst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13 februari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2026-0000047019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Aanbieding Eindrapportage onderzoekspilot naar turboliquidaties Belastingdienst</vt:lpwstr>
  </property>
  <property fmtid="{D5CDD505-2E9C-101B-9397-08002B2CF9AE}" pid="30" name="UwKenmerk">
    <vt:lpwstr/>
  </property>
  <property fmtid="{D5CDD505-2E9C-101B-9397-08002B2CF9AE}" pid="31" name="MSIP_Label_e00462cb-1b47-485e-830d-87ca0cc9766d_Enabled">
    <vt:lpwstr>true</vt:lpwstr>
  </property>
  <property fmtid="{D5CDD505-2E9C-101B-9397-08002B2CF9AE}" pid="32" name="MSIP_Label_e00462cb-1b47-485e-830d-87ca0cc9766d_SetDate">
    <vt:lpwstr>2026-02-13T11:20:46Z</vt:lpwstr>
  </property>
  <property fmtid="{D5CDD505-2E9C-101B-9397-08002B2CF9AE}" pid="33" name="MSIP_Label_e00462cb-1b47-485e-830d-87ca0cc9766d_Method">
    <vt:lpwstr>Standard</vt:lpwstr>
  </property>
  <property fmtid="{D5CDD505-2E9C-101B-9397-08002B2CF9AE}" pid="34" name="MSIP_Label_e00462cb-1b47-485e-830d-87ca0cc9766d_Name">
    <vt:lpwstr>Rijksoverheid (DGBEL)</vt:lpwstr>
  </property>
  <property fmtid="{D5CDD505-2E9C-101B-9397-08002B2CF9AE}" pid="35" name="MSIP_Label_e00462cb-1b47-485e-830d-87ca0cc9766d_SiteId">
    <vt:lpwstr>84712536-f524-40a0-913b-5d25ba502732</vt:lpwstr>
  </property>
  <property fmtid="{D5CDD505-2E9C-101B-9397-08002B2CF9AE}" pid="36" name="MSIP_Label_e00462cb-1b47-485e-830d-87ca0cc9766d_ActionId">
    <vt:lpwstr>c8d4ab82-63ab-4478-a35e-206d14c9f290</vt:lpwstr>
  </property>
  <property fmtid="{D5CDD505-2E9C-101B-9397-08002B2CF9AE}" pid="37" name="MSIP_Label_e00462cb-1b47-485e-830d-87ca0cc9766d_ContentBits">
    <vt:lpwstr>0</vt:lpwstr>
  </property>
  <property fmtid="{D5CDD505-2E9C-101B-9397-08002B2CF9AE}" pid="38" name="MSIP_Label_e00462cb-1b47-485e-830d-87ca0cc9766d_Tag">
    <vt:lpwstr>10, 3, 0, 1</vt:lpwstr>
  </property>
</Properties>
</file>