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EDA" w:rsidRDefault="00D91FD9" w14:paraId="4996CDDC" w14:textId="62D90FBF">
      <w:r>
        <w:t>Geachte voorzitter</w:t>
      </w:r>
      <w:r>
        <w:br/>
      </w:r>
      <w:r>
        <w:br/>
        <w:t>Hierbij bied ik u</w:t>
      </w:r>
      <w:r w:rsidR="004355F2">
        <w:t>, mede namens de staatssecretaris Buitenlandse Handel en Ontwikkelingshulp,</w:t>
      </w:r>
      <w:r>
        <w:t xml:space="preserve"> de antwoorden aan op de schriftelijke vragen gesteld door het lid Dobbe (SP) over het bericht dat er een humanitaire crisis dreigt in Kobani.</w:t>
      </w:r>
    </w:p>
    <w:p w:rsidR="003C2EDA" w:rsidRDefault="00D91FD9" w14:paraId="4996CDDD" w14:textId="0BB7B75A">
      <w:r>
        <w:t>Deze vragen werden ingezonden op </w:t>
      </w:r>
      <w:r w:rsidR="00F3620C">
        <w:t>22 januari 2026</w:t>
      </w:r>
      <w:r>
        <w:t> met kenmerk 2026Z01621.</w:t>
      </w:r>
    </w:p>
    <w:p w:rsidR="003C2EDA" w:rsidRDefault="003C2EDA" w14:paraId="4996CDDE" w14:textId="77777777"/>
    <w:p w:rsidR="003C2EDA" w:rsidRDefault="003C2EDA" w14:paraId="4996CDDF" w14:textId="77777777"/>
    <w:p w:rsidR="003C2EDA" w:rsidRDefault="00D91FD9" w14:paraId="4996CDE3" w14:textId="77777777">
      <w:r>
        <w:t>De minister van Buitenlandse Zaken,</w:t>
      </w:r>
      <w:r>
        <w:br/>
      </w:r>
      <w:r>
        <w:br/>
      </w:r>
      <w:r>
        <w:br/>
      </w:r>
      <w:r>
        <w:br/>
      </w:r>
      <w:r>
        <w:br/>
      </w:r>
      <w:r>
        <w:br/>
        <w:t>D.M. van Weel</w:t>
      </w:r>
    </w:p>
    <w:p w:rsidR="003C2EDA" w:rsidRDefault="00D91FD9" w14:paraId="4996CDE4" w14:textId="77777777">
      <w:pPr>
        <w:pStyle w:val="WitregelW1bodytekst"/>
      </w:pPr>
      <w:r>
        <w:br w:type="page"/>
      </w:r>
    </w:p>
    <w:p w:rsidR="003C2EDA" w:rsidRDefault="00D91FD9" w14:paraId="4996CDE5" w14:textId="32C9E1C2">
      <w:r>
        <w:rPr>
          <w:b/>
        </w:rPr>
        <w:lastRenderedPageBreak/>
        <w:t xml:space="preserve">Antwoorden van de </w:t>
      </w:r>
      <w:r w:rsidR="008761DF">
        <w:rPr>
          <w:b/>
        </w:rPr>
        <w:t>m</w:t>
      </w:r>
      <w:r>
        <w:rPr>
          <w:b/>
        </w:rPr>
        <w:t>inister van Buitenlandse Zaken</w:t>
      </w:r>
      <w:r w:rsidR="004355F2">
        <w:rPr>
          <w:b/>
        </w:rPr>
        <w:t>, mede namens de staatssecretaris Buitenlandse Handel en Ontwikkelingshulp,</w:t>
      </w:r>
      <w:r>
        <w:rPr>
          <w:b/>
        </w:rPr>
        <w:t xml:space="preserve"> op vragen van het lid Dobbe (SP) over  het bericht dat er een humanitaire crisis dreigt in Kobani.</w:t>
      </w:r>
    </w:p>
    <w:p w:rsidR="003C2EDA" w:rsidRDefault="003C2EDA" w14:paraId="4996CDE6" w14:textId="77777777"/>
    <w:p w:rsidR="003C2EDA" w:rsidRDefault="00D91FD9" w14:paraId="4996CDE7" w14:textId="5BB2F1DA">
      <w:r>
        <w:rPr>
          <w:b/>
        </w:rPr>
        <w:t>Vraag 1</w:t>
      </w:r>
    </w:p>
    <w:p w:rsidR="003C2EDA" w:rsidRDefault="00F3620C" w14:paraId="4996CDE9" w14:textId="09A9ECFA">
      <w:r w:rsidRPr="006A7EEF">
        <w:t>Wat is uw reactie op de mogelijke humanitaire ramp die zich voltrekt in Kobani, nu deze stad is omsingeld door het Syrische leger en overspoeld is met gevluchte mensen?[1]</w:t>
      </w:r>
    </w:p>
    <w:p w:rsidR="00554B3D" w:rsidP="00554B3D" w:rsidRDefault="00554B3D" w14:paraId="49A3BB69" w14:textId="77777777">
      <w:pPr>
        <w:rPr>
          <w:b/>
        </w:rPr>
      </w:pPr>
    </w:p>
    <w:p w:rsidR="00554B3D" w:rsidP="00554B3D" w:rsidRDefault="00554B3D" w14:paraId="1DC3FA67" w14:textId="26955327">
      <w:r>
        <w:rPr>
          <w:b/>
        </w:rPr>
        <w:t>Vraag 2</w:t>
      </w:r>
    </w:p>
    <w:p w:rsidR="00554B3D" w:rsidP="00554B3D" w:rsidRDefault="00554B3D" w14:paraId="0269FF50" w14:textId="77777777">
      <w:r w:rsidRPr="006A7EEF">
        <w:t>Bent u bekend met de signalen dat de Koerden zijn afgesloten van eten, elektriciteit en water in Kobani? Zo ja, hoe wilt u een escalatie hiervan voorkomen?</w:t>
      </w:r>
    </w:p>
    <w:p w:rsidR="00554B3D" w:rsidP="00554B3D" w:rsidRDefault="00554B3D" w14:paraId="348B5CBA" w14:textId="77777777"/>
    <w:p w:rsidR="00554B3D" w:rsidP="00554B3D" w:rsidRDefault="00554B3D" w14:paraId="1D1C129A" w14:textId="77777777">
      <w:r>
        <w:rPr>
          <w:b/>
        </w:rPr>
        <w:t>Vraag 3</w:t>
      </w:r>
    </w:p>
    <w:p w:rsidR="00554B3D" w:rsidP="00554B3D" w:rsidRDefault="00554B3D" w14:paraId="59026AAC" w14:textId="77777777">
      <w:r w:rsidRPr="006A7EEF">
        <w:t>Kunt u onderschrijven dat de problemen in Kobani veroorzaakt zijn en worden door het regeringsleger of zijn er andere oorzaken? Kunt u dit toelichten?</w:t>
      </w:r>
    </w:p>
    <w:p w:rsidR="00F3620C" w:rsidRDefault="00F3620C" w14:paraId="69B8ED93" w14:textId="77777777"/>
    <w:p w:rsidR="003C2EDA" w:rsidRDefault="00D91FD9" w14:paraId="4996CDEA" w14:textId="342FE63B">
      <w:r>
        <w:rPr>
          <w:b/>
        </w:rPr>
        <w:t>Antwoord</w:t>
      </w:r>
      <w:r w:rsidR="00554B3D">
        <w:rPr>
          <w:b/>
        </w:rPr>
        <w:t xml:space="preserve"> op vragen 1, 2 en 3</w:t>
      </w:r>
    </w:p>
    <w:p w:rsidR="00554B3D" w:rsidP="005059E8" w:rsidRDefault="00554B3D" w14:paraId="363E3FD0" w14:textId="4973DFF1">
      <w:r>
        <w:t>De situatie in Noordoost-Syri</w:t>
      </w:r>
      <w:r w:rsidRPr="00FD12DC">
        <w:t>ë</w:t>
      </w:r>
      <w:r>
        <w:t>,</w:t>
      </w:r>
      <w:r w:rsidRPr="00FD12DC">
        <w:t xml:space="preserve"> </w:t>
      </w:r>
      <w:r>
        <w:t xml:space="preserve">inclusief in en rond Kobani, is de afgelopen periode zeer volatiel en complex geweest. </w:t>
      </w:r>
      <w:r w:rsidR="0029401E">
        <w:t xml:space="preserve">Door de gevechten tussen het </w:t>
      </w:r>
      <w:r w:rsidR="0028628D">
        <w:t xml:space="preserve">leger van de </w:t>
      </w:r>
      <w:r w:rsidR="0029401E">
        <w:t xml:space="preserve">Syrische </w:t>
      </w:r>
      <w:r w:rsidR="0028628D">
        <w:t>overgangsregering</w:t>
      </w:r>
      <w:r w:rsidR="0029401E">
        <w:t xml:space="preserve"> en de </w:t>
      </w:r>
      <w:r w:rsidRPr="00554B3D">
        <w:rPr>
          <w:i/>
        </w:rPr>
        <w:t>Syrian Democratic Forces</w:t>
      </w:r>
      <w:r w:rsidRPr="00554B3D">
        <w:t xml:space="preserve"> (SDF</w:t>
      </w:r>
      <w:r>
        <w:t xml:space="preserve">) </w:t>
      </w:r>
      <w:r w:rsidR="0029401E">
        <w:t xml:space="preserve">in het noordoosten van Syrië, zijn sinds 6 januari 157.500 mensen ontheemd geraakt en is, met name in Kobani, de toegang tot onder meer water, voedsel en elektriciteit </w:t>
      </w:r>
      <w:r w:rsidR="00602D52">
        <w:t xml:space="preserve">ernstig </w:t>
      </w:r>
      <w:r w:rsidR="0029401E">
        <w:t xml:space="preserve">beperkt geweest. </w:t>
      </w:r>
      <w:r w:rsidRPr="00FD12DC" w:rsidR="003F5CC9">
        <w:t xml:space="preserve">Op basis van de vele tegenstrijdige berichten en de moeilijkheden om berichtgeving te kunnen verifiëren, is het lastig om vast te stellen wie welke </w:t>
      </w:r>
      <w:r w:rsidR="00987187">
        <w:t>v</w:t>
      </w:r>
      <w:r w:rsidRPr="00FD12DC" w:rsidR="003F5CC9">
        <w:t>erantwoordelijkheid</w:t>
      </w:r>
      <w:r w:rsidR="003F5CC9">
        <w:t xml:space="preserve"> voor de geschetste problemen in en rondom Kobani draagt</w:t>
      </w:r>
      <w:r w:rsidRPr="00FD12DC" w:rsidR="003F5CC9">
        <w:t>.</w:t>
      </w:r>
      <w:r w:rsidR="003F5CC9">
        <w:t xml:space="preserve"> </w:t>
      </w:r>
    </w:p>
    <w:p w:rsidR="00554B3D" w:rsidP="005059E8" w:rsidRDefault="00554B3D" w14:paraId="32390BF3" w14:textId="77777777"/>
    <w:p w:rsidR="006C6986" w:rsidP="005059E8" w:rsidRDefault="005059E8" w14:paraId="6723BE87" w14:textId="3B94F8A1">
      <w:r w:rsidRPr="005059E8">
        <w:t>Sinds 25 januari bereiken humanitaire konvooien van VN-organisaties</w:t>
      </w:r>
      <w:r w:rsidR="001C10A1">
        <w:t xml:space="preserve"> en partnerorganisaties </w:t>
      </w:r>
      <w:r w:rsidRPr="005059E8">
        <w:t xml:space="preserve">Kobani, </w:t>
      </w:r>
      <w:proofErr w:type="spellStart"/>
      <w:r w:rsidRPr="005059E8">
        <w:t>Qamishli</w:t>
      </w:r>
      <w:proofErr w:type="spellEnd"/>
      <w:r w:rsidRPr="005059E8">
        <w:t xml:space="preserve"> en Al-</w:t>
      </w:r>
      <w:proofErr w:type="spellStart"/>
      <w:r w:rsidRPr="005059E8">
        <w:t>Hasakah</w:t>
      </w:r>
      <w:proofErr w:type="spellEnd"/>
      <w:r w:rsidRPr="005059E8">
        <w:t xml:space="preserve"> via drie humanitaire corridors. </w:t>
      </w:r>
      <w:r w:rsidR="00593841">
        <w:t xml:space="preserve">Het kabinet beschikt niet over indicaties dat er </w:t>
      </w:r>
      <w:r w:rsidR="00602D52">
        <w:t xml:space="preserve">nu </w:t>
      </w:r>
      <w:r w:rsidR="00593841">
        <w:t>sprake zou zijn van een totale blokkade</w:t>
      </w:r>
      <w:r w:rsidR="00602D52">
        <w:t xml:space="preserve"> van Kobani</w:t>
      </w:r>
      <w:r w:rsidR="00593841">
        <w:t xml:space="preserve">. </w:t>
      </w:r>
      <w:r w:rsidRPr="005059E8">
        <w:t>Volgens de VN zijn</w:t>
      </w:r>
      <w:r w:rsidR="001C10A1">
        <w:t xml:space="preserve"> er de afgelopen weken twee VN-konvooien met 52 vrachtwagens met </w:t>
      </w:r>
      <w:r w:rsidRPr="005059E8">
        <w:t xml:space="preserve">hulpmiddelen in Kobani aangekomen. </w:t>
      </w:r>
      <w:r w:rsidR="00554B3D">
        <w:t xml:space="preserve">Ook is elektriciteit in het gebied sinds 9 februari hersteld, volgens </w:t>
      </w:r>
      <w:r w:rsidR="001C10A1">
        <w:t>het Internationale Comité van het Rode Kruis (ICRC)</w:t>
      </w:r>
      <w:r w:rsidR="00554B3D">
        <w:t xml:space="preserve">. </w:t>
      </w:r>
      <w:r w:rsidR="00602D52">
        <w:t>Basisvoorzieningen zijn echter nog steeds ernstig ontregeld, geëxplodeerde mijnen beperken bewegingsvrijheid</w:t>
      </w:r>
      <w:r w:rsidR="00FD307E">
        <w:t xml:space="preserve"> en distributie,</w:t>
      </w:r>
      <w:r w:rsidR="00602D52">
        <w:t xml:space="preserve"> en goederen en brandstof komen slechts beperkt binnen via commerciële routes. </w:t>
      </w:r>
    </w:p>
    <w:p w:rsidR="006C6986" w:rsidP="005059E8" w:rsidRDefault="006C6986" w14:paraId="5C6B2215" w14:textId="77777777"/>
    <w:p w:rsidR="00554B3D" w:rsidP="0029401E" w:rsidRDefault="005059E8" w14:paraId="5B7465CA" w14:textId="208A360E">
      <w:r w:rsidRPr="005059E8">
        <w:t>Het is van groot belang dat de hulp verder wordt opgeschaald</w:t>
      </w:r>
      <w:r w:rsidR="0059039B">
        <w:t xml:space="preserve"> en brede toegang tot de getroffen gebieden wordt verleend</w:t>
      </w:r>
      <w:r w:rsidR="00602D52">
        <w:t>, aangezien</w:t>
      </w:r>
      <w:r w:rsidRPr="005059E8">
        <w:t xml:space="preserve"> de beperkte humanitaire middelen</w:t>
      </w:r>
      <w:r w:rsidR="007710B5">
        <w:t xml:space="preserve">, </w:t>
      </w:r>
      <w:r w:rsidR="009B2910">
        <w:t>toegang</w:t>
      </w:r>
      <w:r w:rsidRPr="005059E8">
        <w:t xml:space="preserve"> en volatiele situatie </w:t>
      </w:r>
      <w:r w:rsidR="007710B5">
        <w:t>er voor zorgen</w:t>
      </w:r>
      <w:r w:rsidRPr="005059E8">
        <w:t xml:space="preserve"> dat niet alle hulpbehoevenden bereikt kunnen worden. Het kabinet pleit daarom</w:t>
      </w:r>
      <w:r w:rsidR="00597582">
        <w:t xml:space="preserve"> via de EU en rechtstreeks bij de Syrische autoriteiten </w:t>
      </w:r>
      <w:r w:rsidRPr="005059E8">
        <w:t>voor volledige, ongehinderde en veilige humanitaire toegang</w:t>
      </w:r>
      <w:r w:rsidR="001C10A1">
        <w:t xml:space="preserve"> voor alle hulporganisaties</w:t>
      </w:r>
      <w:r>
        <w:t xml:space="preserve">. </w:t>
      </w:r>
      <w:r w:rsidR="007710B5">
        <w:t>Ook he</w:t>
      </w:r>
      <w:r w:rsidR="000321EF">
        <w:t xml:space="preserve">t </w:t>
      </w:r>
      <w:r w:rsidRPr="000321EF" w:rsidR="000321EF">
        <w:t>VN Bureau voor de Coördinatie van Humanitaire Aangelegenheden (OCHA)</w:t>
      </w:r>
      <w:r w:rsidR="000321EF">
        <w:t xml:space="preserve"> staat </w:t>
      </w:r>
      <w:r w:rsidR="007710B5">
        <w:t xml:space="preserve">hierover </w:t>
      </w:r>
      <w:r w:rsidR="000321EF">
        <w:t xml:space="preserve">in contact met de Syrische </w:t>
      </w:r>
      <w:r w:rsidR="00207990">
        <w:t>overgangs</w:t>
      </w:r>
      <w:r w:rsidR="000321EF">
        <w:t>autoriteiten</w:t>
      </w:r>
      <w:r w:rsidR="007710B5">
        <w:t xml:space="preserve">. </w:t>
      </w:r>
    </w:p>
    <w:p w:rsidR="007426FF" w:rsidP="0029401E" w:rsidRDefault="007426FF" w14:paraId="2DBC4F2E" w14:textId="77777777"/>
    <w:p w:rsidR="004355F2" w:rsidP="0029401E" w:rsidRDefault="004355F2" w14:paraId="4ED679D8" w14:textId="77777777"/>
    <w:p w:rsidR="004355F2" w:rsidP="0029401E" w:rsidRDefault="004355F2" w14:paraId="24CEFC74" w14:textId="77777777"/>
    <w:p w:rsidR="003C2EDA" w:rsidRDefault="00D91FD9" w14:paraId="4996CDF9" w14:textId="77777777">
      <w:r>
        <w:rPr>
          <w:b/>
        </w:rPr>
        <w:lastRenderedPageBreak/>
        <w:t>Vraag 4</w:t>
      </w:r>
    </w:p>
    <w:p w:rsidR="003C2EDA" w:rsidRDefault="00F3620C" w14:paraId="4996CDFB" w14:textId="5996B18D">
      <w:r w:rsidRPr="006A7EEF">
        <w:t>Deelt u de mening dat de internationale gemeenschap hier niet van mag wegkijken? Zo ja, hoe gaat u hiervoor zorgen? Zo nee, waarom niet?</w:t>
      </w:r>
    </w:p>
    <w:p w:rsidR="00F3620C" w:rsidRDefault="00F3620C" w14:paraId="3A0CFE4B" w14:textId="77777777"/>
    <w:p w:rsidR="003C2EDA" w:rsidRDefault="00D91FD9" w14:paraId="4996CDFC" w14:textId="77777777">
      <w:r>
        <w:rPr>
          <w:b/>
        </w:rPr>
        <w:t>Antwoord</w:t>
      </w:r>
    </w:p>
    <w:p w:rsidR="008A3823" w:rsidP="00323859" w:rsidRDefault="007A1A11" w14:paraId="0E755F03" w14:textId="13D02673">
      <w:r>
        <w:t>Zoals gesteld in het antwoord op voorgaande vragen is er ruime internationale aandacht voor het conflict in Syrië, en meer in het bijzonder de situatie in het noordoosten. Ook h</w:t>
      </w:r>
      <w:r w:rsidR="008A3823">
        <w:t xml:space="preserve">et kabinet kijkt niet weg van de humanitaire situatie in </w:t>
      </w:r>
      <w:r>
        <w:t>n</w:t>
      </w:r>
      <w:r w:rsidR="008A3823">
        <w:t>oordoost-</w:t>
      </w:r>
      <w:proofErr w:type="spellStart"/>
      <w:r w:rsidR="008A3823">
        <w:t>Syrie</w:t>
      </w:r>
      <w:proofErr w:type="spellEnd"/>
      <w:r w:rsidR="008A3823">
        <w:t xml:space="preserve">, waaronder Kobani, maar staat in nauw contact met humanitaire partners ter plekke. Steun aan deze organisaties om hun werk te blijven verrichten zal worden voortgezet. </w:t>
      </w:r>
    </w:p>
    <w:p w:rsidR="008A3823" w:rsidP="00323859" w:rsidRDefault="008A3823" w14:paraId="125F9F4B" w14:textId="77777777"/>
    <w:p w:rsidR="00FD12DC" w:rsidP="00323859" w:rsidRDefault="00323859" w14:paraId="6A8D6AD6" w14:textId="7DB7E1D5">
      <w:r w:rsidRPr="00323859">
        <w:t xml:space="preserve">Berichten over geweld en mensenrechtenschendingen in Syrië zijn zeer ernstig. Het kabinet volgt de ontwikkelingen nauwgezet. Geweld tegen burgers wordt daarbij altijd ondubbelzinnig veroordeeld en Nederland zet zich daarbij internationaal actief in voor berechting van geweldplegers. </w:t>
      </w:r>
      <w:r w:rsidR="00FD12DC">
        <w:t xml:space="preserve">Zie ook de beantwoording op vragen 7 en 8. </w:t>
      </w:r>
      <w:r w:rsidRPr="00323859">
        <w:t> </w:t>
      </w:r>
    </w:p>
    <w:p w:rsidR="00FD12DC" w:rsidP="00323859" w:rsidRDefault="00FD12DC" w14:paraId="49A000D3" w14:textId="77777777"/>
    <w:p w:rsidRPr="00323859" w:rsidR="00323859" w:rsidP="00323859" w:rsidRDefault="00323859" w14:paraId="6E03F71C" w14:textId="71487174">
      <w:r>
        <w:t>Het k</w:t>
      </w:r>
      <w:r w:rsidRPr="00323859">
        <w:t>abinet maakt zich</w:t>
      </w:r>
      <w:r w:rsidR="00FD12DC">
        <w:t xml:space="preserve"> verder</w:t>
      </w:r>
      <w:r w:rsidRPr="00323859">
        <w:t xml:space="preserve"> binnen de EU hard voor het instellen van gerichte sancties tegen personen en entiteiten die verantwoordelijk zijn voor mensenrechtenschendingen en sektarisch geweld. Deze maatregelen zijn erop gericht de verantwoordelijken te treffen en de Syrisch</w:t>
      </w:r>
      <w:r w:rsidR="008A3823">
        <w:t>e</w:t>
      </w:r>
      <w:r w:rsidRPr="00323859">
        <w:t xml:space="preserve"> bevolking of economie zodoende te ontzien. Het kabinet en de EU blijven de situatie in Syrië nauwlettend volgen en nemen waar nodig passende en proportionele maatregelen. </w:t>
      </w:r>
    </w:p>
    <w:p w:rsidR="00180E74" w:rsidRDefault="00180E74" w14:paraId="39B21399" w14:textId="08F77F0E"/>
    <w:p w:rsidR="003C2EDA" w:rsidRDefault="00D91FD9" w14:paraId="4996CDFF" w14:textId="77777777">
      <w:r>
        <w:rPr>
          <w:b/>
        </w:rPr>
        <w:t>Vraag 5</w:t>
      </w:r>
    </w:p>
    <w:p w:rsidR="003C2EDA" w:rsidRDefault="00F3620C" w14:paraId="4996CE01" w14:textId="2B60A02D">
      <w:r w:rsidRPr="006A7EEF">
        <w:t>Veroordeelt u het geweld en de oorlogsmisdaden die plaatsvinden in Syrië sinds de nieuwe regering aan de macht is?[2] Zo ja, op welke manier? Zo nee, waarom niet?</w:t>
      </w:r>
    </w:p>
    <w:p w:rsidR="00F3620C" w:rsidRDefault="00F3620C" w14:paraId="7F76C330" w14:textId="77777777"/>
    <w:p w:rsidR="003C2EDA" w:rsidRDefault="00D91FD9" w14:paraId="4996CE02" w14:textId="77777777">
      <w:r>
        <w:rPr>
          <w:b/>
        </w:rPr>
        <w:t>Antwoord</w:t>
      </w:r>
    </w:p>
    <w:p w:rsidR="00876D8A" w:rsidP="00876D8A" w:rsidRDefault="00876D8A" w14:paraId="52B41720" w14:textId="4CFB1E6F">
      <w:r>
        <w:t xml:space="preserve">Het kabinet keurt elke vorm van geweld </w:t>
      </w:r>
      <w:r w:rsidR="00323859">
        <w:t>tegen burgers</w:t>
      </w:r>
      <w:r>
        <w:t xml:space="preserve"> </w:t>
      </w:r>
      <w:r w:rsidR="004E21DE">
        <w:t xml:space="preserve">in Syrië </w:t>
      </w:r>
      <w:r>
        <w:t xml:space="preserve">af en onderstreept, ook in EU-verband, dat consequenties </w:t>
      </w:r>
      <w:r w:rsidR="00463D08">
        <w:t xml:space="preserve">dienen te worden </w:t>
      </w:r>
      <w:r>
        <w:t xml:space="preserve">verbonden </w:t>
      </w:r>
      <w:r w:rsidR="004E21DE">
        <w:t>aan schendingen</w:t>
      </w:r>
      <w:r>
        <w:t xml:space="preserve"> van </w:t>
      </w:r>
      <w:r w:rsidR="00463D08">
        <w:t>het internationaal recht</w:t>
      </w:r>
      <w:r>
        <w:t xml:space="preserve">. Het kabinet brengt dit consequent op zowel in bilaterale contacten met de Syrische </w:t>
      </w:r>
      <w:r w:rsidR="00A9208F">
        <w:t>overgangs</w:t>
      </w:r>
      <w:r>
        <w:t>autoriteiten, als multilateraal via de diverse EU- en VN-mechanismen.</w:t>
      </w:r>
    </w:p>
    <w:p w:rsidR="00F3620C" w:rsidP="00876D8A" w:rsidRDefault="00F3620C" w14:paraId="0095971A" w14:textId="61E81AFD"/>
    <w:p w:rsidR="005059E8" w:rsidRDefault="005059E8" w14:paraId="1380F62C" w14:textId="7DECB1C4">
      <w:r>
        <w:t xml:space="preserve">Voor een beoordeling of er sprake is van een oorlogsmisdrijf is het nodig alle feiten en omstandigheden te kennen. Het kabinet roept op tot zorgvuldig en onafhankelijk onderzoek naar de feitelijke omstandigheden, zodat een bevoegde rechter hierover een uitspraak kan doen. </w:t>
      </w:r>
    </w:p>
    <w:p w:rsidR="005059E8" w:rsidRDefault="005059E8" w14:paraId="68EE57B7" w14:textId="77777777"/>
    <w:p w:rsidR="00F3620C" w:rsidP="00F3620C" w:rsidRDefault="00F3620C" w14:paraId="22941C50" w14:textId="5F4D97F5">
      <w:r>
        <w:rPr>
          <w:b/>
        </w:rPr>
        <w:t>Vraag 6</w:t>
      </w:r>
    </w:p>
    <w:p w:rsidR="00F3620C" w:rsidP="00F3620C" w:rsidRDefault="00F3620C" w14:paraId="04261E28" w14:textId="2322C2EC">
      <w:r w:rsidRPr="006A7EEF">
        <w:t>Op welke manier bent u van plan om de druk op te voeren richting de Syrische regering om te zorgen voor directe toegang tot humanitaire hulp, en de blokkade en mensenrechtenschendingen tegen te gaan?</w:t>
      </w:r>
    </w:p>
    <w:p w:rsidR="00F3620C" w:rsidP="00F3620C" w:rsidRDefault="00F3620C" w14:paraId="4208C8C6" w14:textId="77777777"/>
    <w:p w:rsidR="00F3620C" w:rsidP="00F3620C" w:rsidRDefault="00F3620C" w14:paraId="455F9AA1" w14:textId="77777777">
      <w:r>
        <w:rPr>
          <w:b/>
        </w:rPr>
        <w:t>Antwoord</w:t>
      </w:r>
    </w:p>
    <w:p w:rsidR="008A3823" w:rsidP="008A3823" w:rsidRDefault="008A3823" w14:paraId="7D7E1516" w14:textId="77777777">
      <w:r>
        <w:t xml:space="preserve">Het kabinet spreekt in directe contacten en via de VN en EU de Syrische overgangsregering consequent aan op haar verantwoordelijkheden, waaronder het bieden van </w:t>
      </w:r>
      <w:r w:rsidRPr="005059E8">
        <w:t>volledige, ongehinderde en veilige humanitaire toegang</w:t>
      </w:r>
      <w:r>
        <w:t xml:space="preserve"> voor </w:t>
      </w:r>
      <w:r>
        <w:lastRenderedPageBreak/>
        <w:t xml:space="preserve">hulporganisaties en het waarborgen van de rechten en veiligheid van alle Syriërs, ongeacht religie of etnische achtergrond. </w:t>
      </w:r>
    </w:p>
    <w:p w:rsidR="005059E8" w:rsidP="00F3620C" w:rsidRDefault="005059E8" w14:paraId="71C59828" w14:textId="77777777"/>
    <w:p w:rsidR="00F3620C" w:rsidP="00F3620C" w:rsidRDefault="00F3620C" w14:paraId="3475A00C" w14:textId="2E9A48D0">
      <w:r>
        <w:rPr>
          <w:b/>
        </w:rPr>
        <w:t>Vraag 7</w:t>
      </w:r>
    </w:p>
    <w:p w:rsidR="00F3620C" w:rsidP="00F3620C" w:rsidRDefault="00F3620C" w14:paraId="03B36222" w14:textId="5D9F416E">
      <w:r w:rsidRPr="006A7EEF">
        <w:t>Hoe wordt op dit moment in kaart gebracht welke oorlogsmisdaden er worden gepleegd en op welke manier deze vervolgd kunnen worden, zoals bijvoorbeeld Amnesty International aangeeft? [3]</w:t>
      </w:r>
    </w:p>
    <w:p w:rsidR="00DA7669" w:rsidP="00F3620C" w:rsidRDefault="00DA7669" w14:paraId="451F7E42" w14:textId="77777777"/>
    <w:p w:rsidR="001078B8" w:rsidP="001078B8" w:rsidRDefault="001078B8" w14:paraId="67F737F9" w14:textId="77777777">
      <w:r>
        <w:rPr>
          <w:b/>
        </w:rPr>
        <w:t>Vraag 8</w:t>
      </w:r>
    </w:p>
    <w:p w:rsidR="001078B8" w:rsidP="001078B8" w:rsidRDefault="001078B8" w14:paraId="122B369C" w14:textId="77777777">
      <w:r w:rsidRPr="006A7EEF">
        <w:t>Op welke manier gaat u onderzoek ondersteunen dat de feiten op een rij zet, zodat vervolging van oorlogsmisdadigers mogelijk wordt gemaakt?</w:t>
      </w:r>
    </w:p>
    <w:p w:rsidR="001078B8" w:rsidP="00F3620C" w:rsidRDefault="001078B8" w14:paraId="34B2A333" w14:textId="77777777"/>
    <w:p w:rsidR="00F3620C" w:rsidP="00F3620C" w:rsidRDefault="00F3620C" w14:paraId="13C8702C" w14:textId="5C6EDFBF">
      <w:r>
        <w:rPr>
          <w:b/>
        </w:rPr>
        <w:t>Antwoord</w:t>
      </w:r>
      <w:r w:rsidR="001078B8">
        <w:rPr>
          <w:b/>
        </w:rPr>
        <w:t xml:space="preserve"> vragen 7 en 8</w:t>
      </w:r>
    </w:p>
    <w:p w:rsidR="00FD12DC" w:rsidP="00FD12DC" w:rsidRDefault="00FD12DC" w14:paraId="2FD74059" w14:textId="4C74E76F">
      <w:r>
        <w:t xml:space="preserve">Het kabinet acht zorgvuldig en onafhankelijk onderzoek door de Syrische </w:t>
      </w:r>
      <w:r w:rsidR="00A06FDD">
        <w:t>overgangs</w:t>
      </w:r>
      <w:r>
        <w:t xml:space="preserve">autoriteiten naar vermeende oorlogsmisdrijven en mensenrechtenschendingen van essentieel belang. Het kabinet dringt hier consequent op aan, zowel in bilaterale contacten met de Syrische </w:t>
      </w:r>
      <w:r w:rsidR="00A9208F">
        <w:t>overgangs</w:t>
      </w:r>
      <w:r>
        <w:t xml:space="preserve">autoriteiten, als in multilateraal verband. </w:t>
      </w:r>
      <w:r>
        <w:br/>
      </w:r>
      <w:r>
        <w:br/>
        <w:t xml:space="preserve">Daarnaast spelen VN-instanties – zoals de VN-Bewijzenbank IIIM, de </w:t>
      </w:r>
      <w:r>
        <w:rPr>
          <w:i/>
          <w:iCs/>
        </w:rPr>
        <w:t>Commission of Inquiry</w:t>
      </w:r>
      <w:r>
        <w:t xml:space="preserve"> en het OHCHR Veldkantoor in Damascus – een belangrijk rol in het onderzoek en documenteren van mensenrechtenschendingen in Syrië. </w:t>
      </w:r>
      <w:r w:rsidR="006862A7">
        <w:t>H</w:t>
      </w:r>
      <w:r w:rsidRPr="00367898" w:rsidR="006862A7">
        <w:t xml:space="preserve">et kabinet </w:t>
      </w:r>
      <w:r w:rsidR="006862A7">
        <w:t xml:space="preserve">steunt </w:t>
      </w:r>
      <w:r w:rsidRPr="00367898" w:rsidR="006862A7">
        <w:t>IIIM</w:t>
      </w:r>
      <w:r w:rsidR="006862A7">
        <w:t xml:space="preserve"> en het OHCHR landenkantoor in Damascus </w:t>
      </w:r>
      <w:r w:rsidRPr="00367898" w:rsidR="006862A7">
        <w:t>zowel politiek als financieel</w:t>
      </w:r>
      <w:r w:rsidR="006862A7">
        <w:t xml:space="preserve"> met respectievelijk </w:t>
      </w:r>
      <w:r w:rsidRPr="00367898" w:rsidR="006862A7">
        <w:t>€1 miljoen</w:t>
      </w:r>
      <w:r w:rsidR="006862A7">
        <w:t xml:space="preserve"> en </w:t>
      </w:r>
      <w:r w:rsidRPr="00367898" w:rsidR="006862A7">
        <w:t>€2,5 miljoen</w:t>
      </w:r>
      <w:r w:rsidR="006862A7">
        <w:t>. Ook</w:t>
      </w:r>
      <w:r w:rsidRPr="00367898" w:rsidR="006862A7">
        <w:t xml:space="preserve"> zet Nederland zich in de VN-Mensenrechtenraad actief in voor de verlening van het mandaat van de </w:t>
      </w:r>
      <w:r w:rsidRPr="00EE51B5" w:rsidR="006862A7">
        <w:rPr>
          <w:i/>
        </w:rPr>
        <w:t>Commission of Inquiry</w:t>
      </w:r>
      <w:r w:rsidRPr="00367898" w:rsidR="006862A7">
        <w:t xml:space="preserve"> voor Syrië, zodat onderzoek naar mensenrechtenschendingen wordt voortgezet.</w:t>
      </w:r>
    </w:p>
    <w:p w:rsidR="00FD12DC" w:rsidP="00FD12DC" w:rsidRDefault="00FD12DC" w14:paraId="6FCC5A97" w14:textId="77777777"/>
    <w:p w:rsidR="00FD12DC" w:rsidP="00FD12DC" w:rsidRDefault="00FD12DC" w14:paraId="0DBC3EE8" w14:textId="335FC74B">
      <w:r>
        <w:t xml:space="preserve">Tot slot dragen verschillende internationale organisaties en het Syrisch maatschappelijk middenveld ook bij aan het in kaart brengen van de vermeende oorlogsmisdrijven en mensenrechtenschendingen. </w:t>
      </w:r>
      <w:r w:rsidRPr="00AA1526">
        <w:t>N</w:t>
      </w:r>
      <w:r w:rsidR="007A1A11">
        <w:t>ederland</w:t>
      </w:r>
      <w:r w:rsidRPr="00AA1526">
        <w:t xml:space="preserve"> </w:t>
      </w:r>
      <w:r>
        <w:t xml:space="preserve">steunt </w:t>
      </w:r>
      <w:proofErr w:type="spellStart"/>
      <w:r w:rsidRPr="00AA1526">
        <w:rPr>
          <w:i/>
          <w:iCs/>
        </w:rPr>
        <w:t>Impunity</w:t>
      </w:r>
      <w:proofErr w:type="spellEnd"/>
      <w:r w:rsidRPr="00AA1526">
        <w:rPr>
          <w:i/>
          <w:iCs/>
        </w:rPr>
        <w:t xml:space="preserve"> Watch</w:t>
      </w:r>
      <w:r w:rsidRPr="00AA1526">
        <w:t xml:space="preserve"> en het </w:t>
      </w:r>
      <w:r w:rsidRPr="00AA1526">
        <w:rPr>
          <w:i/>
          <w:iCs/>
        </w:rPr>
        <w:t>International Center for Transitional Just</w:t>
      </w:r>
      <w:r w:rsidRPr="007F6402">
        <w:rPr>
          <w:i/>
          <w:iCs/>
        </w:rPr>
        <w:t>ice</w:t>
      </w:r>
      <w:r w:rsidRPr="007F6402">
        <w:t xml:space="preserve"> in hun inspanningen om samen te werken met de</w:t>
      </w:r>
      <w:r w:rsidR="004B0EB4">
        <w:t xml:space="preserve"> Syrische</w:t>
      </w:r>
      <w:r w:rsidRPr="007F6402">
        <w:t xml:space="preserve"> transitieregering en hun expert</w:t>
      </w:r>
      <w:r>
        <w:t>ise in te zetten ten behoeve van het tegengaan van straffeloosheid (waaronder documentatie van mensenrechtenschendingen).</w:t>
      </w:r>
    </w:p>
    <w:p w:rsidR="00F3620C" w:rsidRDefault="00F3620C" w14:paraId="53A6E37E" w14:textId="77777777"/>
    <w:p w:rsidR="00F3620C" w:rsidRDefault="00F3620C" w14:paraId="377243C2" w14:textId="77777777"/>
    <w:p w:rsidR="004355F2" w:rsidRDefault="004355F2" w14:paraId="18276BFB" w14:textId="77777777"/>
    <w:p w:rsidR="004355F2" w:rsidRDefault="004355F2" w14:paraId="0E334752" w14:textId="77777777"/>
    <w:p w:rsidR="004355F2" w:rsidRDefault="004355F2" w14:paraId="1148D81B" w14:textId="77777777"/>
    <w:p w:rsidR="004355F2" w:rsidRDefault="004355F2" w14:paraId="342D5DCD" w14:textId="77777777"/>
    <w:p w:rsidRPr="006A7EEF" w:rsidR="00F3620C" w:rsidP="00F3620C" w:rsidRDefault="00F3620C" w14:paraId="426A1C5C" w14:textId="77777777">
      <w:r w:rsidRPr="006A7EEF">
        <w:t>[1] PAX, 20 januari 2026, 'Crisis in Noordoost-Syrië: oproep tot de-escalatie' (https://paxvoorvrede.nl/nieuws/crisis-in-noordoost-syrie-een-oproep-tot-deescalatie/)</w:t>
      </w:r>
      <w:r w:rsidRPr="006A7EEF">
        <w:br/>
      </w:r>
    </w:p>
    <w:p w:rsidRPr="006A7EEF" w:rsidR="00F3620C" w:rsidP="00F3620C" w:rsidRDefault="00F3620C" w14:paraId="7BCECEF5" w14:textId="77777777">
      <w:pPr>
        <w:rPr>
          <w:lang w:val="en-US"/>
        </w:rPr>
      </w:pPr>
      <w:r w:rsidRPr="006A7EEF">
        <w:rPr>
          <w:lang w:val="en-US"/>
        </w:rPr>
        <w:t>[2] Amnesty International, 21 januari 2026, 'Syria: Human rights and international law must guide next steps in north-east Syria' (https://www.amnesty.org/en/latest/news/2026/01/syria-human-rights-and-international-law-must-guide-next-steps-in-north-east-syria/) </w:t>
      </w:r>
      <w:r w:rsidRPr="006A7EEF">
        <w:rPr>
          <w:lang w:val="en-US"/>
        </w:rPr>
        <w:br/>
      </w:r>
    </w:p>
    <w:p w:rsidRPr="006A7EEF" w:rsidR="00F3620C" w:rsidP="00F3620C" w:rsidRDefault="00F3620C" w14:paraId="47E68F87" w14:textId="77777777">
      <w:pPr>
        <w:rPr>
          <w:lang w:val="en-US"/>
        </w:rPr>
      </w:pPr>
      <w:r w:rsidRPr="006A7EEF">
        <w:rPr>
          <w:lang w:val="en-US"/>
        </w:rPr>
        <w:t xml:space="preserve">Reuters, 30 </w:t>
      </w:r>
      <w:proofErr w:type="spellStart"/>
      <w:r w:rsidRPr="006A7EEF">
        <w:rPr>
          <w:lang w:val="en-US"/>
        </w:rPr>
        <w:t>juni</w:t>
      </w:r>
      <w:proofErr w:type="spellEnd"/>
      <w:r w:rsidRPr="006A7EEF">
        <w:rPr>
          <w:lang w:val="en-US"/>
        </w:rPr>
        <w:t xml:space="preserve"> 2025, 'Syrian forces massacred 1,500 Alawites. The chain of command led to Damascus.' (https://www.reuters.com/investigations/syrian-</w:t>
      </w:r>
      <w:r w:rsidRPr="006A7EEF">
        <w:rPr>
          <w:lang w:val="en-US"/>
        </w:rPr>
        <w:lastRenderedPageBreak/>
        <w:t>forces-massacred-1500-alawites-chain-command-led-damascus-2025-06-30/) </w:t>
      </w:r>
      <w:r w:rsidRPr="006A7EEF">
        <w:rPr>
          <w:lang w:val="en-US"/>
        </w:rPr>
        <w:br/>
      </w:r>
    </w:p>
    <w:p w:rsidRPr="006A7EEF" w:rsidR="00F3620C" w:rsidP="00F3620C" w:rsidRDefault="00F3620C" w14:paraId="731D1810" w14:textId="0AE8394F">
      <w:pPr>
        <w:rPr>
          <w:lang w:val="en-US"/>
        </w:rPr>
      </w:pPr>
      <w:r w:rsidRPr="006A7EEF">
        <w:rPr>
          <w:lang w:val="en-US"/>
        </w:rPr>
        <w:t>[3] Amnesty International, 28 juli 2025, 'Syria: Authorities must investigate abductions of Alawite women and girls  ' (https://www.amnesty.org/en/latest/news/2025/07/syria-authorities-must-investigate-abductions-of-alawite-women-and-girls/) </w:t>
      </w:r>
    </w:p>
    <w:p w:rsidRPr="00F3620C" w:rsidR="00F3620C" w:rsidRDefault="00F3620C" w14:paraId="42CEFE34" w14:textId="77777777">
      <w:pPr>
        <w:rPr>
          <w:lang w:val="en-US"/>
        </w:rPr>
      </w:pPr>
    </w:p>
    <w:sectPr w:rsidRPr="00F3620C" w:rsidR="00F3620C" w:rsidSect="00590CA7">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66AE" w14:textId="77777777" w:rsidR="00180100" w:rsidRDefault="00180100">
      <w:pPr>
        <w:spacing w:line="240" w:lineRule="auto"/>
      </w:pPr>
      <w:r>
        <w:separator/>
      </w:r>
    </w:p>
  </w:endnote>
  <w:endnote w:type="continuationSeparator" w:id="0">
    <w:p w14:paraId="2FADD785" w14:textId="77777777" w:rsidR="00180100" w:rsidRDefault="00180100">
      <w:pPr>
        <w:spacing w:line="240" w:lineRule="auto"/>
      </w:pPr>
      <w:r>
        <w:continuationSeparator/>
      </w:r>
    </w:p>
  </w:endnote>
  <w:endnote w:type="continuationNotice" w:id="1">
    <w:p w14:paraId="7F9A389A" w14:textId="77777777" w:rsidR="00180100" w:rsidRDefault="00180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B9F" w14:textId="77777777" w:rsidR="00C6279B" w:rsidRDefault="00C62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58237"/>
      <w:docPartObj>
        <w:docPartGallery w:val="Page Numbers (Bottom of Page)"/>
        <w:docPartUnique/>
      </w:docPartObj>
    </w:sdtPr>
    <w:sdtContent>
      <w:p w14:paraId="5CCFB774" w14:textId="56FB8BAC" w:rsidR="006A62F7" w:rsidRDefault="006A62F7">
        <w:pPr>
          <w:pStyle w:val="Footer"/>
          <w:jc w:val="center"/>
        </w:pPr>
        <w:r>
          <w:fldChar w:fldCharType="begin"/>
        </w:r>
        <w:r>
          <w:instrText>PAGE   \* MERGEFORMAT</w:instrText>
        </w:r>
        <w:r>
          <w:fldChar w:fldCharType="separate"/>
        </w:r>
        <w:r>
          <w:t>2</w:t>
        </w:r>
        <w:r>
          <w:fldChar w:fldCharType="end"/>
        </w:r>
      </w:p>
    </w:sdtContent>
  </w:sdt>
  <w:p w14:paraId="12B9A7B2" w14:textId="77777777" w:rsidR="006A62F7" w:rsidRDefault="006A6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E9F2" w14:textId="77777777" w:rsidR="00C6279B" w:rsidRDefault="00C6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9EEF" w14:textId="77777777" w:rsidR="00180100" w:rsidRDefault="00180100">
      <w:pPr>
        <w:spacing w:line="240" w:lineRule="auto"/>
      </w:pPr>
      <w:r>
        <w:separator/>
      </w:r>
    </w:p>
  </w:footnote>
  <w:footnote w:type="continuationSeparator" w:id="0">
    <w:p w14:paraId="60BFF308" w14:textId="77777777" w:rsidR="00180100" w:rsidRDefault="00180100">
      <w:pPr>
        <w:spacing w:line="240" w:lineRule="auto"/>
      </w:pPr>
      <w:r>
        <w:continuationSeparator/>
      </w:r>
    </w:p>
  </w:footnote>
  <w:footnote w:type="continuationNotice" w:id="1">
    <w:p w14:paraId="7F2B77ED" w14:textId="77777777" w:rsidR="00180100" w:rsidRDefault="001801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4263" w14:textId="77777777" w:rsidR="00C6279B" w:rsidRDefault="00C6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E04" w14:textId="68006F30" w:rsidR="003C2EDA" w:rsidRDefault="00D91FD9">
    <w:r>
      <w:rPr>
        <w:noProof/>
      </w:rPr>
      <mc:AlternateContent>
        <mc:Choice Requires="wps">
          <w:drawing>
            <wp:anchor distT="0" distB="0" distL="0" distR="0" simplePos="0" relativeHeight="251658240" behindDoc="0" locked="1" layoutInCell="1" allowOverlap="1" wp14:anchorId="4996CE08" wp14:editId="4996CE0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96CE38" w14:textId="77777777" w:rsidR="003C2EDA" w:rsidRDefault="00D91FD9">
                          <w:pPr>
                            <w:pStyle w:val="Referentiegegevensbold"/>
                          </w:pPr>
                          <w:r>
                            <w:t>Ministerie van Buitenlandse Zaken</w:t>
                          </w:r>
                        </w:p>
                        <w:p w14:paraId="4996CE39" w14:textId="77777777" w:rsidR="003C2EDA" w:rsidRDefault="003C2EDA">
                          <w:pPr>
                            <w:pStyle w:val="WitregelW2"/>
                          </w:pPr>
                        </w:p>
                        <w:p w14:paraId="4996CE3A" w14:textId="77777777" w:rsidR="003C2EDA" w:rsidRDefault="00D91FD9">
                          <w:pPr>
                            <w:pStyle w:val="Referentiegegevensbold"/>
                          </w:pPr>
                          <w:r>
                            <w:t>Onze referentie</w:t>
                          </w:r>
                        </w:p>
                        <w:p w14:paraId="4996CE3B" w14:textId="77777777" w:rsidR="003C2EDA" w:rsidRDefault="00D91FD9">
                          <w:pPr>
                            <w:pStyle w:val="Referentiegegevens"/>
                          </w:pPr>
                          <w:r>
                            <w:t>BZ2624577</w:t>
                          </w:r>
                        </w:p>
                      </w:txbxContent>
                    </wps:txbx>
                    <wps:bodyPr vert="horz" wrap="square" lIns="0" tIns="0" rIns="0" bIns="0" anchor="t" anchorCtr="0"/>
                  </wps:wsp>
                </a:graphicData>
              </a:graphic>
            </wp:anchor>
          </w:drawing>
        </mc:Choice>
        <mc:Fallback>
          <w:pict>
            <v:shapetype w14:anchorId="4996CE0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996CE38" w14:textId="77777777" w:rsidR="003C2EDA" w:rsidRDefault="00D91FD9">
                    <w:pPr>
                      <w:pStyle w:val="Referentiegegevensbold"/>
                    </w:pPr>
                    <w:r>
                      <w:t>Ministerie van Buitenlandse Zaken</w:t>
                    </w:r>
                  </w:p>
                  <w:p w14:paraId="4996CE39" w14:textId="77777777" w:rsidR="003C2EDA" w:rsidRDefault="003C2EDA">
                    <w:pPr>
                      <w:pStyle w:val="WitregelW2"/>
                    </w:pPr>
                  </w:p>
                  <w:p w14:paraId="4996CE3A" w14:textId="77777777" w:rsidR="003C2EDA" w:rsidRDefault="00D91FD9">
                    <w:pPr>
                      <w:pStyle w:val="Referentiegegevensbold"/>
                    </w:pPr>
                    <w:r>
                      <w:t>Onze referentie</w:t>
                    </w:r>
                  </w:p>
                  <w:p w14:paraId="4996CE3B" w14:textId="77777777" w:rsidR="003C2EDA" w:rsidRDefault="00D91FD9">
                    <w:pPr>
                      <w:pStyle w:val="Referentiegegevens"/>
                    </w:pPr>
                    <w:r>
                      <w:t>BZ2624577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E06" w14:textId="7FAF0F9D" w:rsidR="003C2EDA" w:rsidRDefault="00D91FD9">
    <w:pPr>
      <w:spacing w:after="7131" w:line="14" w:lineRule="exact"/>
    </w:pPr>
    <w:r>
      <w:rPr>
        <w:noProof/>
      </w:rPr>
      <mc:AlternateContent>
        <mc:Choice Requires="wps">
          <w:drawing>
            <wp:anchor distT="0" distB="0" distL="0" distR="0" simplePos="0" relativeHeight="251658243" behindDoc="0" locked="1" layoutInCell="1" allowOverlap="1" wp14:anchorId="4996CE0E" wp14:editId="4996CE0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996CE3E" w14:textId="77777777" w:rsidR="00D91FD9" w:rsidRDefault="00D91FD9"/>
                      </w:txbxContent>
                    </wps:txbx>
                    <wps:bodyPr vert="horz" wrap="square" lIns="0" tIns="0" rIns="0" bIns="0" anchor="t" anchorCtr="0"/>
                  </wps:wsp>
                </a:graphicData>
              </a:graphic>
            </wp:anchor>
          </w:drawing>
        </mc:Choice>
        <mc:Fallback>
          <w:pict>
            <v:shapetype w14:anchorId="4996CE0E"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4996CE3E" w14:textId="77777777" w:rsidR="00D91FD9" w:rsidRDefault="00D91FD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996CE10" wp14:editId="4F29808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96CE1F" w14:textId="77777777" w:rsidR="003C2EDA" w:rsidRDefault="00D91FD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996CE10"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996CE1F" w14:textId="77777777" w:rsidR="003C2EDA" w:rsidRDefault="00D91FD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996CE12" wp14:editId="4996CE1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C2EDA" w14:paraId="4996CE22" w14:textId="77777777">
                            <w:tc>
                              <w:tcPr>
                                <w:tcW w:w="903" w:type="dxa"/>
                              </w:tcPr>
                              <w:p w14:paraId="4996CE20" w14:textId="77777777" w:rsidR="003C2EDA" w:rsidRDefault="00D91FD9">
                                <w:r>
                                  <w:t>Datum</w:t>
                                </w:r>
                              </w:p>
                            </w:tc>
                            <w:tc>
                              <w:tcPr>
                                <w:tcW w:w="6626" w:type="dxa"/>
                              </w:tcPr>
                              <w:p w14:paraId="4996CE21" w14:textId="45F1B787" w:rsidR="003C2EDA" w:rsidRDefault="00C6279B">
                                <w:r>
                                  <w:t>20</w:t>
                                </w:r>
                                <w:r w:rsidR="008761DF">
                                  <w:t xml:space="preserve"> </w:t>
                                </w:r>
                                <w:r w:rsidR="00D91FD9">
                                  <w:t>februari 2026</w:t>
                                </w:r>
                              </w:p>
                            </w:tc>
                          </w:tr>
                          <w:tr w:rsidR="003C2EDA" w14:paraId="4996CE27" w14:textId="77777777">
                            <w:tc>
                              <w:tcPr>
                                <w:tcW w:w="678" w:type="dxa"/>
                              </w:tcPr>
                              <w:p w14:paraId="4996CE23" w14:textId="77777777" w:rsidR="003C2EDA" w:rsidRDefault="00D91FD9">
                                <w:r>
                                  <w:t>Betreft</w:t>
                                </w:r>
                              </w:p>
                              <w:p w14:paraId="4996CE24" w14:textId="77777777" w:rsidR="003C2EDA" w:rsidRDefault="003C2EDA"/>
                            </w:tc>
                            <w:tc>
                              <w:tcPr>
                                <w:tcW w:w="6851" w:type="dxa"/>
                              </w:tcPr>
                              <w:p w14:paraId="4996CE25" w14:textId="4C714DD6" w:rsidR="003C2EDA" w:rsidRDefault="00D91FD9">
                                <w:r>
                                  <w:t>Beantwoording vragen van het lid Dobbe (SP) over het bericht dat er een humanitaire crisis dreigt in Kobani</w:t>
                                </w:r>
                              </w:p>
                              <w:p w14:paraId="4996CE26" w14:textId="77777777" w:rsidR="003C2EDA" w:rsidRDefault="003C2EDA"/>
                            </w:tc>
                          </w:tr>
                        </w:tbl>
                        <w:p w14:paraId="4996CE28" w14:textId="77777777" w:rsidR="003C2EDA" w:rsidRDefault="003C2EDA"/>
                      </w:txbxContent>
                    </wps:txbx>
                    <wps:bodyPr vert="horz" wrap="square" lIns="0" tIns="0" rIns="0" bIns="0" anchor="t" anchorCtr="0"/>
                  </wps:wsp>
                </a:graphicData>
              </a:graphic>
            </wp:anchor>
          </w:drawing>
        </mc:Choice>
        <mc:Fallback>
          <w:pict>
            <v:shape w14:anchorId="4996CE12"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C2EDA" w14:paraId="4996CE22" w14:textId="77777777">
                      <w:tc>
                        <w:tcPr>
                          <w:tcW w:w="903" w:type="dxa"/>
                        </w:tcPr>
                        <w:p w14:paraId="4996CE20" w14:textId="77777777" w:rsidR="003C2EDA" w:rsidRDefault="00D91FD9">
                          <w:r>
                            <w:t>Datum</w:t>
                          </w:r>
                        </w:p>
                      </w:tc>
                      <w:tc>
                        <w:tcPr>
                          <w:tcW w:w="6626" w:type="dxa"/>
                        </w:tcPr>
                        <w:p w14:paraId="4996CE21" w14:textId="45F1B787" w:rsidR="003C2EDA" w:rsidRDefault="00C6279B">
                          <w:r>
                            <w:t>20</w:t>
                          </w:r>
                          <w:r w:rsidR="008761DF">
                            <w:t xml:space="preserve"> </w:t>
                          </w:r>
                          <w:r w:rsidR="00D91FD9">
                            <w:t>februari 2026</w:t>
                          </w:r>
                        </w:p>
                      </w:tc>
                    </w:tr>
                    <w:tr w:rsidR="003C2EDA" w14:paraId="4996CE27" w14:textId="77777777">
                      <w:tc>
                        <w:tcPr>
                          <w:tcW w:w="678" w:type="dxa"/>
                        </w:tcPr>
                        <w:p w14:paraId="4996CE23" w14:textId="77777777" w:rsidR="003C2EDA" w:rsidRDefault="00D91FD9">
                          <w:r>
                            <w:t>Betreft</w:t>
                          </w:r>
                        </w:p>
                        <w:p w14:paraId="4996CE24" w14:textId="77777777" w:rsidR="003C2EDA" w:rsidRDefault="003C2EDA"/>
                      </w:tc>
                      <w:tc>
                        <w:tcPr>
                          <w:tcW w:w="6851" w:type="dxa"/>
                        </w:tcPr>
                        <w:p w14:paraId="4996CE25" w14:textId="4C714DD6" w:rsidR="003C2EDA" w:rsidRDefault="00D91FD9">
                          <w:r>
                            <w:t>Beantwoording vragen van het lid Dobbe (SP) over het bericht dat er een humanitaire crisis dreigt in Kobani</w:t>
                          </w:r>
                        </w:p>
                        <w:p w14:paraId="4996CE26" w14:textId="77777777" w:rsidR="003C2EDA" w:rsidRDefault="003C2EDA"/>
                      </w:tc>
                    </w:tr>
                  </w:tbl>
                  <w:p w14:paraId="4996CE28" w14:textId="77777777" w:rsidR="003C2EDA" w:rsidRDefault="003C2ED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996CE14" wp14:editId="4996CE1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96CE29" w14:textId="77777777" w:rsidR="003C2EDA" w:rsidRDefault="00D91FD9">
                          <w:pPr>
                            <w:pStyle w:val="Referentiegegevensbold"/>
                          </w:pPr>
                          <w:r>
                            <w:t>Ministerie van Buitenlandse Zaken</w:t>
                          </w:r>
                        </w:p>
                        <w:p w14:paraId="4996CE2A" w14:textId="77777777" w:rsidR="003C2EDA" w:rsidRDefault="003C2EDA">
                          <w:pPr>
                            <w:pStyle w:val="WitregelW1"/>
                          </w:pPr>
                        </w:p>
                        <w:p w14:paraId="3C0A08D9" w14:textId="77777777" w:rsidR="008761DF" w:rsidRDefault="008761DF" w:rsidP="006A62F7">
                          <w:pPr>
                            <w:pStyle w:val="Referentiegegevens"/>
                            <w:spacing w:line="360" w:lineRule="auto"/>
                          </w:pPr>
                          <w:r>
                            <w:t>Rijnstraat 8</w:t>
                          </w:r>
                        </w:p>
                        <w:p w14:paraId="591291F2" w14:textId="77777777" w:rsidR="008761DF" w:rsidRPr="006A62F7" w:rsidRDefault="008761DF" w:rsidP="006A62F7">
                          <w:pPr>
                            <w:pStyle w:val="Referentiegegevens"/>
                            <w:spacing w:line="360" w:lineRule="auto"/>
                            <w:rPr>
                              <w:lang w:val="da-DK"/>
                            </w:rPr>
                          </w:pPr>
                          <w:r w:rsidRPr="006A62F7">
                            <w:rPr>
                              <w:lang w:val="da-DK"/>
                            </w:rPr>
                            <w:t>2515 XP Den Haag</w:t>
                          </w:r>
                        </w:p>
                        <w:p w14:paraId="60FC96AF" w14:textId="77777777" w:rsidR="008761DF" w:rsidRPr="006A62F7" w:rsidRDefault="008761DF" w:rsidP="006A62F7">
                          <w:pPr>
                            <w:pStyle w:val="Referentiegegevens"/>
                            <w:spacing w:line="360" w:lineRule="auto"/>
                            <w:rPr>
                              <w:lang w:val="da-DK"/>
                            </w:rPr>
                          </w:pPr>
                          <w:r w:rsidRPr="006A62F7">
                            <w:rPr>
                              <w:lang w:val="da-DK"/>
                            </w:rPr>
                            <w:t>Postbus 20061</w:t>
                          </w:r>
                        </w:p>
                        <w:p w14:paraId="4996CE2C" w14:textId="2374B4DC" w:rsidR="003C2EDA" w:rsidRPr="006A62F7" w:rsidRDefault="008761DF" w:rsidP="006A62F7">
                          <w:pPr>
                            <w:pStyle w:val="Referentiegegevens"/>
                            <w:spacing w:line="360" w:lineRule="auto"/>
                            <w:rPr>
                              <w:lang w:val="da-DK"/>
                            </w:rPr>
                          </w:pPr>
                          <w:r w:rsidRPr="006A62F7">
                            <w:rPr>
                              <w:lang w:val="da-DK"/>
                            </w:rPr>
                            <w:t>Nederland</w:t>
                          </w:r>
                          <w:r w:rsidRPr="006A62F7">
                            <w:rPr>
                              <w:lang w:val="da-DK"/>
                            </w:rPr>
                            <w:br/>
                          </w:r>
                          <w:r w:rsidR="00D91FD9" w:rsidRPr="006A62F7">
                            <w:rPr>
                              <w:lang w:val="da-DK"/>
                            </w:rPr>
                            <w:t>www.minbuza.nl</w:t>
                          </w:r>
                        </w:p>
                        <w:p w14:paraId="4996CE2D" w14:textId="77777777" w:rsidR="003C2EDA" w:rsidRPr="006A62F7" w:rsidRDefault="003C2EDA">
                          <w:pPr>
                            <w:pStyle w:val="WitregelW2"/>
                            <w:rPr>
                              <w:lang w:val="da-DK"/>
                            </w:rPr>
                          </w:pPr>
                        </w:p>
                        <w:p w14:paraId="4996CE2E" w14:textId="77777777" w:rsidR="003C2EDA" w:rsidRDefault="00D91FD9">
                          <w:pPr>
                            <w:pStyle w:val="Referentiegegevensbold"/>
                          </w:pPr>
                          <w:r>
                            <w:t>Onze referentie</w:t>
                          </w:r>
                        </w:p>
                        <w:p w14:paraId="4996CE2F" w14:textId="77777777" w:rsidR="003C2EDA" w:rsidRDefault="00D91FD9">
                          <w:pPr>
                            <w:pStyle w:val="Referentiegegevens"/>
                          </w:pPr>
                          <w:r>
                            <w:t>BZ2624577</w:t>
                          </w:r>
                        </w:p>
                        <w:p w14:paraId="4996CE30" w14:textId="77777777" w:rsidR="003C2EDA" w:rsidRDefault="003C2EDA">
                          <w:pPr>
                            <w:pStyle w:val="WitregelW1"/>
                          </w:pPr>
                        </w:p>
                        <w:p w14:paraId="4996CE31" w14:textId="77777777" w:rsidR="003C2EDA" w:rsidRDefault="00D91FD9">
                          <w:pPr>
                            <w:pStyle w:val="Referentiegegevensbold"/>
                          </w:pPr>
                          <w:r>
                            <w:t>Uw referentie</w:t>
                          </w:r>
                        </w:p>
                        <w:p w14:paraId="4996CE32" w14:textId="77777777" w:rsidR="003C2EDA" w:rsidRDefault="00D91FD9">
                          <w:pPr>
                            <w:pStyle w:val="Referentiegegevens"/>
                          </w:pPr>
                          <w:r>
                            <w:t>2026Z01621</w:t>
                          </w:r>
                        </w:p>
                        <w:p w14:paraId="4996CE33" w14:textId="77777777" w:rsidR="003C2EDA" w:rsidRDefault="003C2EDA">
                          <w:pPr>
                            <w:pStyle w:val="WitregelW1"/>
                          </w:pPr>
                        </w:p>
                        <w:p w14:paraId="4996CE34" w14:textId="77777777" w:rsidR="003C2EDA" w:rsidRDefault="00D91FD9">
                          <w:pPr>
                            <w:pStyle w:val="Referentiegegevensbold"/>
                          </w:pPr>
                          <w:r>
                            <w:t>Bijlage(n)</w:t>
                          </w:r>
                        </w:p>
                        <w:p w14:paraId="4996CE35" w14:textId="77777777" w:rsidR="003C2EDA" w:rsidRDefault="00D91FD9">
                          <w:pPr>
                            <w:pStyle w:val="Referentiegegevens"/>
                          </w:pPr>
                          <w:r>
                            <w:t>-</w:t>
                          </w:r>
                        </w:p>
                      </w:txbxContent>
                    </wps:txbx>
                    <wps:bodyPr vert="horz" wrap="square" lIns="0" tIns="0" rIns="0" bIns="0" anchor="t" anchorCtr="0"/>
                  </wps:wsp>
                </a:graphicData>
              </a:graphic>
            </wp:anchor>
          </w:drawing>
        </mc:Choice>
        <mc:Fallback>
          <w:pict>
            <v:shape w14:anchorId="4996CE14"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4996CE29" w14:textId="77777777" w:rsidR="003C2EDA" w:rsidRDefault="00D91FD9">
                    <w:pPr>
                      <w:pStyle w:val="Referentiegegevensbold"/>
                    </w:pPr>
                    <w:r>
                      <w:t>Ministerie van Buitenlandse Zaken</w:t>
                    </w:r>
                  </w:p>
                  <w:p w14:paraId="4996CE2A" w14:textId="77777777" w:rsidR="003C2EDA" w:rsidRDefault="003C2EDA">
                    <w:pPr>
                      <w:pStyle w:val="WitregelW1"/>
                    </w:pPr>
                  </w:p>
                  <w:p w14:paraId="3C0A08D9" w14:textId="77777777" w:rsidR="008761DF" w:rsidRDefault="008761DF" w:rsidP="006A62F7">
                    <w:pPr>
                      <w:pStyle w:val="Referentiegegevens"/>
                      <w:spacing w:line="360" w:lineRule="auto"/>
                    </w:pPr>
                    <w:r>
                      <w:t>Rijnstraat 8</w:t>
                    </w:r>
                  </w:p>
                  <w:p w14:paraId="591291F2" w14:textId="77777777" w:rsidR="008761DF" w:rsidRPr="006A62F7" w:rsidRDefault="008761DF" w:rsidP="006A62F7">
                    <w:pPr>
                      <w:pStyle w:val="Referentiegegevens"/>
                      <w:spacing w:line="360" w:lineRule="auto"/>
                      <w:rPr>
                        <w:lang w:val="da-DK"/>
                      </w:rPr>
                    </w:pPr>
                    <w:r w:rsidRPr="006A62F7">
                      <w:rPr>
                        <w:lang w:val="da-DK"/>
                      </w:rPr>
                      <w:t>2515 XP Den Haag</w:t>
                    </w:r>
                  </w:p>
                  <w:p w14:paraId="60FC96AF" w14:textId="77777777" w:rsidR="008761DF" w:rsidRPr="006A62F7" w:rsidRDefault="008761DF" w:rsidP="006A62F7">
                    <w:pPr>
                      <w:pStyle w:val="Referentiegegevens"/>
                      <w:spacing w:line="360" w:lineRule="auto"/>
                      <w:rPr>
                        <w:lang w:val="da-DK"/>
                      </w:rPr>
                    </w:pPr>
                    <w:r w:rsidRPr="006A62F7">
                      <w:rPr>
                        <w:lang w:val="da-DK"/>
                      </w:rPr>
                      <w:t>Postbus 20061</w:t>
                    </w:r>
                  </w:p>
                  <w:p w14:paraId="4996CE2C" w14:textId="2374B4DC" w:rsidR="003C2EDA" w:rsidRPr="006A62F7" w:rsidRDefault="008761DF" w:rsidP="006A62F7">
                    <w:pPr>
                      <w:pStyle w:val="Referentiegegevens"/>
                      <w:spacing w:line="360" w:lineRule="auto"/>
                      <w:rPr>
                        <w:lang w:val="da-DK"/>
                      </w:rPr>
                    </w:pPr>
                    <w:r w:rsidRPr="006A62F7">
                      <w:rPr>
                        <w:lang w:val="da-DK"/>
                      </w:rPr>
                      <w:t>Nederland</w:t>
                    </w:r>
                    <w:r w:rsidRPr="006A62F7">
                      <w:rPr>
                        <w:lang w:val="da-DK"/>
                      </w:rPr>
                      <w:br/>
                    </w:r>
                    <w:r w:rsidR="00D91FD9" w:rsidRPr="006A62F7">
                      <w:rPr>
                        <w:lang w:val="da-DK"/>
                      </w:rPr>
                      <w:t>www.minbuza.nl</w:t>
                    </w:r>
                  </w:p>
                  <w:p w14:paraId="4996CE2D" w14:textId="77777777" w:rsidR="003C2EDA" w:rsidRPr="006A62F7" w:rsidRDefault="003C2EDA">
                    <w:pPr>
                      <w:pStyle w:val="WitregelW2"/>
                      <w:rPr>
                        <w:lang w:val="da-DK"/>
                      </w:rPr>
                    </w:pPr>
                  </w:p>
                  <w:p w14:paraId="4996CE2E" w14:textId="77777777" w:rsidR="003C2EDA" w:rsidRDefault="00D91FD9">
                    <w:pPr>
                      <w:pStyle w:val="Referentiegegevensbold"/>
                    </w:pPr>
                    <w:r>
                      <w:t>Onze referentie</w:t>
                    </w:r>
                  </w:p>
                  <w:p w14:paraId="4996CE2F" w14:textId="77777777" w:rsidR="003C2EDA" w:rsidRDefault="00D91FD9">
                    <w:pPr>
                      <w:pStyle w:val="Referentiegegevens"/>
                    </w:pPr>
                    <w:r>
                      <w:t>BZ2624577</w:t>
                    </w:r>
                  </w:p>
                  <w:p w14:paraId="4996CE30" w14:textId="77777777" w:rsidR="003C2EDA" w:rsidRDefault="003C2EDA">
                    <w:pPr>
                      <w:pStyle w:val="WitregelW1"/>
                    </w:pPr>
                  </w:p>
                  <w:p w14:paraId="4996CE31" w14:textId="77777777" w:rsidR="003C2EDA" w:rsidRDefault="00D91FD9">
                    <w:pPr>
                      <w:pStyle w:val="Referentiegegevensbold"/>
                    </w:pPr>
                    <w:r>
                      <w:t>Uw referentie</w:t>
                    </w:r>
                  </w:p>
                  <w:p w14:paraId="4996CE32" w14:textId="77777777" w:rsidR="003C2EDA" w:rsidRDefault="00D91FD9">
                    <w:pPr>
                      <w:pStyle w:val="Referentiegegevens"/>
                    </w:pPr>
                    <w:r>
                      <w:t>2026Z01621</w:t>
                    </w:r>
                  </w:p>
                  <w:p w14:paraId="4996CE33" w14:textId="77777777" w:rsidR="003C2EDA" w:rsidRDefault="003C2EDA">
                    <w:pPr>
                      <w:pStyle w:val="WitregelW1"/>
                    </w:pPr>
                  </w:p>
                  <w:p w14:paraId="4996CE34" w14:textId="77777777" w:rsidR="003C2EDA" w:rsidRDefault="00D91FD9">
                    <w:pPr>
                      <w:pStyle w:val="Referentiegegevensbold"/>
                    </w:pPr>
                    <w:r>
                      <w:t>Bijlage(n)</w:t>
                    </w:r>
                  </w:p>
                  <w:p w14:paraId="4996CE35" w14:textId="77777777" w:rsidR="003C2EDA" w:rsidRDefault="00D91FD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996CE18" wp14:editId="79F6FB6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96CE44" w14:textId="77777777" w:rsidR="00D91FD9" w:rsidRDefault="00D91FD9"/>
                      </w:txbxContent>
                    </wps:txbx>
                    <wps:bodyPr vert="horz" wrap="square" lIns="0" tIns="0" rIns="0" bIns="0" anchor="t" anchorCtr="0"/>
                  </wps:wsp>
                </a:graphicData>
              </a:graphic>
            </wp:anchor>
          </w:drawing>
        </mc:Choice>
        <mc:Fallback>
          <w:pict>
            <v:shape w14:anchorId="4996CE18"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4996CE44" w14:textId="77777777" w:rsidR="00D91FD9" w:rsidRDefault="00D91FD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996CE1A" wp14:editId="4996CE1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96CE46" w14:textId="77777777" w:rsidR="00D91FD9" w:rsidRDefault="00D91FD9"/>
                      </w:txbxContent>
                    </wps:txbx>
                    <wps:bodyPr vert="horz" wrap="square" lIns="0" tIns="0" rIns="0" bIns="0" anchor="t" anchorCtr="0"/>
                  </wps:wsp>
                </a:graphicData>
              </a:graphic>
            </wp:anchor>
          </w:drawing>
        </mc:Choice>
        <mc:Fallback>
          <w:pict>
            <v:shape w14:anchorId="4996CE1A"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4996CE46" w14:textId="77777777" w:rsidR="00D91FD9" w:rsidRDefault="00D91FD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996CE1C" wp14:editId="4996CE1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96CE37" w14:textId="77777777" w:rsidR="003C2EDA" w:rsidRDefault="00D91FD9">
                          <w:pPr>
                            <w:spacing w:line="240" w:lineRule="auto"/>
                          </w:pPr>
                          <w:r>
                            <w:rPr>
                              <w:noProof/>
                            </w:rPr>
                            <w:drawing>
                              <wp:inline distT="0" distB="0" distL="0" distR="0" wp14:anchorId="4996CE3E" wp14:editId="4996CE3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96CE1C"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4996CE37" w14:textId="77777777" w:rsidR="003C2EDA" w:rsidRDefault="00D91FD9">
                    <w:pPr>
                      <w:spacing w:line="240" w:lineRule="auto"/>
                    </w:pPr>
                    <w:r>
                      <w:rPr>
                        <w:noProof/>
                      </w:rPr>
                      <w:drawing>
                        <wp:inline distT="0" distB="0" distL="0" distR="0" wp14:anchorId="4996CE3E" wp14:editId="4996CE3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21F46"/>
    <w:multiLevelType w:val="multilevel"/>
    <w:tmpl w:val="9F4B616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CB2833"/>
    <w:multiLevelType w:val="multilevel"/>
    <w:tmpl w:val="D9904F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9679838"/>
    <w:multiLevelType w:val="multilevel"/>
    <w:tmpl w:val="1F3B68E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AC1759D"/>
    <w:multiLevelType w:val="multilevel"/>
    <w:tmpl w:val="30BC077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2B7D411"/>
    <w:multiLevelType w:val="multilevel"/>
    <w:tmpl w:val="FAAABA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80260150">
    <w:abstractNumId w:val="4"/>
  </w:num>
  <w:num w:numId="2" w16cid:durableId="172309392">
    <w:abstractNumId w:val="3"/>
  </w:num>
  <w:num w:numId="3" w16cid:durableId="307171466">
    <w:abstractNumId w:val="1"/>
  </w:num>
  <w:num w:numId="4" w16cid:durableId="1085540395">
    <w:abstractNumId w:val="2"/>
  </w:num>
  <w:num w:numId="5" w16cid:durableId="56834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DA"/>
    <w:rsid w:val="000008F2"/>
    <w:rsid w:val="000031F8"/>
    <w:rsid w:val="000321EF"/>
    <w:rsid w:val="00050D59"/>
    <w:rsid w:val="0005121B"/>
    <w:rsid w:val="000634B4"/>
    <w:rsid w:val="00097CBF"/>
    <w:rsid w:val="000A73A4"/>
    <w:rsid w:val="000F268D"/>
    <w:rsid w:val="000F3AD3"/>
    <w:rsid w:val="001008B5"/>
    <w:rsid w:val="0010325B"/>
    <w:rsid w:val="00105B50"/>
    <w:rsid w:val="001078B8"/>
    <w:rsid w:val="00141F4A"/>
    <w:rsid w:val="0014696D"/>
    <w:rsid w:val="0015788A"/>
    <w:rsid w:val="00157E78"/>
    <w:rsid w:val="00180100"/>
    <w:rsid w:val="00180E74"/>
    <w:rsid w:val="001814D2"/>
    <w:rsid w:val="00182B1F"/>
    <w:rsid w:val="001931A7"/>
    <w:rsid w:val="001A63EF"/>
    <w:rsid w:val="001C10A1"/>
    <w:rsid w:val="001E6D92"/>
    <w:rsid w:val="00207990"/>
    <w:rsid w:val="00215127"/>
    <w:rsid w:val="00216615"/>
    <w:rsid w:val="0025016C"/>
    <w:rsid w:val="00255A0F"/>
    <w:rsid w:val="0028628D"/>
    <w:rsid w:val="00292F01"/>
    <w:rsid w:val="0029401E"/>
    <w:rsid w:val="002B2574"/>
    <w:rsid w:val="002E4F73"/>
    <w:rsid w:val="002F1CFD"/>
    <w:rsid w:val="002F7600"/>
    <w:rsid w:val="00303013"/>
    <w:rsid w:val="00323859"/>
    <w:rsid w:val="00333D5D"/>
    <w:rsid w:val="003519AD"/>
    <w:rsid w:val="00367898"/>
    <w:rsid w:val="003754BD"/>
    <w:rsid w:val="00377F00"/>
    <w:rsid w:val="00383781"/>
    <w:rsid w:val="003A2AF0"/>
    <w:rsid w:val="003A6F09"/>
    <w:rsid w:val="003C2CE1"/>
    <w:rsid w:val="003C2EDA"/>
    <w:rsid w:val="003C6179"/>
    <w:rsid w:val="003F5CC9"/>
    <w:rsid w:val="003F699B"/>
    <w:rsid w:val="00401101"/>
    <w:rsid w:val="004355F2"/>
    <w:rsid w:val="00446211"/>
    <w:rsid w:val="00446A7A"/>
    <w:rsid w:val="00453658"/>
    <w:rsid w:val="00463D08"/>
    <w:rsid w:val="00483417"/>
    <w:rsid w:val="004866A0"/>
    <w:rsid w:val="004B0EB4"/>
    <w:rsid w:val="004B7ECD"/>
    <w:rsid w:val="004D0FD2"/>
    <w:rsid w:val="004D209E"/>
    <w:rsid w:val="004E1B09"/>
    <w:rsid w:val="004E21DE"/>
    <w:rsid w:val="004E32DE"/>
    <w:rsid w:val="005059E8"/>
    <w:rsid w:val="00523FF8"/>
    <w:rsid w:val="005346B4"/>
    <w:rsid w:val="00535C9C"/>
    <w:rsid w:val="00554B3D"/>
    <w:rsid w:val="00563807"/>
    <w:rsid w:val="005849F6"/>
    <w:rsid w:val="00586215"/>
    <w:rsid w:val="00586474"/>
    <w:rsid w:val="0059039B"/>
    <w:rsid w:val="00590CA7"/>
    <w:rsid w:val="00592BFE"/>
    <w:rsid w:val="00593841"/>
    <w:rsid w:val="00597582"/>
    <w:rsid w:val="005B7526"/>
    <w:rsid w:val="00600BD5"/>
    <w:rsid w:val="00602D52"/>
    <w:rsid w:val="00626A28"/>
    <w:rsid w:val="00637513"/>
    <w:rsid w:val="00637EE9"/>
    <w:rsid w:val="00640C77"/>
    <w:rsid w:val="00644CE7"/>
    <w:rsid w:val="00664CA7"/>
    <w:rsid w:val="006667AC"/>
    <w:rsid w:val="006862A7"/>
    <w:rsid w:val="00697D02"/>
    <w:rsid w:val="006A19B5"/>
    <w:rsid w:val="006A5323"/>
    <w:rsid w:val="006A62F7"/>
    <w:rsid w:val="006B14EA"/>
    <w:rsid w:val="006C2504"/>
    <w:rsid w:val="006C56A6"/>
    <w:rsid w:val="006C6986"/>
    <w:rsid w:val="00704D17"/>
    <w:rsid w:val="00705AC7"/>
    <w:rsid w:val="00706149"/>
    <w:rsid w:val="0071602B"/>
    <w:rsid w:val="007236BA"/>
    <w:rsid w:val="007426FF"/>
    <w:rsid w:val="007710B5"/>
    <w:rsid w:val="007759AD"/>
    <w:rsid w:val="00780469"/>
    <w:rsid w:val="00791F0E"/>
    <w:rsid w:val="0079517C"/>
    <w:rsid w:val="007A1A11"/>
    <w:rsid w:val="007A55E2"/>
    <w:rsid w:val="007E663A"/>
    <w:rsid w:val="008003A4"/>
    <w:rsid w:val="0080698D"/>
    <w:rsid w:val="00832FCE"/>
    <w:rsid w:val="00836975"/>
    <w:rsid w:val="00837109"/>
    <w:rsid w:val="00841263"/>
    <w:rsid w:val="00846B64"/>
    <w:rsid w:val="0085551D"/>
    <w:rsid w:val="00857B89"/>
    <w:rsid w:val="00873E34"/>
    <w:rsid w:val="008761DF"/>
    <w:rsid w:val="00876D8A"/>
    <w:rsid w:val="008A0717"/>
    <w:rsid w:val="008A3823"/>
    <w:rsid w:val="008E627C"/>
    <w:rsid w:val="008E79B8"/>
    <w:rsid w:val="008F5F38"/>
    <w:rsid w:val="00913BC8"/>
    <w:rsid w:val="00915527"/>
    <w:rsid w:val="0094468C"/>
    <w:rsid w:val="00951E81"/>
    <w:rsid w:val="009524EA"/>
    <w:rsid w:val="00966994"/>
    <w:rsid w:val="00967D51"/>
    <w:rsid w:val="00984183"/>
    <w:rsid w:val="00987187"/>
    <w:rsid w:val="009A7A46"/>
    <w:rsid w:val="009B2910"/>
    <w:rsid w:val="009B45B9"/>
    <w:rsid w:val="009B55A1"/>
    <w:rsid w:val="009B57B8"/>
    <w:rsid w:val="009E0E3B"/>
    <w:rsid w:val="00A06FDD"/>
    <w:rsid w:val="00A15078"/>
    <w:rsid w:val="00A157C5"/>
    <w:rsid w:val="00A2024F"/>
    <w:rsid w:val="00A25530"/>
    <w:rsid w:val="00A3122C"/>
    <w:rsid w:val="00A33B43"/>
    <w:rsid w:val="00A51F54"/>
    <w:rsid w:val="00A54992"/>
    <w:rsid w:val="00A75054"/>
    <w:rsid w:val="00A77CEE"/>
    <w:rsid w:val="00A9208F"/>
    <w:rsid w:val="00AA1526"/>
    <w:rsid w:val="00AA26DD"/>
    <w:rsid w:val="00AA331F"/>
    <w:rsid w:val="00AB2A63"/>
    <w:rsid w:val="00AE7765"/>
    <w:rsid w:val="00B22202"/>
    <w:rsid w:val="00B4700B"/>
    <w:rsid w:val="00B81702"/>
    <w:rsid w:val="00B81EFB"/>
    <w:rsid w:val="00B86371"/>
    <w:rsid w:val="00BA2456"/>
    <w:rsid w:val="00BB41F3"/>
    <w:rsid w:val="00BB4EFB"/>
    <w:rsid w:val="00BB7E89"/>
    <w:rsid w:val="00BE6EA9"/>
    <w:rsid w:val="00BE6F94"/>
    <w:rsid w:val="00BF5669"/>
    <w:rsid w:val="00C27670"/>
    <w:rsid w:val="00C361D7"/>
    <w:rsid w:val="00C6279B"/>
    <w:rsid w:val="00C71CD9"/>
    <w:rsid w:val="00C808D8"/>
    <w:rsid w:val="00C82B2A"/>
    <w:rsid w:val="00CA0292"/>
    <w:rsid w:val="00CA5E59"/>
    <w:rsid w:val="00CD0B9C"/>
    <w:rsid w:val="00CD2B0E"/>
    <w:rsid w:val="00CD42AF"/>
    <w:rsid w:val="00CE1BB5"/>
    <w:rsid w:val="00CF3162"/>
    <w:rsid w:val="00D033C2"/>
    <w:rsid w:val="00D13E24"/>
    <w:rsid w:val="00D23198"/>
    <w:rsid w:val="00D400E7"/>
    <w:rsid w:val="00D4668B"/>
    <w:rsid w:val="00D52E05"/>
    <w:rsid w:val="00D71D62"/>
    <w:rsid w:val="00D74778"/>
    <w:rsid w:val="00D91FD9"/>
    <w:rsid w:val="00D95732"/>
    <w:rsid w:val="00DA0983"/>
    <w:rsid w:val="00DA7669"/>
    <w:rsid w:val="00DC51AD"/>
    <w:rsid w:val="00DE3120"/>
    <w:rsid w:val="00E21A92"/>
    <w:rsid w:val="00E32917"/>
    <w:rsid w:val="00E4287C"/>
    <w:rsid w:val="00E4575F"/>
    <w:rsid w:val="00E85AC7"/>
    <w:rsid w:val="00EC0793"/>
    <w:rsid w:val="00EC2C42"/>
    <w:rsid w:val="00ED5EE9"/>
    <w:rsid w:val="00EE51B5"/>
    <w:rsid w:val="00EE6B92"/>
    <w:rsid w:val="00F26A81"/>
    <w:rsid w:val="00F3620C"/>
    <w:rsid w:val="00F721FE"/>
    <w:rsid w:val="00F73499"/>
    <w:rsid w:val="00F84979"/>
    <w:rsid w:val="00F84AAF"/>
    <w:rsid w:val="00F85DA2"/>
    <w:rsid w:val="00F97F4E"/>
    <w:rsid w:val="00FA116F"/>
    <w:rsid w:val="00FB25A2"/>
    <w:rsid w:val="00FC5EA4"/>
    <w:rsid w:val="00FD12DC"/>
    <w:rsid w:val="00FD16B9"/>
    <w:rsid w:val="00FD307E"/>
    <w:rsid w:val="00FD7386"/>
    <w:rsid w:val="00FE576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CDDC"/>
  <w15:docId w15:val="{E780E1CB-749A-4C1B-9244-7548EA1E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3620C"/>
    <w:pPr>
      <w:tabs>
        <w:tab w:val="center" w:pos="4513"/>
        <w:tab w:val="right" w:pos="9026"/>
      </w:tabs>
      <w:spacing w:line="240" w:lineRule="auto"/>
    </w:pPr>
  </w:style>
  <w:style w:type="character" w:customStyle="1" w:styleId="HeaderChar">
    <w:name w:val="Header Char"/>
    <w:basedOn w:val="DefaultParagraphFont"/>
    <w:link w:val="Header"/>
    <w:uiPriority w:val="99"/>
    <w:rsid w:val="00F3620C"/>
    <w:rPr>
      <w:rFonts w:ascii="Verdana" w:hAnsi="Verdana"/>
      <w:color w:val="000000"/>
      <w:sz w:val="18"/>
      <w:szCs w:val="18"/>
    </w:rPr>
  </w:style>
  <w:style w:type="paragraph" w:styleId="Footer">
    <w:name w:val="footer"/>
    <w:basedOn w:val="Normal"/>
    <w:link w:val="FooterChar"/>
    <w:uiPriority w:val="99"/>
    <w:unhideWhenUsed/>
    <w:rsid w:val="00F3620C"/>
    <w:pPr>
      <w:tabs>
        <w:tab w:val="center" w:pos="4513"/>
        <w:tab w:val="right" w:pos="9026"/>
      </w:tabs>
      <w:spacing w:line="240" w:lineRule="auto"/>
    </w:pPr>
  </w:style>
  <w:style w:type="character" w:customStyle="1" w:styleId="FooterChar">
    <w:name w:val="Footer Char"/>
    <w:basedOn w:val="DefaultParagraphFont"/>
    <w:link w:val="Footer"/>
    <w:uiPriority w:val="99"/>
    <w:rsid w:val="00F3620C"/>
    <w:rPr>
      <w:rFonts w:ascii="Verdana" w:hAnsi="Verdana"/>
      <w:color w:val="000000"/>
      <w:sz w:val="18"/>
      <w:szCs w:val="18"/>
    </w:rPr>
  </w:style>
  <w:style w:type="paragraph" w:styleId="Revision">
    <w:name w:val="Revision"/>
    <w:hidden/>
    <w:uiPriority w:val="99"/>
    <w:semiHidden/>
    <w:rsid w:val="00876D8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33D5D"/>
    <w:rPr>
      <w:sz w:val="16"/>
      <w:szCs w:val="16"/>
    </w:rPr>
  </w:style>
  <w:style w:type="paragraph" w:styleId="CommentText">
    <w:name w:val="annotation text"/>
    <w:basedOn w:val="Normal"/>
    <w:link w:val="CommentTextChar"/>
    <w:uiPriority w:val="99"/>
    <w:unhideWhenUsed/>
    <w:rsid w:val="00333D5D"/>
    <w:pPr>
      <w:spacing w:line="240" w:lineRule="auto"/>
    </w:pPr>
    <w:rPr>
      <w:sz w:val="20"/>
      <w:szCs w:val="20"/>
    </w:rPr>
  </w:style>
  <w:style w:type="character" w:customStyle="1" w:styleId="CommentTextChar">
    <w:name w:val="Comment Text Char"/>
    <w:basedOn w:val="DefaultParagraphFont"/>
    <w:link w:val="CommentText"/>
    <w:uiPriority w:val="99"/>
    <w:rsid w:val="00333D5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33D5D"/>
    <w:rPr>
      <w:b/>
      <w:bCs/>
    </w:rPr>
  </w:style>
  <w:style w:type="character" w:customStyle="1" w:styleId="CommentSubjectChar">
    <w:name w:val="Comment Subject Char"/>
    <w:basedOn w:val="CommentTextChar"/>
    <w:link w:val="CommentSubject"/>
    <w:uiPriority w:val="99"/>
    <w:semiHidden/>
    <w:rsid w:val="00333D5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2001">
      <w:bodyDiv w:val="1"/>
      <w:marLeft w:val="0"/>
      <w:marRight w:val="0"/>
      <w:marTop w:val="0"/>
      <w:marBottom w:val="0"/>
      <w:divBdr>
        <w:top w:val="none" w:sz="0" w:space="0" w:color="auto"/>
        <w:left w:val="none" w:sz="0" w:space="0" w:color="auto"/>
        <w:bottom w:val="none" w:sz="0" w:space="0" w:color="auto"/>
        <w:right w:val="none" w:sz="0" w:space="0" w:color="auto"/>
      </w:divBdr>
    </w:div>
    <w:div w:id="484972612">
      <w:bodyDiv w:val="1"/>
      <w:marLeft w:val="0"/>
      <w:marRight w:val="0"/>
      <w:marTop w:val="0"/>
      <w:marBottom w:val="0"/>
      <w:divBdr>
        <w:top w:val="none" w:sz="0" w:space="0" w:color="auto"/>
        <w:left w:val="none" w:sz="0" w:space="0" w:color="auto"/>
        <w:bottom w:val="none" w:sz="0" w:space="0" w:color="auto"/>
        <w:right w:val="none" w:sz="0" w:space="0" w:color="auto"/>
      </w:divBdr>
    </w:div>
    <w:div w:id="1100101026">
      <w:bodyDiv w:val="1"/>
      <w:marLeft w:val="0"/>
      <w:marRight w:val="0"/>
      <w:marTop w:val="0"/>
      <w:marBottom w:val="0"/>
      <w:divBdr>
        <w:top w:val="none" w:sz="0" w:space="0" w:color="auto"/>
        <w:left w:val="none" w:sz="0" w:space="0" w:color="auto"/>
        <w:bottom w:val="none" w:sz="0" w:space="0" w:color="auto"/>
        <w:right w:val="none" w:sz="0" w:space="0" w:color="auto"/>
      </w:divBdr>
    </w:div>
    <w:div w:id="1602835488">
      <w:bodyDiv w:val="1"/>
      <w:marLeft w:val="0"/>
      <w:marRight w:val="0"/>
      <w:marTop w:val="0"/>
      <w:marBottom w:val="0"/>
      <w:divBdr>
        <w:top w:val="none" w:sz="0" w:space="0" w:color="auto"/>
        <w:left w:val="none" w:sz="0" w:space="0" w:color="auto"/>
        <w:bottom w:val="none" w:sz="0" w:space="0" w:color="auto"/>
        <w:right w:val="none" w:sz="0" w:space="0" w:color="auto"/>
      </w:divBdr>
    </w:div>
    <w:div w:id="1702197618">
      <w:bodyDiv w:val="1"/>
      <w:marLeft w:val="0"/>
      <w:marRight w:val="0"/>
      <w:marTop w:val="0"/>
      <w:marBottom w:val="0"/>
      <w:divBdr>
        <w:top w:val="none" w:sz="0" w:space="0" w:color="auto"/>
        <w:left w:val="none" w:sz="0" w:space="0" w:color="auto"/>
        <w:bottom w:val="none" w:sz="0" w:space="0" w:color="auto"/>
        <w:right w:val="none" w:sz="0" w:space="0" w:color="auto"/>
      </w:divBdr>
    </w:div>
    <w:div w:id="1931039757">
      <w:bodyDiv w:val="1"/>
      <w:marLeft w:val="0"/>
      <w:marRight w:val="0"/>
      <w:marTop w:val="0"/>
      <w:marBottom w:val="0"/>
      <w:divBdr>
        <w:top w:val="none" w:sz="0" w:space="0" w:color="auto"/>
        <w:left w:val="none" w:sz="0" w:space="0" w:color="auto"/>
        <w:bottom w:val="none" w:sz="0" w:space="0" w:color="auto"/>
        <w:right w:val="none" w:sz="0" w:space="0" w:color="auto"/>
      </w:divBdr>
    </w:div>
    <w:div w:id="1955481195">
      <w:bodyDiv w:val="1"/>
      <w:marLeft w:val="0"/>
      <w:marRight w:val="0"/>
      <w:marTop w:val="0"/>
      <w:marBottom w:val="0"/>
      <w:divBdr>
        <w:top w:val="none" w:sz="0" w:space="0" w:color="auto"/>
        <w:left w:val="none" w:sz="0" w:space="0" w:color="auto"/>
        <w:bottom w:val="none" w:sz="0" w:space="0" w:color="auto"/>
        <w:right w:val="none" w:sz="0" w:space="0" w:color="auto"/>
      </w:divBdr>
    </w:div>
    <w:div w:id="211282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1300</ap:Words>
  <ap:Characters>7150</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Vragen aan M over het bericht dat er een humanitaire crisis dreigt in Kobani</vt:lpstr>
    </vt:vector>
  </ap:TitlesOfParts>
  <ap:LinksUpToDate>false</ap:LinksUpToDate>
  <ap:CharactersWithSpaces>8434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2026-02-16T09:49:00.0000000Z</lastPrinted>
  <dcterms:created xsi:type="dcterms:W3CDTF">2026-02-20T14:43:00.0000000Z</dcterms:created>
  <dcterms:modified xsi:type="dcterms:W3CDTF">2026-02-20T14:43:00.0000000Z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https://247.plaza.buzaservices.nl/subject/PV-SK2026012026/BZ2624577/Antwoord%20kamervraag%20-%20Vragen%20aan%20M%20over%20het%20bericht%20dat%20er%20een%20humanitaire%20crisis%20dreigt%20in%20Kobani.docx, </vt:lpwstr>
  </property>
  <property fmtid="{D5CDD505-2E9C-101B-9397-08002B2CF9AE}" pid="24" name="_dlc_DocIdItemGuid">
    <vt:lpwstr>a8fbfd67-23bb-44fe-9f33-b8bc4b980bb3</vt:lpwstr>
  </property>
  <property fmtid="{D5CDD505-2E9C-101B-9397-08002B2CF9AE}" pid="25" name="_docset_NoMedatataSyncRequired">
    <vt:lpwstr>False</vt:lpwstr>
  </property>
</Properties>
</file>