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2026Z03644</w:t>
        <w:br/>
      </w:r>
      <w:proofErr w:type="spellEnd"/>
    </w:p>
    <w:p>
      <w:pPr>
        <w:pStyle w:val="Normal"/>
        <w:rPr>
          <w:b w:val="1"/>
          <w:bCs w:val="1"/>
        </w:rPr>
      </w:pPr>
      <w:r w:rsidR="250AE766">
        <w:rPr>
          <w:b w:val="0"/>
          <w:bCs w:val="0"/>
        </w:rPr>
        <w:t>(ingezonden 24 februari 2026)</w:t>
        <w:br/>
      </w:r>
    </w:p>
    <w:p>
      <w:r>
        <w:t xml:space="preserve">Vragen van leden Vliegenthart (GroenLinks-PvdA), Dobbe (SP), Kostić (PvdD) en Dassen (Volt) aan de minister van Volksgezondheid, Welzijn en Sport over het burgerinitiatief ‘My Voice, My Choice’.</w:t>
      </w:r>
      <w:r>
        <w:br/>
      </w:r>
    </w:p>
    <w:p>
      <w:r>
        <w:t xml:space="preserve">Vraag 1</w:t>
      </w:r>
      <w:r>
        <w:br/>
      </w:r>
    </w:p>
    <w:p>
      <w:r>
        <w:t xml:space="preserve">
          Bent u bekend met het feit dat op 26 februari de Europese Commissie zal spreken over het burgerinitiatief ‘My Voice, My Choice’, gericht op het instellen van een financieel mechanisme waarmee iedereen in de Europese Unie (EU) toegang krijgt tot abortuszorg?
          <w:br/>
          Bent u ook bekend met het feit dat negen Europese lidstaten (Estland, Oostenrijk, Finland, Frankrijk, Luxemburg, Polen, Slovenië, Spanje en Zweden) de Europese Commissie (EC) hebben aangeschreven om hun steun te betuigen voor het initiatief?
        </w:t>
      </w:r>
      <w:r>
        <w:br/>
      </w:r>
    </w:p>
    <w:p>
      <w:r>
        <w:t xml:space="preserve">Vraag 2</w:t>
      </w:r>
      <w:r>
        <w:br/>
      </w:r>
    </w:p>
    <w:p>
      <w:r>
        <w:t xml:space="preserve">Bent u het eens dat iedereen binnen de EU recht zou moeten hebben op toegang tot veilige, goede abortuszorg?</w:t>
      </w:r>
      <w:r>
        <w:br/>
      </w:r>
    </w:p>
    <w:p>
      <w:r>
        <w:t xml:space="preserve">Vraag 3</w:t>
      </w:r>
      <w:r>
        <w:br/>
      </w:r>
    </w:p>
    <w:p>
      <w:r>
        <w:t xml:space="preserve">Steunt u het burgerinitiatief ‘My Voice, My Choice’ en de oproep die daarin gedaan wordt voor toegang tot abortuszorg binnen de gehele EU? Zo nee, waarom niet? Zo ja, bent u bereid om net als de negen andere lidstaten die vdat al gedaan hebben, de EC aan te schrijven voor 26 februari a.s. en in deze brief uw steun te uiten voor het initiatief?</w:t>
      </w:r>
      <w:r>
        <w:br/>
      </w:r>
    </w:p>
    <w:p>
      <w:r>
        <w:t xml:space="preserve">Vraag 4</w:t>
      </w:r>
      <w:r>
        <w:br/>
      </w:r>
    </w:p>
    <w:p>
      <w:r>
        <w:t xml:space="preserve">Kunt u deze vragen uiterlijk woensdag 25 februari voor 17.00 uur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110">
    <w:abstractNumId w:val="100498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