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92A" w:rsidP="0077792A" w:rsidRDefault="0077792A" w14:paraId="7AEFF8C4" w14:textId="28FB8413">
      <w:bookmarkStart w:name="_GoBack" w:id="0"/>
      <w:bookmarkEnd w:id="0"/>
      <w:r>
        <w:t>Geachte voorzitter,</w:t>
      </w:r>
    </w:p>
    <w:p w:rsidR="0077792A" w:rsidP="0077792A" w:rsidRDefault="0077792A" w14:paraId="7B592B52" w14:textId="77777777"/>
    <w:p w:rsidR="005F5569" w:rsidP="0077792A" w:rsidRDefault="0077792A" w14:paraId="7C178004" w14:textId="16E4BB6F">
      <w:r>
        <w:t>Met de verzamelbrief luchtvaart van 18 december 2025</w:t>
      </w:r>
      <w:r>
        <w:rPr>
          <w:rStyle w:val="FootnoteReference"/>
        </w:rPr>
        <w:footnoteReference w:id="1"/>
      </w:r>
      <w:r>
        <w:t xml:space="preserve"> is de Kamer geïnformeerd over de</w:t>
      </w:r>
      <w:r w:rsidR="004D59E7">
        <w:t xml:space="preserve"> stand van zaken van het luchthavenbesluit voor de luchthaven Maastricht.</w:t>
      </w:r>
      <w:r w:rsidR="005F5569">
        <w:t xml:space="preserve"> Met deze brief informeer ik u over het voorbereidingsbesluit dat vandaag in overeenstemming met de minister van Volkshuisvesting en Ruimtelijke Ordening is vastgesteld</w:t>
      </w:r>
      <w:r w:rsidR="005F5569">
        <w:rPr>
          <w:rStyle w:val="FootnoteReference"/>
        </w:rPr>
        <w:footnoteReference w:id="2"/>
      </w:r>
      <w:r w:rsidR="005F5569">
        <w:t xml:space="preserve"> vooruitlopend op de vaststelling van het luchthavenbesluit</w:t>
      </w:r>
      <w:r w:rsidR="00F24BA9">
        <w:t>.</w:t>
      </w:r>
    </w:p>
    <w:p w:rsidR="004D59E7" w:rsidP="0077792A" w:rsidRDefault="004D59E7" w14:paraId="123972A4" w14:textId="77777777"/>
    <w:p w:rsidRPr="004D59E7" w:rsidR="004D59E7" w:rsidP="0077792A" w:rsidRDefault="004D59E7" w14:paraId="3E1EB266" w14:textId="6F004604">
      <w:pPr>
        <w:rPr>
          <w:i/>
          <w:iCs/>
        </w:rPr>
      </w:pPr>
      <w:r w:rsidRPr="004D59E7">
        <w:rPr>
          <w:i/>
          <w:iCs/>
        </w:rPr>
        <w:t>Aanvraag luchthavenbesluit</w:t>
      </w:r>
    </w:p>
    <w:p w:rsidR="004D59E7" w:rsidP="004D59E7" w:rsidRDefault="004D59E7" w14:paraId="21D40A39" w14:textId="4D7652D5">
      <w:r>
        <w:t xml:space="preserve">Maastricht Aachen Airport (MAA) heeft op 7 januari 2026 een aanvraag voor een luchthavenbesluit bij het ministerie van Infrastructuur en Waterstaat ingediend. </w:t>
      </w:r>
    </w:p>
    <w:p w:rsidR="004D59E7" w:rsidP="004D59E7" w:rsidRDefault="004D59E7" w14:paraId="3A374AE2" w14:textId="77DCC634">
      <w:r w:rsidRPr="004D59E7">
        <w:t>Op grond van de beoordeling van de aanvraag wordt een ontwerp-Luchthavenbesluit opgesteld</w:t>
      </w:r>
      <w:r>
        <w:t xml:space="preserve"> </w:t>
      </w:r>
      <w:r w:rsidRPr="004D59E7">
        <w:t>dat naar verwachting in de tweede helft van 2026 ter inzage wordt gelegd</w:t>
      </w:r>
      <w:r>
        <w:t xml:space="preserve"> </w:t>
      </w:r>
      <w:r w:rsidRPr="004D59E7">
        <w:t>en in voorhang aan de Eerste en Tweede Kamer wordt aangeboden</w:t>
      </w:r>
      <w:r>
        <w:t xml:space="preserve">. </w:t>
      </w:r>
    </w:p>
    <w:p w:rsidR="004D59E7" w:rsidP="004D59E7" w:rsidRDefault="004D59E7" w14:paraId="76408063" w14:textId="77777777"/>
    <w:p w:rsidRPr="00CB2330" w:rsidR="0077792A" w:rsidP="0077792A" w:rsidRDefault="00CB2330" w14:paraId="4F62607B" w14:textId="4D7704A4">
      <w:pPr>
        <w:rPr>
          <w:i/>
          <w:iCs/>
        </w:rPr>
      </w:pPr>
      <w:r>
        <w:rPr>
          <w:i/>
          <w:iCs/>
        </w:rPr>
        <w:t>Veiligheidsgebied</w:t>
      </w:r>
    </w:p>
    <w:p w:rsidR="0077792A" w:rsidP="0077792A" w:rsidRDefault="0077792A" w14:paraId="5126822E" w14:textId="14C945B2">
      <w:r>
        <w:t xml:space="preserve">In het </w:t>
      </w:r>
      <w:r w:rsidRPr="00AB5895">
        <w:t xml:space="preserve">luchthavenbesluit </w:t>
      </w:r>
      <w:r>
        <w:t>worden onder andere ruimtelijke beperkingengebieden vanwege de vliegveiligheid vastgelegd. Dit vloeit voort uit de Wet luchtvaart</w:t>
      </w:r>
      <w:r w:rsidR="00F24BA9">
        <w:t xml:space="preserve"> en </w:t>
      </w:r>
      <w:r>
        <w:t xml:space="preserve">het Besluit burgerluchthavens (Bbl). </w:t>
      </w:r>
      <w:r w:rsidR="00F24BA9">
        <w:t>H</w:t>
      </w:r>
      <w:r w:rsidRPr="006D3D11">
        <w:t>et veiligheidsgebied is één van de beperkingengebieden die moeten word</w:t>
      </w:r>
      <w:r w:rsidR="00672808">
        <w:t>en</w:t>
      </w:r>
      <w:r w:rsidRPr="006D3D11">
        <w:t xml:space="preserve"> vastgesteld uit oogpunt van vliegveiligheid. Het doel van het veiligheidsgebied is om het risico van ernstige schade aan het vliegtuig – en daarmee letsel aan de inzittenden – in het geval van een te vroege landing dan wel het doorschieten van het vliegtuig na een start of landing zoveel mogelijk te voorkomen. Om die reden zijn eisen geformuleerd </w:t>
      </w:r>
      <w:r>
        <w:t>ten aanzien van d</w:t>
      </w:r>
      <w:r w:rsidRPr="006D3D11">
        <w:t>e inrichting van het veiligheidsgebied</w:t>
      </w:r>
      <w:r>
        <w:t xml:space="preserve">. Zo is bepaald dat </w:t>
      </w:r>
      <w:r w:rsidRPr="00FB2BD6">
        <w:t xml:space="preserve">objecten in het veiligheidsgebied </w:t>
      </w:r>
      <w:r>
        <w:t xml:space="preserve">enkel </w:t>
      </w:r>
      <w:r w:rsidRPr="00FB2BD6">
        <w:t xml:space="preserve">zijn toegestaan mits deze breekbaar en licht van </w:t>
      </w:r>
      <w:r w:rsidR="00EC7965">
        <w:t>constructie</w:t>
      </w:r>
      <w:r w:rsidRPr="00FB2BD6">
        <w:t xml:space="preserve"> zijn</w:t>
      </w:r>
      <w:r>
        <w:t>.</w:t>
      </w:r>
    </w:p>
    <w:p w:rsidR="00226E55" w:rsidP="0077792A" w:rsidRDefault="00226E55" w14:paraId="66B83A1A" w14:textId="77777777"/>
    <w:p w:rsidRPr="00226E55" w:rsidR="00226E55" w:rsidP="00226E55" w:rsidRDefault="00226E55" w14:paraId="6B7072D4" w14:textId="77777777">
      <w:pPr>
        <w:rPr>
          <w:i/>
          <w:iCs/>
        </w:rPr>
      </w:pPr>
      <w:r w:rsidRPr="00226E55">
        <w:t xml:space="preserve">In verband met een aanvraag om een omgevingsvergunning voor een zonnepark nabij de luchthaven Maastricht lijkt er bij het bevoegd gezag (burgemeester en wethouders van de gemeente Meerssen) in de praktijk onduidelijkheid te bestaan of in het veiligheidsgebied zonnepanelen geplaatst mogen worden, nu het </w:t>
      </w:r>
      <w:r w:rsidRPr="00226E55">
        <w:lastRenderedPageBreak/>
        <w:t xml:space="preserve">luchthavenbesluit voor de luchthaven Maastricht nog niet is vastgesteld. Met het voorbereidingsbesluit wordt – voor wat betreft de veiligheidseisen binnen het veiligheidsgebied – die onduidelijkheid weggenomen. Dit voorbereidingsbesluit wijzigt – vooruitlopend op de vaststelling van het luchthavenbesluit Maastricht – het omgevingsplan van de gemeente Meerssen met voorbeschermingsregels. Hierdoor kunnen binnen het veiligheidsgebied geen ruimtelijke ontwikkelingen plaatsvinden die zich niet verhouden met de ruimtelijke regels in het nog vast te stellen luchthavenbesluit Maastricht. </w:t>
      </w:r>
    </w:p>
    <w:p w:rsidR="00226E55" w:rsidP="0077792A" w:rsidRDefault="00226E55" w14:paraId="5E155723" w14:textId="77777777"/>
    <w:p w:rsidRPr="005F5569" w:rsidR="005F5569" w:rsidP="0077792A" w:rsidRDefault="005F5569" w14:paraId="61E87311" w14:textId="2806D665">
      <w:pPr>
        <w:rPr>
          <w:i/>
          <w:iCs/>
        </w:rPr>
      </w:pPr>
      <w:r w:rsidRPr="005F5569">
        <w:rPr>
          <w:i/>
          <w:iCs/>
        </w:rPr>
        <w:t>Overleg met gemeente</w:t>
      </w:r>
    </w:p>
    <w:p w:rsidR="0077792A" w:rsidP="0077792A" w:rsidRDefault="0077792A" w14:paraId="560EBFC2" w14:textId="77777777">
      <w:r>
        <w:t>Bovenstaande laat onverlet dat het ministerie in overleg blijft met de gemeente om te onderzoeken hoe het zonnepark kan worden geplaatst waarbij er geen risico’s optreden voor de vliegveiligheid.</w:t>
      </w:r>
    </w:p>
    <w:p w:rsidR="004C7D49" w:rsidRDefault="004C7D49" w14:paraId="10DA46CB" w14:textId="0EDF5F6E"/>
    <w:p w:rsidR="004C7D49" w:rsidP="0077792A" w:rsidRDefault="00622060" w14:paraId="7B1818FF" w14:textId="7C1E8BFB">
      <w:pPr>
        <w:pStyle w:val="WitregelW1bodytekst"/>
      </w:pPr>
      <w:r>
        <w:t>Hoogachtend,</w:t>
      </w:r>
    </w:p>
    <w:p w:rsidR="004C7D49" w:rsidRDefault="00622060" w14:paraId="6683EEB0" w14:textId="77777777">
      <w:pPr>
        <w:pStyle w:val="OndertekeningArea1"/>
      </w:pPr>
      <w:r>
        <w:t>DE MINISTER VAN INFRASTRUCTUUR EN WATERSTAAT,</w:t>
      </w:r>
    </w:p>
    <w:p w:rsidR="004C7D49" w:rsidRDefault="004C7D49" w14:paraId="6E68C01C" w14:textId="77777777"/>
    <w:p w:rsidR="004C7D49" w:rsidRDefault="004C7D49" w14:paraId="439EDAC6" w14:textId="77777777"/>
    <w:p w:rsidR="004C7D49" w:rsidRDefault="004C7D49" w14:paraId="403BA749" w14:textId="77777777"/>
    <w:p w:rsidR="004C7D49" w:rsidRDefault="004C7D49" w14:paraId="4B8D6EB1" w14:textId="77777777"/>
    <w:p w:rsidR="004C7D49" w:rsidRDefault="009F56FC" w14:paraId="0BDC479B" w14:textId="504FAD14">
      <w:r>
        <w:t>Vincent</w:t>
      </w:r>
      <w:r w:rsidR="00525847">
        <w:t xml:space="preserve"> Karremans</w:t>
      </w:r>
    </w:p>
    <w:sectPr w:rsidR="004C7D4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2F847" w14:textId="77777777" w:rsidR="00190A1E" w:rsidRDefault="00190A1E">
      <w:pPr>
        <w:spacing w:line="240" w:lineRule="auto"/>
      </w:pPr>
      <w:r>
        <w:separator/>
      </w:r>
    </w:p>
  </w:endnote>
  <w:endnote w:type="continuationSeparator" w:id="0">
    <w:p w14:paraId="6FEDD3E7" w14:textId="77777777" w:rsidR="00190A1E" w:rsidRDefault="00190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D7950" w14:textId="77777777" w:rsidR="00672808" w:rsidRDefault="00672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8DADD" w14:textId="77777777" w:rsidR="00672808" w:rsidRDefault="006728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31C65" w14:textId="77777777" w:rsidR="00672808" w:rsidRDefault="00672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8A9D0" w14:textId="77777777" w:rsidR="00190A1E" w:rsidRDefault="00190A1E">
      <w:pPr>
        <w:spacing w:line="240" w:lineRule="auto"/>
      </w:pPr>
      <w:r>
        <w:separator/>
      </w:r>
    </w:p>
  </w:footnote>
  <w:footnote w:type="continuationSeparator" w:id="0">
    <w:p w14:paraId="4BEBA40D" w14:textId="77777777" w:rsidR="00190A1E" w:rsidRDefault="00190A1E">
      <w:pPr>
        <w:spacing w:line="240" w:lineRule="auto"/>
      </w:pPr>
      <w:r>
        <w:continuationSeparator/>
      </w:r>
    </w:p>
  </w:footnote>
  <w:footnote w:id="1">
    <w:p w14:paraId="2A5CAC4B" w14:textId="77777777" w:rsidR="0077792A" w:rsidRDefault="0077792A" w:rsidP="0077792A">
      <w:pPr>
        <w:pStyle w:val="FootnoteText"/>
      </w:pPr>
      <w:r>
        <w:rPr>
          <w:rStyle w:val="FootnoteReference"/>
        </w:rPr>
        <w:footnoteRef/>
      </w:r>
      <w:r>
        <w:t xml:space="preserve"> </w:t>
      </w:r>
      <w:r w:rsidRPr="00FF1830">
        <w:rPr>
          <w:sz w:val="16"/>
          <w:szCs w:val="16"/>
        </w:rPr>
        <w:t>Kamerstuk 31 936 nr. 1258.</w:t>
      </w:r>
    </w:p>
  </w:footnote>
  <w:footnote w:id="2">
    <w:p w14:paraId="39AC4BC7" w14:textId="30108607" w:rsidR="005F5569" w:rsidRPr="00CB2330" w:rsidRDefault="005F5569" w:rsidP="005F5569">
      <w:pPr>
        <w:pStyle w:val="FootnoteText"/>
        <w:rPr>
          <w:sz w:val="16"/>
          <w:szCs w:val="16"/>
        </w:rPr>
      </w:pPr>
      <w:r w:rsidRPr="00FE64D7">
        <w:rPr>
          <w:rStyle w:val="FootnoteReference"/>
        </w:rPr>
        <w:footnoteRef/>
      </w:r>
      <w:r w:rsidRPr="00FE64D7">
        <w:t xml:space="preserve"> </w:t>
      </w:r>
      <w:r w:rsidRPr="00FE64D7">
        <w:rPr>
          <w:sz w:val="16"/>
          <w:szCs w:val="16"/>
        </w:rPr>
        <w:t>Stcr.</w:t>
      </w:r>
      <w:r w:rsidR="00FE64D7" w:rsidRPr="00FE64D7">
        <w:rPr>
          <w:sz w:val="16"/>
          <w:szCs w:val="16"/>
        </w:rPr>
        <w:t xml:space="preserve"> 2026</w:t>
      </w:r>
      <w:r w:rsidR="00FE64D7">
        <w:rPr>
          <w:sz w:val="16"/>
          <w:szCs w:val="16"/>
        </w:rPr>
        <w:t>, 8603.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C9FE4" w14:textId="77777777" w:rsidR="00672808" w:rsidRDefault="00672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A8A91" w14:textId="77777777" w:rsidR="004C7D49" w:rsidRDefault="00622060">
    <w:r>
      <w:rPr>
        <w:noProof/>
        <w:lang w:val="en-GB" w:eastAsia="en-GB"/>
      </w:rPr>
      <mc:AlternateContent>
        <mc:Choice Requires="wps">
          <w:drawing>
            <wp:anchor distT="0" distB="0" distL="0" distR="0" simplePos="0" relativeHeight="251651584" behindDoc="0" locked="1" layoutInCell="1" allowOverlap="1" wp14:anchorId="476E8692" wp14:editId="762D6940">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7574278" w14:textId="77777777" w:rsidR="004C7D49" w:rsidRDefault="00622060">
                          <w:pPr>
                            <w:pStyle w:val="AfzendgegevensKop0"/>
                          </w:pPr>
                          <w:r>
                            <w:t>Ministerie van Infrastructuur en Waterstaat</w:t>
                          </w:r>
                        </w:p>
                        <w:p w14:paraId="4FC7F8A9" w14:textId="77777777" w:rsidR="00184D4D" w:rsidRDefault="00184D4D" w:rsidP="00184D4D"/>
                        <w:p w14:paraId="43655910" w14:textId="77777777" w:rsidR="00184D4D" w:rsidRPr="004E3B25" w:rsidRDefault="00184D4D" w:rsidP="00184D4D">
                          <w:pPr>
                            <w:spacing w:line="276" w:lineRule="auto"/>
                            <w:rPr>
                              <w:b/>
                              <w:bCs/>
                              <w:sz w:val="13"/>
                              <w:szCs w:val="13"/>
                            </w:rPr>
                          </w:pPr>
                          <w:r w:rsidRPr="004E3B25">
                            <w:rPr>
                              <w:b/>
                              <w:bCs/>
                              <w:sz w:val="13"/>
                              <w:szCs w:val="13"/>
                            </w:rPr>
                            <w:t>Kenmerk</w:t>
                          </w:r>
                        </w:p>
                        <w:p w14:paraId="22168212" w14:textId="183E73C6" w:rsidR="00184D4D" w:rsidRPr="004E3B25" w:rsidRDefault="00184D4D" w:rsidP="00184D4D">
                          <w:pPr>
                            <w:spacing w:line="276" w:lineRule="auto"/>
                            <w:rPr>
                              <w:sz w:val="13"/>
                              <w:szCs w:val="13"/>
                            </w:rPr>
                          </w:pPr>
                          <w:r w:rsidRPr="004E3B25">
                            <w:rPr>
                              <w:sz w:val="13"/>
                              <w:szCs w:val="13"/>
                            </w:rPr>
                            <w:t>IENW/BSK-2026/</w:t>
                          </w:r>
                          <w:r w:rsidR="001A3056">
                            <w:rPr>
                              <w:sz w:val="13"/>
                              <w:szCs w:val="13"/>
                            </w:rPr>
                            <w:t>33398</w:t>
                          </w:r>
                        </w:p>
                        <w:p w14:paraId="708542EC" w14:textId="77777777" w:rsidR="00184D4D" w:rsidRPr="00184D4D" w:rsidRDefault="00184D4D" w:rsidP="00184D4D"/>
                      </w:txbxContent>
                    </wps:txbx>
                    <wps:bodyPr vert="horz" wrap="square" lIns="0" tIns="0" rIns="0" bIns="0" anchor="t" anchorCtr="0"/>
                  </wps:wsp>
                </a:graphicData>
              </a:graphic>
            </wp:anchor>
          </w:drawing>
        </mc:Choice>
        <mc:Fallback>
          <w:pict>
            <v:shapetype w14:anchorId="476E8692"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7574278" w14:textId="77777777" w:rsidR="004C7D49" w:rsidRDefault="00622060">
                    <w:pPr>
                      <w:pStyle w:val="AfzendgegevensKop0"/>
                    </w:pPr>
                    <w:r>
                      <w:t>Ministerie van Infrastructuur en Waterstaat</w:t>
                    </w:r>
                  </w:p>
                  <w:p w14:paraId="4FC7F8A9" w14:textId="77777777" w:rsidR="00184D4D" w:rsidRDefault="00184D4D" w:rsidP="00184D4D"/>
                  <w:p w14:paraId="43655910" w14:textId="77777777" w:rsidR="00184D4D" w:rsidRPr="004E3B25" w:rsidRDefault="00184D4D" w:rsidP="00184D4D">
                    <w:pPr>
                      <w:spacing w:line="276" w:lineRule="auto"/>
                      <w:rPr>
                        <w:b/>
                        <w:bCs/>
                        <w:sz w:val="13"/>
                        <w:szCs w:val="13"/>
                      </w:rPr>
                    </w:pPr>
                    <w:r w:rsidRPr="004E3B25">
                      <w:rPr>
                        <w:b/>
                        <w:bCs/>
                        <w:sz w:val="13"/>
                        <w:szCs w:val="13"/>
                      </w:rPr>
                      <w:t>Kenmerk</w:t>
                    </w:r>
                  </w:p>
                  <w:p w14:paraId="22168212" w14:textId="183E73C6" w:rsidR="00184D4D" w:rsidRPr="004E3B25" w:rsidRDefault="00184D4D" w:rsidP="00184D4D">
                    <w:pPr>
                      <w:spacing w:line="276" w:lineRule="auto"/>
                      <w:rPr>
                        <w:sz w:val="13"/>
                        <w:szCs w:val="13"/>
                      </w:rPr>
                    </w:pPr>
                    <w:r w:rsidRPr="004E3B25">
                      <w:rPr>
                        <w:sz w:val="13"/>
                        <w:szCs w:val="13"/>
                      </w:rPr>
                      <w:t>IENW/BSK-2026/</w:t>
                    </w:r>
                    <w:r w:rsidR="001A3056">
                      <w:rPr>
                        <w:sz w:val="13"/>
                        <w:szCs w:val="13"/>
                      </w:rPr>
                      <w:t>33398</w:t>
                    </w:r>
                  </w:p>
                  <w:p w14:paraId="708542EC" w14:textId="77777777" w:rsidR="00184D4D" w:rsidRPr="00184D4D" w:rsidRDefault="00184D4D" w:rsidP="00184D4D"/>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72BB0C3" wp14:editId="7229140F">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226954C" w14:textId="751B20FC" w:rsidR="004C7D49" w:rsidRDefault="00622060">
                          <w:pPr>
                            <w:pStyle w:val="Referentiegegevens"/>
                          </w:pPr>
                          <w:r>
                            <w:t xml:space="preserve">Page </w:t>
                          </w:r>
                          <w:r>
                            <w:fldChar w:fldCharType="begin"/>
                          </w:r>
                          <w:r>
                            <w:instrText>PAGE</w:instrText>
                          </w:r>
                          <w:r>
                            <w:fldChar w:fldCharType="separate"/>
                          </w:r>
                          <w:r w:rsidR="007F57A1">
                            <w:rPr>
                              <w:noProof/>
                            </w:rPr>
                            <w:t>2</w:t>
                          </w:r>
                          <w:r>
                            <w:fldChar w:fldCharType="end"/>
                          </w:r>
                          <w:r>
                            <w:t xml:space="preserve"> of </w:t>
                          </w:r>
                          <w:r>
                            <w:fldChar w:fldCharType="begin"/>
                          </w:r>
                          <w:r>
                            <w:instrText>NUMPAGES</w:instrText>
                          </w:r>
                          <w:r>
                            <w:fldChar w:fldCharType="separate"/>
                          </w:r>
                          <w:r w:rsidR="007F57A1">
                            <w:rPr>
                              <w:noProof/>
                            </w:rPr>
                            <w:t>2</w:t>
                          </w:r>
                          <w:r>
                            <w:fldChar w:fldCharType="end"/>
                          </w:r>
                        </w:p>
                      </w:txbxContent>
                    </wps:txbx>
                    <wps:bodyPr vert="horz" wrap="square" lIns="0" tIns="0" rIns="0" bIns="0" anchor="t" anchorCtr="0"/>
                  </wps:wsp>
                </a:graphicData>
              </a:graphic>
            </wp:anchor>
          </w:drawing>
        </mc:Choice>
        <mc:Fallback>
          <w:pict>
            <v:shape w14:anchorId="472BB0C3"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226954C" w14:textId="751B20FC" w:rsidR="004C7D49" w:rsidRDefault="00622060">
                    <w:pPr>
                      <w:pStyle w:val="Referentiegegevens"/>
                    </w:pPr>
                    <w:r>
                      <w:t xml:space="preserve">Page </w:t>
                    </w:r>
                    <w:r>
                      <w:fldChar w:fldCharType="begin"/>
                    </w:r>
                    <w:r>
                      <w:instrText>PAGE</w:instrText>
                    </w:r>
                    <w:r>
                      <w:fldChar w:fldCharType="separate"/>
                    </w:r>
                    <w:r w:rsidR="007F57A1">
                      <w:rPr>
                        <w:noProof/>
                      </w:rPr>
                      <w:t>2</w:t>
                    </w:r>
                    <w:r>
                      <w:fldChar w:fldCharType="end"/>
                    </w:r>
                    <w:r>
                      <w:t xml:space="preserve"> of </w:t>
                    </w:r>
                    <w:r>
                      <w:fldChar w:fldCharType="begin"/>
                    </w:r>
                    <w:r>
                      <w:instrText>NUMPAGES</w:instrText>
                    </w:r>
                    <w:r>
                      <w:fldChar w:fldCharType="separate"/>
                    </w:r>
                    <w:r w:rsidR="007F57A1">
                      <w:rPr>
                        <w:noProof/>
                      </w:rPr>
                      <w:t>2</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CF380E1" wp14:editId="14A41447">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015D82E" w14:textId="77777777" w:rsidR="009F5708" w:rsidRDefault="009F5708"/>
                      </w:txbxContent>
                    </wps:txbx>
                    <wps:bodyPr vert="horz" wrap="square" lIns="0" tIns="0" rIns="0" bIns="0" anchor="t" anchorCtr="0"/>
                  </wps:wsp>
                </a:graphicData>
              </a:graphic>
            </wp:anchor>
          </w:drawing>
        </mc:Choice>
        <mc:Fallback>
          <w:pict>
            <v:shape w14:anchorId="2CF380E1"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015D82E" w14:textId="77777777" w:rsidR="009F5708" w:rsidRDefault="009F5708"/>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5AAA7C7" wp14:editId="2EF38224">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9AD6A8F" w14:textId="77777777" w:rsidR="009F5708" w:rsidRDefault="009F5708"/>
                      </w:txbxContent>
                    </wps:txbx>
                    <wps:bodyPr vert="horz" wrap="square" lIns="0" tIns="0" rIns="0" bIns="0" anchor="t" anchorCtr="0"/>
                  </wps:wsp>
                </a:graphicData>
              </a:graphic>
            </wp:anchor>
          </w:drawing>
        </mc:Choice>
        <mc:Fallback>
          <w:pict>
            <v:shape w14:anchorId="75AAA7C7"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9AD6A8F" w14:textId="77777777" w:rsidR="009F5708" w:rsidRDefault="009F5708"/>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DFD75" w14:textId="77777777" w:rsidR="004C7D49" w:rsidRDefault="00622060">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ED47ADD" wp14:editId="487A5DAE">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1FDCE4A" w14:textId="77777777" w:rsidR="009F5708" w:rsidRDefault="009F5708"/>
                      </w:txbxContent>
                    </wps:txbx>
                    <wps:bodyPr vert="horz" wrap="square" lIns="0" tIns="0" rIns="0" bIns="0" anchor="t" anchorCtr="0"/>
                  </wps:wsp>
                </a:graphicData>
              </a:graphic>
            </wp:anchor>
          </w:drawing>
        </mc:Choice>
        <mc:Fallback>
          <w:pict>
            <v:shapetype w14:anchorId="4ED47ADD"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1FDCE4A" w14:textId="77777777" w:rsidR="009F5708" w:rsidRDefault="009F5708"/>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968BD8C" wp14:editId="623C5576">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49DCFF4" w14:textId="729D2B88" w:rsidR="004C7D49" w:rsidRDefault="00622060">
                          <w:pPr>
                            <w:pStyle w:val="Referentiegegevens"/>
                          </w:pPr>
                          <w:r>
                            <w:t xml:space="preserve">Page </w:t>
                          </w:r>
                          <w:r>
                            <w:fldChar w:fldCharType="begin"/>
                          </w:r>
                          <w:r>
                            <w:instrText>PAGE</w:instrText>
                          </w:r>
                          <w:r>
                            <w:fldChar w:fldCharType="separate"/>
                          </w:r>
                          <w:r w:rsidR="007F57A1">
                            <w:rPr>
                              <w:noProof/>
                            </w:rPr>
                            <w:t>1</w:t>
                          </w:r>
                          <w:r>
                            <w:fldChar w:fldCharType="end"/>
                          </w:r>
                          <w:r>
                            <w:t xml:space="preserve"> of </w:t>
                          </w:r>
                          <w:r>
                            <w:fldChar w:fldCharType="begin"/>
                          </w:r>
                          <w:r>
                            <w:instrText>NUMPAGES</w:instrText>
                          </w:r>
                          <w:r>
                            <w:fldChar w:fldCharType="separate"/>
                          </w:r>
                          <w:r w:rsidR="007F57A1">
                            <w:rPr>
                              <w:noProof/>
                            </w:rPr>
                            <w:t>1</w:t>
                          </w:r>
                          <w:r>
                            <w:fldChar w:fldCharType="end"/>
                          </w:r>
                        </w:p>
                      </w:txbxContent>
                    </wps:txbx>
                    <wps:bodyPr vert="horz" wrap="square" lIns="0" tIns="0" rIns="0" bIns="0" anchor="t" anchorCtr="0"/>
                  </wps:wsp>
                </a:graphicData>
              </a:graphic>
            </wp:anchor>
          </w:drawing>
        </mc:Choice>
        <mc:Fallback>
          <w:pict>
            <v:shape w14:anchorId="1968BD8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49DCFF4" w14:textId="729D2B88" w:rsidR="004C7D49" w:rsidRDefault="00622060">
                    <w:pPr>
                      <w:pStyle w:val="Referentiegegevens"/>
                    </w:pPr>
                    <w:r>
                      <w:t xml:space="preserve">Page </w:t>
                    </w:r>
                    <w:r>
                      <w:fldChar w:fldCharType="begin"/>
                    </w:r>
                    <w:r>
                      <w:instrText>PAGE</w:instrText>
                    </w:r>
                    <w:r>
                      <w:fldChar w:fldCharType="separate"/>
                    </w:r>
                    <w:r w:rsidR="007F57A1">
                      <w:rPr>
                        <w:noProof/>
                      </w:rPr>
                      <w:t>1</w:t>
                    </w:r>
                    <w:r>
                      <w:fldChar w:fldCharType="end"/>
                    </w:r>
                    <w:r>
                      <w:t xml:space="preserve"> of </w:t>
                    </w:r>
                    <w:r>
                      <w:fldChar w:fldCharType="begin"/>
                    </w:r>
                    <w:r>
                      <w:instrText>NUMPAGES</w:instrText>
                    </w:r>
                    <w:r>
                      <w:fldChar w:fldCharType="separate"/>
                    </w:r>
                    <w:r w:rsidR="007F57A1">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FA77326" wp14:editId="15F94622">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7D9435A" w14:textId="77777777" w:rsidR="004C7D49" w:rsidRDefault="00622060">
                          <w:pPr>
                            <w:pStyle w:val="AfzendgegevensKop0"/>
                          </w:pPr>
                          <w:r>
                            <w:t>Ministerie van Infrastructuur en Waterstaat</w:t>
                          </w:r>
                        </w:p>
                        <w:p w14:paraId="44F9C6EF" w14:textId="77777777" w:rsidR="004C7D49" w:rsidRDefault="004C7D49">
                          <w:pPr>
                            <w:pStyle w:val="WitregelW1"/>
                          </w:pPr>
                        </w:p>
                        <w:p w14:paraId="3D51A69A" w14:textId="77777777" w:rsidR="004C7D49" w:rsidRDefault="00622060">
                          <w:pPr>
                            <w:pStyle w:val="Afzendgegevens"/>
                          </w:pPr>
                          <w:r>
                            <w:t>Rijnstraat 8</w:t>
                          </w:r>
                        </w:p>
                        <w:p w14:paraId="00712B61" w14:textId="77777777" w:rsidR="004C7D49" w:rsidRPr="0077792A" w:rsidRDefault="00622060">
                          <w:pPr>
                            <w:pStyle w:val="Afzendgegevens"/>
                            <w:rPr>
                              <w:lang w:val="de-DE"/>
                            </w:rPr>
                          </w:pPr>
                          <w:r w:rsidRPr="0077792A">
                            <w:rPr>
                              <w:lang w:val="de-DE"/>
                            </w:rPr>
                            <w:t>2515 XP  Den Haag</w:t>
                          </w:r>
                        </w:p>
                        <w:p w14:paraId="1099DC04" w14:textId="77777777" w:rsidR="004C7D49" w:rsidRPr="0077792A" w:rsidRDefault="00622060">
                          <w:pPr>
                            <w:pStyle w:val="Afzendgegevens"/>
                            <w:rPr>
                              <w:lang w:val="de-DE"/>
                            </w:rPr>
                          </w:pPr>
                          <w:r w:rsidRPr="0077792A">
                            <w:rPr>
                              <w:lang w:val="de-DE"/>
                            </w:rPr>
                            <w:t>Postbus 20901</w:t>
                          </w:r>
                        </w:p>
                        <w:p w14:paraId="799A4CA2" w14:textId="77777777" w:rsidR="004C7D49" w:rsidRPr="0077792A" w:rsidRDefault="00622060">
                          <w:pPr>
                            <w:pStyle w:val="Afzendgegevens"/>
                            <w:rPr>
                              <w:lang w:val="de-DE"/>
                            </w:rPr>
                          </w:pPr>
                          <w:r w:rsidRPr="0077792A">
                            <w:rPr>
                              <w:lang w:val="de-DE"/>
                            </w:rPr>
                            <w:t>2500 EX Den Haag</w:t>
                          </w:r>
                        </w:p>
                        <w:p w14:paraId="2F7ADD9F" w14:textId="77777777" w:rsidR="004C7D49" w:rsidRPr="0077792A" w:rsidRDefault="004C7D49">
                          <w:pPr>
                            <w:pStyle w:val="WitregelW1"/>
                            <w:rPr>
                              <w:lang w:val="de-DE"/>
                            </w:rPr>
                          </w:pPr>
                        </w:p>
                        <w:p w14:paraId="1794FB40" w14:textId="77777777" w:rsidR="004C7D49" w:rsidRPr="0077792A" w:rsidRDefault="00622060">
                          <w:pPr>
                            <w:pStyle w:val="Afzendgegevens"/>
                            <w:rPr>
                              <w:lang w:val="de-DE"/>
                            </w:rPr>
                          </w:pPr>
                          <w:r w:rsidRPr="0077792A">
                            <w:rPr>
                              <w:lang w:val="de-DE"/>
                            </w:rPr>
                            <w:t>T   070-456 0000</w:t>
                          </w:r>
                        </w:p>
                        <w:p w14:paraId="49777B99" w14:textId="77777777" w:rsidR="004C7D49" w:rsidRDefault="00622060">
                          <w:pPr>
                            <w:pStyle w:val="Afzendgegevens"/>
                          </w:pPr>
                          <w:r>
                            <w:t>F   070-456 1111</w:t>
                          </w:r>
                        </w:p>
                        <w:p w14:paraId="60212220" w14:textId="77777777" w:rsidR="00CB2330" w:rsidRDefault="00CB2330" w:rsidP="00CB2330"/>
                        <w:p w14:paraId="18E54310" w14:textId="77777777" w:rsidR="00CB2330" w:rsidRPr="004E3B25" w:rsidRDefault="00CB2330" w:rsidP="00CB2330">
                          <w:pPr>
                            <w:spacing w:line="276" w:lineRule="auto"/>
                            <w:rPr>
                              <w:b/>
                              <w:bCs/>
                              <w:sz w:val="13"/>
                              <w:szCs w:val="13"/>
                            </w:rPr>
                          </w:pPr>
                          <w:r w:rsidRPr="004E3B25">
                            <w:rPr>
                              <w:b/>
                              <w:bCs/>
                              <w:sz w:val="13"/>
                              <w:szCs w:val="13"/>
                            </w:rPr>
                            <w:t>Kenmerk</w:t>
                          </w:r>
                        </w:p>
                        <w:p w14:paraId="2E4A7024" w14:textId="153CD394" w:rsidR="00CB2330" w:rsidRPr="004E3B25" w:rsidRDefault="00CB2330" w:rsidP="00CB2330">
                          <w:pPr>
                            <w:spacing w:line="276" w:lineRule="auto"/>
                            <w:rPr>
                              <w:sz w:val="13"/>
                              <w:szCs w:val="13"/>
                            </w:rPr>
                          </w:pPr>
                          <w:r w:rsidRPr="004E3B25">
                            <w:rPr>
                              <w:sz w:val="13"/>
                              <w:szCs w:val="13"/>
                            </w:rPr>
                            <w:t>IENW/BSK-2026/</w:t>
                          </w:r>
                          <w:r w:rsidR="001A3056">
                            <w:rPr>
                              <w:sz w:val="13"/>
                              <w:szCs w:val="13"/>
                            </w:rPr>
                            <w:t>33398</w:t>
                          </w:r>
                        </w:p>
                        <w:p w14:paraId="07CD8303" w14:textId="3F7E84C1" w:rsidR="004C7D49" w:rsidRDefault="00CB2330" w:rsidP="00240220">
                          <w:r>
                            <w:t xml:space="preserve"> </w:t>
                          </w:r>
                        </w:p>
                        <w:p w14:paraId="7227C92D" w14:textId="77777777" w:rsidR="004C7D49" w:rsidRDefault="00622060">
                          <w:pPr>
                            <w:pStyle w:val="Referentiegegevenskop"/>
                          </w:pPr>
                          <w:r>
                            <w:t>Bijlage(n)</w:t>
                          </w:r>
                        </w:p>
                        <w:p w14:paraId="7B5DC14C" w14:textId="77777777" w:rsidR="004C7D49" w:rsidRPr="00240220" w:rsidRDefault="00622060">
                          <w:pPr>
                            <w:pStyle w:val="Referentiegegevens"/>
                          </w:pPr>
                          <w:r w:rsidRPr="00240220">
                            <w:t>1</w:t>
                          </w:r>
                        </w:p>
                      </w:txbxContent>
                    </wps:txbx>
                    <wps:bodyPr vert="horz" wrap="square" lIns="0" tIns="0" rIns="0" bIns="0" anchor="t" anchorCtr="0"/>
                  </wps:wsp>
                </a:graphicData>
              </a:graphic>
            </wp:anchor>
          </w:drawing>
        </mc:Choice>
        <mc:Fallback>
          <w:pict>
            <v:shape w14:anchorId="3FA77326"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7D9435A" w14:textId="77777777" w:rsidR="004C7D49" w:rsidRDefault="00622060">
                    <w:pPr>
                      <w:pStyle w:val="AfzendgegevensKop0"/>
                    </w:pPr>
                    <w:r>
                      <w:t>Ministerie van Infrastructuur en Waterstaat</w:t>
                    </w:r>
                  </w:p>
                  <w:p w14:paraId="44F9C6EF" w14:textId="77777777" w:rsidR="004C7D49" w:rsidRDefault="004C7D49">
                    <w:pPr>
                      <w:pStyle w:val="WitregelW1"/>
                    </w:pPr>
                  </w:p>
                  <w:p w14:paraId="3D51A69A" w14:textId="77777777" w:rsidR="004C7D49" w:rsidRDefault="00622060">
                    <w:pPr>
                      <w:pStyle w:val="Afzendgegevens"/>
                    </w:pPr>
                    <w:r>
                      <w:t>Rijnstraat 8</w:t>
                    </w:r>
                  </w:p>
                  <w:p w14:paraId="00712B61" w14:textId="77777777" w:rsidR="004C7D49" w:rsidRPr="0077792A" w:rsidRDefault="00622060">
                    <w:pPr>
                      <w:pStyle w:val="Afzendgegevens"/>
                      <w:rPr>
                        <w:lang w:val="de-DE"/>
                      </w:rPr>
                    </w:pPr>
                    <w:r w:rsidRPr="0077792A">
                      <w:rPr>
                        <w:lang w:val="de-DE"/>
                      </w:rPr>
                      <w:t>2515 XP  Den Haag</w:t>
                    </w:r>
                  </w:p>
                  <w:p w14:paraId="1099DC04" w14:textId="77777777" w:rsidR="004C7D49" w:rsidRPr="0077792A" w:rsidRDefault="00622060">
                    <w:pPr>
                      <w:pStyle w:val="Afzendgegevens"/>
                      <w:rPr>
                        <w:lang w:val="de-DE"/>
                      </w:rPr>
                    </w:pPr>
                    <w:r w:rsidRPr="0077792A">
                      <w:rPr>
                        <w:lang w:val="de-DE"/>
                      </w:rPr>
                      <w:t>Postbus 20901</w:t>
                    </w:r>
                  </w:p>
                  <w:p w14:paraId="799A4CA2" w14:textId="77777777" w:rsidR="004C7D49" w:rsidRPr="0077792A" w:rsidRDefault="00622060">
                    <w:pPr>
                      <w:pStyle w:val="Afzendgegevens"/>
                      <w:rPr>
                        <w:lang w:val="de-DE"/>
                      </w:rPr>
                    </w:pPr>
                    <w:r w:rsidRPr="0077792A">
                      <w:rPr>
                        <w:lang w:val="de-DE"/>
                      </w:rPr>
                      <w:t>2500 EX Den Haag</w:t>
                    </w:r>
                  </w:p>
                  <w:p w14:paraId="2F7ADD9F" w14:textId="77777777" w:rsidR="004C7D49" w:rsidRPr="0077792A" w:rsidRDefault="004C7D49">
                    <w:pPr>
                      <w:pStyle w:val="WitregelW1"/>
                      <w:rPr>
                        <w:lang w:val="de-DE"/>
                      </w:rPr>
                    </w:pPr>
                  </w:p>
                  <w:p w14:paraId="1794FB40" w14:textId="77777777" w:rsidR="004C7D49" w:rsidRPr="0077792A" w:rsidRDefault="00622060">
                    <w:pPr>
                      <w:pStyle w:val="Afzendgegevens"/>
                      <w:rPr>
                        <w:lang w:val="de-DE"/>
                      </w:rPr>
                    </w:pPr>
                    <w:r w:rsidRPr="0077792A">
                      <w:rPr>
                        <w:lang w:val="de-DE"/>
                      </w:rPr>
                      <w:t>T   070-456 0000</w:t>
                    </w:r>
                  </w:p>
                  <w:p w14:paraId="49777B99" w14:textId="77777777" w:rsidR="004C7D49" w:rsidRDefault="00622060">
                    <w:pPr>
                      <w:pStyle w:val="Afzendgegevens"/>
                    </w:pPr>
                    <w:r>
                      <w:t>F   070-456 1111</w:t>
                    </w:r>
                  </w:p>
                  <w:p w14:paraId="60212220" w14:textId="77777777" w:rsidR="00CB2330" w:rsidRDefault="00CB2330" w:rsidP="00CB2330"/>
                  <w:p w14:paraId="18E54310" w14:textId="77777777" w:rsidR="00CB2330" w:rsidRPr="004E3B25" w:rsidRDefault="00CB2330" w:rsidP="00CB2330">
                    <w:pPr>
                      <w:spacing w:line="276" w:lineRule="auto"/>
                      <w:rPr>
                        <w:b/>
                        <w:bCs/>
                        <w:sz w:val="13"/>
                        <w:szCs w:val="13"/>
                      </w:rPr>
                    </w:pPr>
                    <w:r w:rsidRPr="004E3B25">
                      <w:rPr>
                        <w:b/>
                        <w:bCs/>
                        <w:sz w:val="13"/>
                        <w:szCs w:val="13"/>
                      </w:rPr>
                      <w:t>Kenmerk</w:t>
                    </w:r>
                  </w:p>
                  <w:p w14:paraId="2E4A7024" w14:textId="153CD394" w:rsidR="00CB2330" w:rsidRPr="004E3B25" w:rsidRDefault="00CB2330" w:rsidP="00CB2330">
                    <w:pPr>
                      <w:spacing w:line="276" w:lineRule="auto"/>
                      <w:rPr>
                        <w:sz w:val="13"/>
                        <w:szCs w:val="13"/>
                      </w:rPr>
                    </w:pPr>
                    <w:r w:rsidRPr="004E3B25">
                      <w:rPr>
                        <w:sz w:val="13"/>
                        <w:szCs w:val="13"/>
                      </w:rPr>
                      <w:t>IENW/BSK-2026/</w:t>
                    </w:r>
                    <w:r w:rsidR="001A3056">
                      <w:rPr>
                        <w:sz w:val="13"/>
                        <w:szCs w:val="13"/>
                      </w:rPr>
                      <w:t>33398</w:t>
                    </w:r>
                  </w:p>
                  <w:p w14:paraId="07CD8303" w14:textId="3F7E84C1" w:rsidR="004C7D49" w:rsidRDefault="00CB2330" w:rsidP="00240220">
                    <w:r>
                      <w:t xml:space="preserve"> </w:t>
                    </w:r>
                  </w:p>
                  <w:p w14:paraId="7227C92D" w14:textId="77777777" w:rsidR="004C7D49" w:rsidRDefault="00622060">
                    <w:pPr>
                      <w:pStyle w:val="Referentiegegevenskop"/>
                    </w:pPr>
                    <w:r>
                      <w:t>Bijlage(n)</w:t>
                    </w:r>
                  </w:p>
                  <w:p w14:paraId="7B5DC14C" w14:textId="77777777" w:rsidR="004C7D49" w:rsidRPr="00240220" w:rsidRDefault="00622060">
                    <w:pPr>
                      <w:pStyle w:val="Referentiegegevens"/>
                    </w:pPr>
                    <w:r w:rsidRPr="00240220">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7044B37" wp14:editId="1AC62DB0">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6C7A6CF" w14:textId="77777777" w:rsidR="004C7D49" w:rsidRDefault="00622060">
                          <w:pPr>
                            <w:spacing w:line="240" w:lineRule="auto"/>
                          </w:pPr>
                          <w:r>
                            <w:rPr>
                              <w:noProof/>
                              <w:lang w:val="en-GB" w:eastAsia="en-GB"/>
                            </w:rPr>
                            <w:drawing>
                              <wp:inline distT="0" distB="0" distL="0" distR="0" wp14:anchorId="3CF56E85" wp14:editId="2E9DC7F9">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7044B37"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6C7A6CF" w14:textId="77777777" w:rsidR="004C7D49" w:rsidRDefault="00622060">
                    <w:pPr>
                      <w:spacing w:line="240" w:lineRule="auto"/>
                    </w:pPr>
                    <w:r>
                      <w:rPr>
                        <w:noProof/>
                        <w:lang w:val="en-GB" w:eastAsia="en-GB"/>
                      </w:rPr>
                      <w:drawing>
                        <wp:inline distT="0" distB="0" distL="0" distR="0" wp14:anchorId="3CF56E85" wp14:editId="2E9DC7F9">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FD36EF6" wp14:editId="2D54ABC9">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C682CD6" w14:textId="77777777" w:rsidR="004C7D49" w:rsidRDefault="00622060">
                          <w:pPr>
                            <w:spacing w:line="240" w:lineRule="auto"/>
                          </w:pPr>
                          <w:r>
                            <w:rPr>
                              <w:noProof/>
                              <w:lang w:val="en-GB" w:eastAsia="en-GB"/>
                            </w:rPr>
                            <w:drawing>
                              <wp:inline distT="0" distB="0" distL="0" distR="0" wp14:anchorId="760D6542" wp14:editId="7AF291F4">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D36EF6"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C682CD6" w14:textId="77777777" w:rsidR="004C7D49" w:rsidRDefault="00622060">
                    <w:pPr>
                      <w:spacing w:line="240" w:lineRule="auto"/>
                    </w:pPr>
                    <w:r>
                      <w:rPr>
                        <w:noProof/>
                        <w:lang w:val="en-GB" w:eastAsia="en-GB"/>
                      </w:rPr>
                      <w:drawing>
                        <wp:inline distT="0" distB="0" distL="0" distR="0" wp14:anchorId="760D6542" wp14:editId="7AF291F4">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44EFE63" wp14:editId="0581D092">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DB746A8" w14:textId="77777777" w:rsidR="004C7D49" w:rsidRDefault="0062206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44EFE63"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DB746A8" w14:textId="77777777" w:rsidR="004C7D49" w:rsidRDefault="00622060">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02B11C8" wp14:editId="6F560DF4">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B48373F" w14:textId="77777777" w:rsidR="004C7D49" w:rsidRDefault="0062206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02B11C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B48373F" w14:textId="77777777" w:rsidR="004C7D49" w:rsidRDefault="00622060">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36243D9" wp14:editId="7BD1BF8F">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C7D49" w14:paraId="2A1CFFA0" w14:textId="77777777">
                            <w:trPr>
                              <w:trHeight w:val="200"/>
                            </w:trPr>
                            <w:tc>
                              <w:tcPr>
                                <w:tcW w:w="1140" w:type="dxa"/>
                              </w:tcPr>
                              <w:p w14:paraId="01A39AC3" w14:textId="77777777" w:rsidR="004C7D49" w:rsidRDefault="004C7D49"/>
                            </w:tc>
                            <w:tc>
                              <w:tcPr>
                                <w:tcW w:w="5400" w:type="dxa"/>
                              </w:tcPr>
                              <w:p w14:paraId="7C74DBB1" w14:textId="77777777" w:rsidR="004C7D49" w:rsidRDefault="004C7D49"/>
                            </w:tc>
                          </w:tr>
                          <w:tr w:rsidR="004C7D49" w14:paraId="287510F7" w14:textId="77777777">
                            <w:trPr>
                              <w:trHeight w:val="240"/>
                            </w:trPr>
                            <w:tc>
                              <w:tcPr>
                                <w:tcW w:w="1140" w:type="dxa"/>
                              </w:tcPr>
                              <w:p w14:paraId="358778EA" w14:textId="77777777" w:rsidR="004C7D49" w:rsidRDefault="00622060">
                                <w:r>
                                  <w:t>Datum</w:t>
                                </w:r>
                              </w:p>
                            </w:tc>
                            <w:tc>
                              <w:tcPr>
                                <w:tcW w:w="5400" w:type="dxa"/>
                              </w:tcPr>
                              <w:p w14:paraId="2936700B" w14:textId="7E25D80B" w:rsidR="004C7D49" w:rsidRDefault="00240220">
                                <w:r>
                                  <w:t>26 februari 2026</w:t>
                                </w:r>
                              </w:p>
                            </w:tc>
                          </w:tr>
                          <w:tr w:rsidR="004C7D49" w14:paraId="5467473D" w14:textId="77777777">
                            <w:trPr>
                              <w:trHeight w:val="240"/>
                            </w:trPr>
                            <w:tc>
                              <w:tcPr>
                                <w:tcW w:w="1140" w:type="dxa"/>
                              </w:tcPr>
                              <w:p w14:paraId="2E18ABB3" w14:textId="77777777" w:rsidR="004C7D49" w:rsidRDefault="00622060">
                                <w:r>
                                  <w:t>Betreft</w:t>
                                </w:r>
                              </w:p>
                            </w:tc>
                            <w:tc>
                              <w:tcPr>
                                <w:tcW w:w="5400" w:type="dxa"/>
                              </w:tcPr>
                              <w:p w14:paraId="037FAEF3" w14:textId="77777777" w:rsidR="004C7D49" w:rsidRDefault="00622060">
                                <w:r>
                                  <w:t>Voorbereidingsbesluit luchthavenbesluit Maastricht</w:t>
                                </w:r>
                              </w:p>
                            </w:tc>
                          </w:tr>
                          <w:tr w:rsidR="004C7D49" w14:paraId="22EB5483" w14:textId="77777777">
                            <w:trPr>
                              <w:trHeight w:val="200"/>
                            </w:trPr>
                            <w:tc>
                              <w:tcPr>
                                <w:tcW w:w="1140" w:type="dxa"/>
                              </w:tcPr>
                              <w:p w14:paraId="1924DA63" w14:textId="77777777" w:rsidR="004C7D49" w:rsidRDefault="004C7D49"/>
                            </w:tc>
                            <w:tc>
                              <w:tcPr>
                                <w:tcW w:w="5400" w:type="dxa"/>
                              </w:tcPr>
                              <w:p w14:paraId="35DAB8AB" w14:textId="77777777" w:rsidR="004C7D49" w:rsidRDefault="004C7D49"/>
                            </w:tc>
                          </w:tr>
                        </w:tbl>
                        <w:p w14:paraId="3915D7A5" w14:textId="77777777" w:rsidR="009F5708" w:rsidRDefault="009F5708"/>
                      </w:txbxContent>
                    </wps:txbx>
                    <wps:bodyPr vert="horz" wrap="square" lIns="0" tIns="0" rIns="0" bIns="0" anchor="t" anchorCtr="0"/>
                  </wps:wsp>
                </a:graphicData>
              </a:graphic>
            </wp:anchor>
          </w:drawing>
        </mc:Choice>
        <mc:Fallback>
          <w:pict>
            <v:shape w14:anchorId="536243D9"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4C7D49" w14:paraId="2A1CFFA0" w14:textId="77777777">
                      <w:trPr>
                        <w:trHeight w:val="200"/>
                      </w:trPr>
                      <w:tc>
                        <w:tcPr>
                          <w:tcW w:w="1140" w:type="dxa"/>
                        </w:tcPr>
                        <w:p w14:paraId="01A39AC3" w14:textId="77777777" w:rsidR="004C7D49" w:rsidRDefault="004C7D49"/>
                      </w:tc>
                      <w:tc>
                        <w:tcPr>
                          <w:tcW w:w="5400" w:type="dxa"/>
                        </w:tcPr>
                        <w:p w14:paraId="7C74DBB1" w14:textId="77777777" w:rsidR="004C7D49" w:rsidRDefault="004C7D49"/>
                      </w:tc>
                    </w:tr>
                    <w:tr w:rsidR="004C7D49" w14:paraId="287510F7" w14:textId="77777777">
                      <w:trPr>
                        <w:trHeight w:val="240"/>
                      </w:trPr>
                      <w:tc>
                        <w:tcPr>
                          <w:tcW w:w="1140" w:type="dxa"/>
                        </w:tcPr>
                        <w:p w14:paraId="358778EA" w14:textId="77777777" w:rsidR="004C7D49" w:rsidRDefault="00622060">
                          <w:r>
                            <w:t>Datum</w:t>
                          </w:r>
                        </w:p>
                      </w:tc>
                      <w:tc>
                        <w:tcPr>
                          <w:tcW w:w="5400" w:type="dxa"/>
                        </w:tcPr>
                        <w:p w14:paraId="2936700B" w14:textId="7E25D80B" w:rsidR="004C7D49" w:rsidRDefault="00240220">
                          <w:r>
                            <w:t>26 februari 2026</w:t>
                          </w:r>
                        </w:p>
                      </w:tc>
                    </w:tr>
                    <w:tr w:rsidR="004C7D49" w14:paraId="5467473D" w14:textId="77777777">
                      <w:trPr>
                        <w:trHeight w:val="240"/>
                      </w:trPr>
                      <w:tc>
                        <w:tcPr>
                          <w:tcW w:w="1140" w:type="dxa"/>
                        </w:tcPr>
                        <w:p w14:paraId="2E18ABB3" w14:textId="77777777" w:rsidR="004C7D49" w:rsidRDefault="00622060">
                          <w:r>
                            <w:t>Betreft</w:t>
                          </w:r>
                        </w:p>
                      </w:tc>
                      <w:tc>
                        <w:tcPr>
                          <w:tcW w:w="5400" w:type="dxa"/>
                        </w:tcPr>
                        <w:p w14:paraId="037FAEF3" w14:textId="77777777" w:rsidR="004C7D49" w:rsidRDefault="00622060">
                          <w:r>
                            <w:t>Voorbereidingsbesluit luchthavenbesluit Maastricht</w:t>
                          </w:r>
                        </w:p>
                      </w:tc>
                    </w:tr>
                    <w:tr w:rsidR="004C7D49" w14:paraId="22EB5483" w14:textId="77777777">
                      <w:trPr>
                        <w:trHeight w:val="200"/>
                      </w:trPr>
                      <w:tc>
                        <w:tcPr>
                          <w:tcW w:w="1140" w:type="dxa"/>
                        </w:tcPr>
                        <w:p w14:paraId="1924DA63" w14:textId="77777777" w:rsidR="004C7D49" w:rsidRDefault="004C7D49"/>
                      </w:tc>
                      <w:tc>
                        <w:tcPr>
                          <w:tcW w:w="5400" w:type="dxa"/>
                        </w:tcPr>
                        <w:p w14:paraId="35DAB8AB" w14:textId="77777777" w:rsidR="004C7D49" w:rsidRDefault="004C7D49"/>
                      </w:tc>
                    </w:tr>
                  </w:tbl>
                  <w:p w14:paraId="3915D7A5" w14:textId="77777777" w:rsidR="009F5708" w:rsidRDefault="009F5708"/>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8AEC816" wp14:editId="243EC6A4">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2B2AC4C" w14:textId="77777777" w:rsidR="009F5708" w:rsidRDefault="009F5708"/>
                      </w:txbxContent>
                    </wps:txbx>
                    <wps:bodyPr vert="horz" wrap="square" lIns="0" tIns="0" rIns="0" bIns="0" anchor="t" anchorCtr="0"/>
                  </wps:wsp>
                </a:graphicData>
              </a:graphic>
            </wp:anchor>
          </w:drawing>
        </mc:Choice>
        <mc:Fallback>
          <w:pict>
            <v:shape w14:anchorId="38AEC816"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2B2AC4C" w14:textId="77777777" w:rsidR="009F5708" w:rsidRDefault="009F5708"/>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6132A9"/>
    <w:multiLevelType w:val="multilevel"/>
    <w:tmpl w:val="897148F7"/>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5C4B567"/>
    <w:multiLevelType w:val="multilevel"/>
    <w:tmpl w:val="37B1796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D4F7625"/>
    <w:multiLevelType w:val="multilevel"/>
    <w:tmpl w:val="898DEBD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91E66FB"/>
    <w:multiLevelType w:val="multilevel"/>
    <w:tmpl w:val="2C55FF19"/>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568847A"/>
    <w:multiLevelType w:val="multilevel"/>
    <w:tmpl w:val="40AC3660"/>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6542ED8"/>
    <w:multiLevelType w:val="multilevel"/>
    <w:tmpl w:val="01E2063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9887BC6"/>
    <w:multiLevelType w:val="multilevel"/>
    <w:tmpl w:val="7058A8B1"/>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EF5FF83"/>
    <w:multiLevelType w:val="multilevel"/>
    <w:tmpl w:val="BAC307D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92DEAB9"/>
    <w:multiLevelType w:val="multilevel"/>
    <w:tmpl w:val="1ACC20E5"/>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9B21812"/>
    <w:multiLevelType w:val="multilevel"/>
    <w:tmpl w:val="54FCD89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BE55F1E"/>
    <w:multiLevelType w:val="multilevel"/>
    <w:tmpl w:val="17BBA430"/>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6F0619A"/>
    <w:multiLevelType w:val="multilevel"/>
    <w:tmpl w:val="1A71350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BE14C53"/>
    <w:multiLevelType w:val="multilevel"/>
    <w:tmpl w:val="456876C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0DF6555"/>
    <w:multiLevelType w:val="multilevel"/>
    <w:tmpl w:val="F90E41BD"/>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37FCC3A"/>
    <w:multiLevelType w:val="multilevel"/>
    <w:tmpl w:val="B716DB1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F017167"/>
    <w:multiLevelType w:val="multilevel"/>
    <w:tmpl w:val="6E8B8308"/>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0626EB9"/>
    <w:multiLevelType w:val="multilevel"/>
    <w:tmpl w:val="86FDBBE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4AD5754"/>
    <w:multiLevelType w:val="multilevel"/>
    <w:tmpl w:val="D371943E"/>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42F3E4E"/>
    <w:multiLevelType w:val="multilevel"/>
    <w:tmpl w:val="0AA2562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7866D8F"/>
    <w:multiLevelType w:val="hybridMultilevel"/>
    <w:tmpl w:val="A40AA254"/>
    <w:lvl w:ilvl="0" w:tplc="20361B08">
      <w:start w:val="1"/>
      <w:numFmt w:val="bullet"/>
      <w:lvlText w:val=""/>
      <w:lvlJc w:val="left"/>
      <w:pPr>
        <w:ind w:left="1440" w:hanging="360"/>
      </w:pPr>
      <w:rPr>
        <w:rFonts w:ascii="Symbol" w:hAnsi="Symbol"/>
      </w:rPr>
    </w:lvl>
    <w:lvl w:ilvl="1" w:tplc="512096FE">
      <w:start w:val="1"/>
      <w:numFmt w:val="bullet"/>
      <w:lvlText w:val=""/>
      <w:lvlJc w:val="left"/>
      <w:pPr>
        <w:ind w:left="1440" w:hanging="360"/>
      </w:pPr>
      <w:rPr>
        <w:rFonts w:ascii="Symbol" w:hAnsi="Symbol"/>
      </w:rPr>
    </w:lvl>
    <w:lvl w:ilvl="2" w:tplc="37FE532E">
      <w:start w:val="1"/>
      <w:numFmt w:val="bullet"/>
      <w:lvlText w:val=""/>
      <w:lvlJc w:val="left"/>
      <w:pPr>
        <w:ind w:left="1440" w:hanging="360"/>
      </w:pPr>
      <w:rPr>
        <w:rFonts w:ascii="Symbol" w:hAnsi="Symbol"/>
      </w:rPr>
    </w:lvl>
    <w:lvl w:ilvl="3" w:tplc="81AE9064">
      <w:start w:val="1"/>
      <w:numFmt w:val="bullet"/>
      <w:lvlText w:val=""/>
      <w:lvlJc w:val="left"/>
      <w:pPr>
        <w:ind w:left="1440" w:hanging="360"/>
      </w:pPr>
      <w:rPr>
        <w:rFonts w:ascii="Symbol" w:hAnsi="Symbol"/>
      </w:rPr>
    </w:lvl>
    <w:lvl w:ilvl="4" w:tplc="AFAC0502">
      <w:start w:val="1"/>
      <w:numFmt w:val="bullet"/>
      <w:lvlText w:val=""/>
      <w:lvlJc w:val="left"/>
      <w:pPr>
        <w:ind w:left="1440" w:hanging="360"/>
      </w:pPr>
      <w:rPr>
        <w:rFonts w:ascii="Symbol" w:hAnsi="Symbol"/>
      </w:rPr>
    </w:lvl>
    <w:lvl w:ilvl="5" w:tplc="959CEB6E">
      <w:start w:val="1"/>
      <w:numFmt w:val="bullet"/>
      <w:lvlText w:val=""/>
      <w:lvlJc w:val="left"/>
      <w:pPr>
        <w:ind w:left="1440" w:hanging="360"/>
      </w:pPr>
      <w:rPr>
        <w:rFonts w:ascii="Symbol" w:hAnsi="Symbol"/>
      </w:rPr>
    </w:lvl>
    <w:lvl w:ilvl="6" w:tplc="7FEE4ABA">
      <w:start w:val="1"/>
      <w:numFmt w:val="bullet"/>
      <w:lvlText w:val=""/>
      <w:lvlJc w:val="left"/>
      <w:pPr>
        <w:ind w:left="1440" w:hanging="360"/>
      </w:pPr>
      <w:rPr>
        <w:rFonts w:ascii="Symbol" w:hAnsi="Symbol"/>
      </w:rPr>
    </w:lvl>
    <w:lvl w:ilvl="7" w:tplc="2A8249DA">
      <w:start w:val="1"/>
      <w:numFmt w:val="bullet"/>
      <w:lvlText w:val=""/>
      <w:lvlJc w:val="left"/>
      <w:pPr>
        <w:ind w:left="1440" w:hanging="360"/>
      </w:pPr>
      <w:rPr>
        <w:rFonts w:ascii="Symbol" w:hAnsi="Symbol"/>
      </w:rPr>
    </w:lvl>
    <w:lvl w:ilvl="8" w:tplc="B23C2B1C">
      <w:start w:val="1"/>
      <w:numFmt w:val="bullet"/>
      <w:lvlText w:val=""/>
      <w:lvlJc w:val="left"/>
      <w:pPr>
        <w:ind w:left="1440" w:hanging="360"/>
      </w:pPr>
      <w:rPr>
        <w:rFonts w:ascii="Symbol" w:hAnsi="Symbol"/>
      </w:rPr>
    </w:lvl>
  </w:abstractNum>
  <w:abstractNum w:abstractNumId="20" w15:restartNumberingAfterBreak="0">
    <w:nsid w:val="305CE1D8"/>
    <w:multiLevelType w:val="multilevel"/>
    <w:tmpl w:val="FF339E2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15:restartNumberingAfterBreak="0">
    <w:nsid w:val="34D4B1C9"/>
    <w:multiLevelType w:val="multilevel"/>
    <w:tmpl w:val="6E4399AE"/>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A7DBB5"/>
    <w:multiLevelType w:val="multilevel"/>
    <w:tmpl w:val="F387DE1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15:restartNumberingAfterBreak="0">
    <w:nsid w:val="54102216"/>
    <w:multiLevelType w:val="hybridMultilevel"/>
    <w:tmpl w:val="9B5A57FC"/>
    <w:lvl w:ilvl="0" w:tplc="C8D2B6F6">
      <w:start w:val="1"/>
      <w:numFmt w:val="bullet"/>
      <w:lvlText w:val=""/>
      <w:lvlJc w:val="left"/>
      <w:pPr>
        <w:ind w:left="1440" w:hanging="360"/>
      </w:pPr>
      <w:rPr>
        <w:rFonts w:ascii="Symbol" w:hAnsi="Symbol"/>
      </w:rPr>
    </w:lvl>
    <w:lvl w:ilvl="1" w:tplc="741CCC60">
      <w:start w:val="1"/>
      <w:numFmt w:val="bullet"/>
      <w:lvlText w:val=""/>
      <w:lvlJc w:val="left"/>
      <w:pPr>
        <w:ind w:left="1440" w:hanging="360"/>
      </w:pPr>
      <w:rPr>
        <w:rFonts w:ascii="Symbol" w:hAnsi="Symbol"/>
      </w:rPr>
    </w:lvl>
    <w:lvl w:ilvl="2" w:tplc="F2C8ACE2">
      <w:start w:val="1"/>
      <w:numFmt w:val="bullet"/>
      <w:lvlText w:val=""/>
      <w:lvlJc w:val="left"/>
      <w:pPr>
        <w:ind w:left="1440" w:hanging="360"/>
      </w:pPr>
      <w:rPr>
        <w:rFonts w:ascii="Symbol" w:hAnsi="Symbol"/>
      </w:rPr>
    </w:lvl>
    <w:lvl w:ilvl="3" w:tplc="E1447D6E">
      <w:start w:val="1"/>
      <w:numFmt w:val="bullet"/>
      <w:lvlText w:val=""/>
      <w:lvlJc w:val="left"/>
      <w:pPr>
        <w:ind w:left="1440" w:hanging="360"/>
      </w:pPr>
      <w:rPr>
        <w:rFonts w:ascii="Symbol" w:hAnsi="Symbol"/>
      </w:rPr>
    </w:lvl>
    <w:lvl w:ilvl="4" w:tplc="87F07EE4">
      <w:start w:val="1"/>
      <w:numFmt w:val="bullet"/>
      <w:lvlText w:val=""/>
      <w:lvlJc w:val="left"/>
      <w:pPr>
        <w:ind w:left="1440" w:hanging="360"/>
      </w:pPr>
      <w:rPr>
        <w:rFonts w:ascii="Symbol" w:hAnsi="Symbol"/>
      </w:rPr>
    </w:lvl>
    <w:lvl w:ilvl="5" w:tplc="77C67160">
      <w:start w:val="1"/>
      <w:numFmt w:val="bullet"/>
      <w:lvlText w:val=""/>
      <w:lvlJc w:val="left"/>
      <w:pPr>
        <w:ind w:left="1440" w:hanging="360"/>
      </w:pPr>
      <w:rPr>
        <w:rFonts w:ascii="Symbol" w:hAnsi="Symbol"/>
      </w:rPr>
    </w:lvl>
    <w:lvl w:ilvl="6" w:tplc="0EC4C12C">
      <w:start w:val="1"/>
      <w:numFmt w:val="bullet"/>
      <w:lvlText w:val=""/>
      <w:lvlJc w:val="left"/>
      <w:pPr>
        <w:ind w:left="1440" w:hanging="360"/>
      </w:pPr>
      <w:rPr>
        <w:rFonts w:ascii="Symbol" w:hAnsi="Symbol"/>
      </w:rPr>
    </w:lvl>
    <w:lvl w:ilvl="7" w:tplc="52528B74">
      <w:start w:val="1"/>
      <w:numFmt w:val="bullet"/>
      <w:lvlText w:val=""/>
      <w:lvlJc w:val="left"/>
      <w:pPr>
        <w:ind w:left="1440" w:hanging="360"/>
      </w:pPr>
      <w:rPr>
        <w:rFonts w:ascii="Symbol" w:hAnsi="Symbol"/>
      </w:rPr>
    </w:lvl>
    <w:lvl w:ilvl="8" w:tplc="44303C12">
      <w:start w:val="1"/>
      <w:numFmt w:val="bullet"/>
      <w:lvlText w:val=""/>
      <w:lvlJc w:val="left"/>
      <w:pPr>
        <w:ind w:left="1440" w:hanging="360"/>
      </w:pPr>
      <w:rPr>
        <w:rFonts w:ascii="Symbol" w:hAnsi="Symbol"/>
      </w:rPr>
    </w:lvl>
  </w:abstractNum>
  <w:abstractNum w:abstractNumId="24" w15:restartNumberingAfterBreak="0">
    <w:nsid w:val="77363105"/>
    <w:multiLevelType w:val="multilevel"/>
    <w:tmpl w:val="3E58D2E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9"/>
  </w:num>
  <w:num w:numId="4">
    <w:abstractNumId w:val="11"/>
  </w:num>
  <w:num w:numId="5">
    <w:abstractNumId w:val="20"/>
  </w:num>
  <w:num w:numId="6">
    <w:abstractNumId w:val="2"/>
  </w:num>
  <w:num w:numId="7">
    <w:abstractNumId w:val="10"/>
  </w:num>
  <w:num w:numId="8">
    <w:abstractNumId w:val="15"/>
  </w:num>
  <w:num w:numId="9">
    <w:abstractNumId w:val="3"/>
  </w:num>
  <w:num w:numId="10">
    <w:abstractNumId w:val="7"/>
  </w:num>
  <w:num w:numId="11">
    <w:abstractNumId w:val="24"/>
  </w:num>
  <w:num w:numId="12">
    <w:abstractNumId w:val="22"/>
  </w:num>
  <w:num w:numId="13">
    <w:abstractNumId w:val="16"/>
  </w:num>
  <w:num w:numId="14">
    <w:abstractNumId w:val="6"/>
  </w:num>
  <w:num w:numId="15">
    <w:abstractNumId w:val="12"/>
  </w:num>
  <w:num w:numId="16">
    <w:abstractNumId w:val="13"/>
  </w:num>
  <w:num w:numId="17">
    <w:abstractNumId w:val="17"/>
  </w:num>
  <w:num w:numId="18">
    <w:abstractNumId w:val="0"/>
  </w:num>
  <w:num w:numId="19">
    <w:abstractNumId w:val="21"/>
  </w:num>
  <w:num w:numId="20">
    <w:abstractNumId w:val="1"/>
  </w:num>
  <w:num w:numId="21">
    <w:abstractNumId w:val="14"/>
  </w:num>
  <w:num w:numId="22">
    <w:abstractNumId w:val="18"/>
  </w:num>
  <w:num w:numId="23">
    <w:abstractNumId w:val="8"/>
  </w:num>
  <w:num w:numId="24">
    <w:abstractNumId w:val="19"/>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92A"/>
    <w:rsid w:val="0000304C"/>
    <w:rsid w:val="00051834"/>
    <w:rsid w:val="001507D4"/>
    <w:rsid w:val="00184D4D"/>
    <w:rsid w:val="00190A1E"/>
    <w:rsid w:val="001A3056"/>
    <w:rsid w:val="001A3FE9"/>
    <w:rsid w:val="001D4CE6"/>
    <w:rsid w:val="00226E55"/>
    <w:rsid w:val="00240220"/>
    <w:rsid w:val="002440D7"/>
    <w:rsid w:val="0029631E"/>
    <w:rsid w:val="0029789A"/>
    <w:rsid w:val="00305446"/>
    <w:rsid w:val="00311B97"/>
    <w:rsid w:val="00384B4E"/>
    <w:rsid w:val="003F4C21"/>
    <w:rsid w:val="00472A29"/>
    <w:rsid w:val="004C5C36"/>
    <w:rsid w:val="004C7D49"/>
    <w:rsid w:val="004D59E7"/>
    <w:rsid w:val="004E1307"/>
    <w:rsid w:val="005060E8"/>
    <w:rsid w:val="00525847"/>
    <w:rsid w:val="005447E7"/>
    <w:rsid w:val="00553131"/>
    <w:rsid w:val="00557E90"/>
    <w:rsid w:val="00560692"/>
    <w:rsid w:val="005A1D36"/>
    <w:rsid w:val="005A75A3"/>
    <w:rsid w:val="005F5569"/>
    <w:rsid w:val="00606902"/>
    <w:rsid w:val="006154F5"/>
    <w:rsid w:val="00622060"/>
    <w:rsid w:val="00624038"/>
    <w:rsid w:val="00657C3E"/>
    <w:rsid w:val="00672808"/>
    <w:rsid w:val="00683B5C"/>
    <w:rsid w:val="006E0674"/>
    <w:rsid w:val="006F05C4"/>
    <w:rsid w:val="00732CC6"/>
    <w:rsid w:val="00754FBD"/>
    <w:rsid w:val="00765A2C"/>
    <w:rsid w:val="00774436"/>
    <w:rsid w:val="0077792A"/>
    <w:rsid w:val="00781623"/>
    <w:rsid w:val="007E779C"/>
    <w:rsid w:val="007F57A1"/>
    <w:rsid w:val="008150D6"/>
    <w:rsid w:val="008F4239"/>
    <w:rsid w:val="009736EF"/>
    <w:rsid w:val="00985B94"/>
    <w:rsid w:val="009B6534"/>
    <w:rsid w:val="009F56FC"/>
    <w:rsid w:val="009F5708"/>
    <w:rsid w:val="00A80D2C"/>
    <w:rsid w:val="00B1420C"/>
    <w:rsid w:val="00B41F34"/>
    <w:rsid w:val="00CA67A5"/>
    <w:rsid w:val="00CB2330"/>
    <w:rsid w:val="00D147ED"/>
    <w:rsid w:val="00E14A73"/>
    <w:rsid w:val="00EC7965"/>
    <w:rsid w:val="00EF757A"/>
    <w:rsid w:val="00F01F1D"/>
    <w:rsid w:val="00F24BA9"/>
    <w:rsid w:val="00F65A42"/>
    <w:rsid w:val="00F7142F"/>
    <w:rsid w:val="00F9764E"/>
    <w:rsid w:val="00FE64D7"/>
    <w:rsid w:val="00FE7C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17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7792A"/>
    <w:pPr>
      <w:tabs>
        <w:tab w:val="center" w:pos="4536"/>
        <w:tab w:val="right" w:pos="9072"/>
      </w:tabs>
      <w:spacing w:line="240" w:lineRule="auto"/>
    </w:pPr>
  </w:style>
  <w:style w:type="character" w:customStyle="1" w:styleId="HeaderChar">
    <w:name w:val="Header Char"/>
    <w:basedOn w:val="DefaultParagraphFont"/>
    <w:link w:val="Header"/>
    <w:uiPriority w:val="99"/>
    <w:rsid w:val="0077792A"/>
    <w:rPr>
      <w:rFonts w:ascii="Verdana" w:hAnsi="Verdana"/>
      <w:color w:val="000000"/>
      <w:sz w:val="18"/>
      <w:szCs w:val="18"/>
    </w:rPr>
  </w:style>
  <w:style w:type="paragraph" w:styleId="Footer">
    <w:name w:val="footer"/>
    <w:basedOn w:val="Normal"/>
    <w:link w:val="FooterChar"/>
    <w:uiPriority w:val="99"/>
    <w:unhideWhenUsed/>
    <w:rsid w:val="0077792A"/>
    <w:pPr>
      <w:tabs>
        <w:tab w:val="center" w:pos="4536"/>
        <w:tab w:val="right" w:pos="9072"/>
      </w:tabs>
      <w:spacing w:line="240" w:lineRule="auto"/>
    </w:pPr>
  </w:style>
  <w:style w:type="character" w:customStyle="1" w:styleId="FooterChar">
    <w:name w:val="Footer Char"/>
    <w:basedOn w:val="DefaultParagraphFont"/>
    <w:link w:val="Footer"/>
    <w:uiPriority w:val="99"/>
    <w:rsid w:val="0077792A"/>
    <w:rPr>
      <w:rFonts w:ascii="Verdana" w:hAnsi="Verdana"/>
      <w:color w:val="000000"/>
      <w:sz w:val="18"/>
      <w:szCs w:val="18"/>
    </w:rPr>
  </w:style>
  <w:style w:type="paragraph" w:styleId="FootnoteText">
    <w:name w:val="footnote text"/>
    <w:basedOn w:val="Normal"/>
    <w:link w:val="FootnoteTextChar"/>
    <w:uiPriority w:val="99"/>
    <w:semiHidden/>
    <w:unhideWhenUsed/>
    <w:rsid w:val="0077792A"/>
    <w:pPr>
      <w:spacing w:line="240" w:lineRule="auto"/>
    </w:pPr>
    <w:rPr>
      <w:sz w:val="20"/>
      <w:szCs w:val="20"/>
    </w:rPr>
  </w:style>
  <w:style w:type="character" w:customStyle="1" w:styleId="FootnoteTextChar">
    <w:name w:val="Footnote Text Char"/>
    <w:basedOn w:val="DefaultParagraphFont"/>
    <w:link w:val="FootnoteText"/>
    <w:uiPriority w:val="99"/>
    <w:semiHidden/>
    <w:rsid w:val="0077792A"/>
    <w:rPr>
      <w:rFonts w:ascii="Verdana" w:hAnsi="Verdana"/>
      <w:color w:val="000000"/>
    </w:rPr>
  </w:style>
  <w:style w:type="character" w:styleId="FootnoteReference">
    <w:name w:val="footnote reference"/>
    <w:basedOn w:val="DefaultParagraphFont"/>
    <w:uiPriority w:val="99"/>
    <w:semiHidden/>
    <w:unhideWhenUsed/>
    <w:rsid w:val="0077792A"/>
    <w:rPr>
      <w:vertAlign w:val="superscript"/>
    </w:rPr>
  </w:style>
  <w:style w:type="character" w:styleId="CommentReference">
    <w:name w:val="annotation reference"/>
    <w:basedOn w:val="DefaultParagraphFont"/>
    <w:uiPriority w:val="99"/>
    <w:semiHidden/>
    <w:unhideWhenUsed/>
    <w:rsid w:val="002440D7"/>
    <w:rPr>
      <w:sz w:val="16"/>
      <w:szCs w:val="16"/>
    </w:rPr>
  </w:style>
  <w:style w:type="paragraph" w:styleId="CommentText">
    <w:name w:val="annotation text"/>
    <w:basedOn w:val="Normal"/>
    <w:link w:val="CommentTextChar"/>
    <w:uiPriority w:val="99"/>
    <w:unhideWhenUsed/>
    <w:rsid w:val="002440D7"/>
    <w:pPr>
      <w:spacing w:line="240" w:lineRule="auto"/>
    </w:pPr>
    <w:rPr>
      <w:sz w:val="20"/>
      <w:szCs w:val="20"/>
    </w:rPr>
  </w:style>
  <w:style w:type="character" w:customStyle="1" w:styleId="CommentTextChar">
    <w:name w:val="Comment Text Char"/>
    <w:basedOn w:val="DefaultParagraphFont"/>
    <w:link w:val="CommentText"/>
    <w:uiPriority w:val="99"/>
    <w:rsid w:val="002440D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440D7"/>
    <w:rPr>
      <w:b/>
      <w:bCs/>
    </w:rPr>
  </w:style>
  <w:style w:type="character" w:customStyle="1" w:styleId="CommentSubjectChar">
    <w:name w:val="Comment Subject Char"/>
    <w:basedOn w:val="CommentTextChar"/>
    <w:link w:val="CommentSubject"/>
    <w:uiPriority w:val="99"/>
    <w:semiHidden/>
    <w:rsid w:val="002440D7"/>
    <w:rPr>
      <w:rFonts w:ascii="Verdana" w:hAnsi="Verdana"/>
      <w:b/>
      <w:bCs/>
      <w:color w:val="000000"/>
    </w:rPr>
  </w:style>
  <w:style w:type="paragraph" w:styleId="Revision">
    <w:name w:val="Revision"/>
    <w:hidden/>
    <w:uiPriority w:val="99"/>
    <w:semiHidden/>
    <w:rsid w:val="00754FB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38990">
      <w:bodyDiv w:val="1"/>
      <w:marLeft w:val="0"/>
      <w:marRight w:val="0"/>
      <w:marTop w:val="0"/>
      <w:marBottom w:val="0"/>
      <w:divBdr>
        <w:top w:val="none" w:sz="0" w:space="0" w:color="auto"/>
        <w:left w:val="none" w:sz="0" w:space="0" w:color="auto"/>
        <w:bottom w:val="none" w:sz="0" w:space="0" w:color="auto"/>
        <w:right w:val="none" w:sz="0" w:space="0" w:color="auto"/>
      </w:divBdr>
    </w:div>
    <w:div w:id="317543214">
      <w:bodyDiv w:val="1"/>
      <w:marLeft w:val="0"/>
      <w:marRight w:val="0"/>
      <w:marTop w:val="0"/>
      <w:marBottom w:val="0"/>
      <w:divBdr>
        <w:top w:val="none" w:sz="0" w:space="0" w:color="auto"/>
        <w:left w:val="none" w:sz="0" w:space="0" w:color="auto"/>
        <w:bottom w:val="none" w:sz="0" w:space="0" w:color="auto"/>
        <w:right w:val="none" w:sz="0" w:space="0" w:color="auto"/>
      </w:divBdr>
    </w:div>
    <w:div w:id="418412006">
      <w:bodyDiv w:val="1"/>
      <w:marLeft w:val="0"/>
      <w:marRight w:val="0"/>
      <w:marTop w:val="0"/>
      <w:marBottom w:val="0"/>
      <w:divBdr>
        <w:top w:val="none" w:sz="0" w:space="0" w:color="auto"/>
        <w:left w:val="none" w:sz="0" w:space="0" w:color="auto"/>
        <w:bottom w:val="none" w:sz="0" w:space="0" w:color="auto"/>
        <w:right w:val="none" w:sz="0" w:space="0" w:color="auto"/>
      </w:divBdr>
    </w:div>
    <w:div w:id="1385254213">
      <w:bodyDiv w:val="1"/>
      <w:marLeft w:val="0"/>
      <w:marRight w:val="0"/>
      <w:marTop w:val="0"/>
      <w:marBottom w:val="0"/>
      <w:divBdr>
        <w:top w:val="none" w:sz="0" w:space="0" w:color="auto"/>
        <w:left w:val="none" w:sz="0" w:space="0" w:color="auto"/>
        <w:bottom w:val="none" w:sz="0" w:space="0" w:color="auto"/>
        <w:right w:val="none" w:sz="0" w:space="0" w:color="auto"/>
      </w:divBdr>
    </w:div>
    <w:div w:id="1926263000">
      <w:bodyDiv w:val="1"/>
      <w:marLeft w:val="0"/>
      <w:marRight w:val="0"/>
      <w:marTop w:val="0"/>
      <w:marBottom w:val="0"/>
      <w:divBdr>
        <w:top w:val="none" w:sz="0" w:space="0" w:color="auto"/>
        <w:left w:val="none" w:sz="0" w:space="0" w:color="auto"/>
        <w:bottom w:val="none" w:sz="0" w:space="0" w:color="auto"/>
        <w:right w:val="none" w:sz="0" w:space="0" w:color="auto"/>
      </w:divBdr>
    </w:div>
    <w:div w:id="2073573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423</ap:Words>
  <ap:Characters>2414</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Brief aan Parlement - Voorbereidingsbesluit luchthavenbesluit Maastricht</vt:lpstr>
    </vt:vector>
  </ap:TitlesOfParts>
  <ap:LinksUpToDate>false</ap:LinksUpToDate>
  <ap:CharactersWithSpaces>2832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2026-02-26T09:36:00.0000000Z</dcterms:created>
  <dcterms:modified xsi:type="dcterms:W3CDTF">2026-02-26T09:36:00.0000000Z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Voorbereidingsbesluit luchthavenbesluit Maastricht</vt:lpwstr>
  </property>
  <property fmtid="{D5CDD505-2E9C-101B-9397-08002B2CF9AE}" pid="5" name="Publicatiedatum">
    <vt:lpwstr/>
  </property>
  <property fmtid="{D5CDD505-2E9C-101B-9397-08002B2CF9AE}" pid="6" name="Verantwoordelijke organisatie">
    <vt:lpwstr>Dir. Onbemand, Luchtruim &amp; Luchthavens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P. Turfboer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