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2026Z03783</w:t>
        <w:br/>
      </w:r>
      <w:proofErr w:type="spellEnd"/>
    </w:p>
    <w:p>
      <w:pPr>
        <w:pStyle w:val="Normal"/>
        <w:rPr>
          <w:b w:val="1"/>
          <w:bCs w:val="1"/>
        </w:rPr>
      </w:pPr>
      <w:r w:rsidR="250AE766">
        <w:rPr>
          <w:b w:val="0"/>
          <w:bCs w:val="0"/>
        </w:rPr>
        <w:t>(ingezonden 26 februari 2026)</w:t>
        <w:br/>
      </w:r>
    </w:p>
    <w:p>
      <w:r>
        <w:t xml:space="preserve">Vragen van het lid Kröger (GroenLinks-PvdA) aan de minister van Infrastructuur en Waterstaat over Lelystad Airport</w:t>
      </w:r>
      <w:r>
        <w:br/>
      </w:r>
    </w:p>
    <w:p>
      <w:r>
        <w:t xml:space="preserve"> </w:t>
      </w:r>
      <w:r>
        <w:br/>
      </w:r>
    </w:p>
    <w:p>
      <w:r>
        <w:t xml:space="preserve"> </w:t>
      </w:r>
      <w:r>
        <w:br/>
      </w:r>
    </w:p>
    <w:p>
      <w:r>
        <w:t xml:space="preserve">1. Bent u bekend met de artikelen 'Vakantievluchten Lelystad Airport staan op gespannen voet met uitspraak in nieuwe klimaatzaak' 1), 'Lelystad airport spint garen bij komst F35' 2) en 'Licht op groen voor Lelystad Airport, maar één cruciale factor blijft keer op keer onbereikbaar: ‘Overheid al jaren bottleneck''? 3)</w:t>
      </w:r>
      <w:r>
        <w:br/>
      </w:r>
    </w:p>
    <w:p>
      <w:r>
        <w:t xml:space="preserve">2. Hoe verhoudt de winstverwachting van slechts €100.000 (bij 10.000 vluchten) zich tot de enorme publieke investeringen die al in de luchthaven zijn gedaan? Bent u het ermee eens dat de luchthaven zonder militaire steun commercieel failliet is? Zo nee, waarom niet? </w:t>
      </w:r>
      <w:r>
        <w:br/>
      </w:r>
    </w:p>
    <w:p>
      <w:r>
        <w:t xml:space="preserve">3. Kunt u specificeren welke "vergoeding" Defensie gaat betalen voor het gebruik van Lelystad Airport? In hoeverre is hier sprake van een verkapte staatssteunconstructie om een onrendabele commerciële luchthaven overeind te houden?</w:t>
      </w:r>
      <w:r>
        <w:br/>
      </w:r>
    </w:p>
    <w:p>
      <w:r>
        <w:t xml:space="preserve">4. Hoe rijmt u de geplande groei van 10.000 vakantievluchten met de uitspraak van de rechtbank Den Haag (28 januari 2026), waarin wordt gesteld dat de uitstoot van luchtvaart volledig moet worden meegeteld in de nationale klimaatdoelen?</w:t>
      </w:r>
      <w:r>
        <w:br/>
      </w:r>
    </w:p>
    <w:p>
      <w:r>
        <w:t xml:space="preserve">5. Erkent u, nu de rechter heeft geoordeeld dat het huidige klimaatbeleid onvoldoende is om de mensenrechten van inwoners van Bonaire te beschermen, dat elke extra ton CO2-uitstoot door nieuwe luchthavens juridisch onhoudbaar is?</w:t>
      </w:r>
      <w:r>
        <w:br/>
      </w:r>
    </w:p>
    <w:p>
      <w:r>
        <w:t xml:space="preserve">6. Bent u bereid om, in lijn met het vonnis, eerst een bindend CO2-plafond voor de volledige Nederlandse luchtvaart vast te stellen, voordat er überhaupt sprake kan zijn van een opening van Lelystad Airport?</w:t>
      </w:r>
      <w:r>
        <w:br/>
      </w:r>
    </w:p>
    <w:p>
      <w:r>
        <w:t xml:space="preserve">7. Waarom blijft u, ondanks dat de woordvoerder van LVVN "glashard" stelt dat er geen zicht is op een natuurvergunning, dan toch vasthouden aan een openingsscenario, terwijl de wettelijke basis (de natuurvergunning) volgens experts nog jaren buiten bereik blijft?</w:t>
      </w:r>
      <w:r>
        <w:br/>
      </w:r>
    </w:p>
    <w:p>
      <w:r>
        <w:t xml:space="preserve">
          8. Hoe beoordeelt u de conclusie van hoogleraren dat de uitgekochte stikstofrechten van boeren eerst ten goede moeten komen aan natuurherstel, en dus niet gebruikt mogen worden voor de opening van een nieuw vliegveld?
          <w:br/>
          9. Kunt u garanderen dat er géén gebruik wordt gemaakt van 'salamitactieken' (eerst 10.000 vluchten aanvragen, terwijl de infrastructuur is gebouwd voor 45.000) om de milieueffecten op papier kleiner te laten lijken dan ze in werkelijkheid zijn?
        </w:t>
      </w:r>
      <w:r>
        <w:br/>
      </w:r>
    </w:p>
    <w:p>
      <w:r>
        <w:t xml:space="preserve">
          <w:br/>
          1) Website Trouw, 15 februari 2026 (https://www.trouw.nl/binnenland/vakantievluchten-lelystad-airport-staan-op-gespannen-voet-met-uitspraak-in-nieuwe-klimaatzaak~b94676c2/)
        </w:t>
      </w:r>
      <w:r>
        <w:br/>
      </w:r>
    </w:p>
    <w:p>
      <w:r>
        <w:t xml:space="preserve">2) Website RTL Z, 17 februari 2026 (https://www.rtl.nl/nieuws/economie/artikel/5566964/lelystad-airport-spint-garen-bij-komst-f-35)</w:t>
      </w:r>
      <w:r>
        <w:br/>
      </w:r>
    </w:p>
    <w:p>
      <w:r>
        <w:t xml:space="preserve">3) De Stentor, 10 februari 2026 (https://www.destentor.nl/lelystad/licht-op-groen-voor-lelystad-airport-maar-een-cruciale-factor-blijft-keer-op-keer-onbereikbaar-overheid-al-jaren-bottleneck~a12eb9b1/)</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