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477B" w:rsidP="0099477B" w:rsidRDefault="0099477B" w14:paraId="220FE6F6" w14:textId="77777777">
      <w:pPr>
        <w:pStyle w:val="Kop1"/>
        <w:rPr>
          <w:rFonts w:ascii="Arial" w:hAnsi="Arial" w:eastAsia="Times New Roman" w:cs="Arial"/>
        </w:rPr>
      </w:pPr>
      <w:r>
        <w:rPr>
          <w:rStyle w:val="Zwaar"/>
          <w:rFonts w:ascii="Arial" w:hAnsi="Arial" w:eastAsia="Times New Roman" w:cs="Arial"/>
          <w:b w:val="0"/>
          <w:bCs w:val="0"/>
        </w:rPr>
        <w:t>Stemmingen</w:t>
      </w:r>
    </w:p>
    <w:p w:rsidR="0099477B" w:rsidP="0099477B" w:rsidRDefault="0099477B" w14:paraId="571C3193" w14:textId="77777777">
      <w:pPr>
        <w:spacing w:after="240"/>
        <w:rPr>
          <w:rFonts w:ascii="Arial" w:hAnsi="Arial" w:eastAsia="Times New Roman" w:cs="Arial"/>
          <w:sz w:val="22"/>
          <w:szCs w:val="22"/>
        </w:rPr>
      </w:pPr>
      <w:r>
        <w:rPr>
          <w:rFonts w:ascii="Arial" w:hAnsi="Arial" w:eastAsia="Times New Roman" w:cs="Arial"/>
          <w:sz w:val="22"/>
          <w:szCs w:val="22"/>
        </w:rPr>
        <w:t>Stemmingen</w:t>
      </w:r>
    </w:p>
    <w:p w:rsidR="0099477B" w:rsidP="0099477B" w:rsidRDefault="0099477B" w14:paraId="6FA6B5CE" w14:textId="77777777">
      <w:pPr>
        <w:spacing w:after="240"/>
        <w:rPr>
          <w:rFonts w:ascii="Arial" w:hAnsi="Arial" w:eastAsia="Times New Roman" w:cs="Arial"/>
          <w:sz w:val="22"/>
          <w:szCs w:val="22"/>
        </w:rPr>
      </w:pPr>
      <w:r>
        <w:rPr>
          <w:rFonts w:ascii="Arial" w:hAnsi="Arial" w:eastAsia="Times New Roman" w:cs="Arial"/>
          <w:sz w:val="22"/>
          <w:szCs w:val="22"/>
        </w:rPr>
        <w:t>Stemmingen moties Debat over de regeringsverklaring</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de regeringsverklaring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99477B" w:rsidP="0099477B" w:rsidRDefault="0099477B" w14:paraId="6999A52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motie-Klaver c.s. over de relatie met de vakbeweging herstellen en de AOW-leeftijd niet versneld verhogen (36848, nr. 58);</w:t>
      </w:r>
    </w:p>
    <w:p w:rsidR="0099477B" w:rsidP="0099477B" w:rsidRDefault="0099477B" w14:paraId="4660E89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motie-Klaver c.s. over uiterlijk bij de Voorjaarsnota met alternatieven komen voor de voorgestelde defensiebelasting (36848, nr. 59);</w:t>
      </w:r>
    </w:p>
    <w:p w:rsidR="0099477B" w:rsidP="0099477B" w:rsidRDefault="0099477B" w14:paraId="0EC7972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motie-Wilders over het opzeggen van het vertrouwen in het kabinet (36848, nr. 60);</w:t>
      </w:r>
    </w:p>
    <w:p w:rsidR="0099477B" w:rsidP="0099477B" w:rsidRDefault="0099477B" w14:paraId="19FEE37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motie-Wilders over de Iraanse ambassade in Nederland sluiten en alle Iraanse diplomaten het land uitsturen (36848, nr. 61);</w:t>
      </w:r>
    </w:p>
    <w:p w:rsidR="0099477B" w:rsidP="0099477B" w:rsidRDefault="0099477B" w14:paraId="62698228"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motie-Eerdmans over het opstellen en hanteren van concrete en afrekenbare targets ten aanzien van daling van de asielinstroom (36848, nr. 62);</w:t>
      </w:r>
    </w:p>
    <w:p w:rsidR="0099477B" w:rsidP="0099477B" w:rsidRDefault="0099477B" w14:paraId="04B3134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motie-Eerdmans over binnen zes maanden een concreet voorstel uitwerken voor de realisatie van een </w:t>
      </w:r>
      <w:proofErr w:type="spellStart"/>
      <w:r>
        <w:rPr>
          <w:rFonts w:ascii="Arial" w:hAnsi="Arial" w:eastAsia="Times New Roman" w:cs="Arial"/>
          <w:sz w:val="22"/>
          <w:szCs w:val="22"/>
        </w:rPr>
        <w:t>terugkeerhub</w:t>
      </w:r>
      <w:proofErr w:type="spellEnd"/>
      <w:r>
        <w:rPr>
          <w:rFonts w:ascii="Arial" w:hAnsi="Arial" w:eastAsia="Times New Roman" w:cs="Arial"/>
          <w:sz w:val="22"/>
          <w:szCs w:val="22"/>
        </w:rPr>
        <w:t xml:space="preserve"> (36848, nr. 63);</w:t>
      </w:r>
    </w:p>
    <w:p w:rsidR="0099477B" w:rsidP="0099477B" w:rsidRDefault="0099477B" w14:paraId="64F716A1"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motie-Eerdmans over een concreet voorstel waarin wordt uitgewerkt hoe de politie meer professionele ademruimte en vertrouwen krijgt om haar werk effectief uit te voeren (36848, nr. 64);</w:t>
      </w:r>
    </w:p>
    <w:p w:rsidR="0099477B" w:rsidP="0099477B" w:rsidRDefault="0099477B" w14:paraId="762C132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motie-Eerdmans over uiterlijk voor 1 oktober 2026 de benodigde natuurvergunning voor burgerluchtvaart aan Lelystad Airport verlenen (36848, nr. 65);</w:t>
      </w:r>
    </w:p>
    <w:p w:rsidR="0099477B" w:rsidP="0099477B" w:rsidRDefault="0099477B" w14:paraId="13E791E4"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motie-Eerdmans over het per direct staken van de operatie om de gasputten in het Groningenveld definitief te ontmantelen (36848, nr. 66);</w:t>
      </w:r>
    </w:p>
    <w:p w:rsidR="0099477B" w:rsidP="0099477B" w:rsidRDefault="0099477B" w14:paraId="35D49FAF"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motie-Eerdmans/Bikker over inzetten op achterwaartse verliesverrekening van ten minste een jaar in het nieuwe box 3-stelsel (36848, nr. 67);</w:t>
      </w:r>
    </w:p>
    <w:p w:rsidR="0099477B" w:rsidP="0099477B" w:rsidRDefault="0099477B" w14:paraId="38FEDDD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 Vos over onderzoeken welke maatregelen kunnen worden getroffen om de terugkeerregeling uit te breiden (36848, nr. 68);</w:t>
      </w:r>
    </w:p>
    <w:p w:rsidR="0099477B" w:rsidP="0099477B" w:rsidRDefault="0099477B" w14:paraId="24910561"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 Vos over onderzoek naar de omvang van persoonlijke overmakingen vanuit Nederland en een uitsplitsing maken naar herkomst van inkomen (36848, nr. 69);</w:t>
      </w:r>
    </w:p>
    <w:p w:rsidR="0099477B" w:rsidP="0099477B" w:rsidRDefault="0099477B" w14:paraId="6A881B4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 Vos over richtlijnen uitwerken waarbij de kosten voor voeding in asielopvang in redelijke verhouding staan tot vergelijkbare publieke voorzieningen (36848, nr. 70);</w:t>
      </w:r>
    </w:p>
    <w:p w:rsidR="0099477B" w:rsidP="0099477B" w:rsidRDefault="0099477B" w14:paraId="028B3FC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 Vos/Wilders over de intrekkings- en uitzettingsprocedures voor orde verstorende en criminele asielzoekers en statushouders intensiveren (36848, nr. 71);</w:t>
      </w:r>
    </w:p>
    <w:p w:rsidR="0099477B" w:rsidP="0099477B" w:rsidRDefault="0099477B" w14:paraId="33194AC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 Vos/Wilders over een voorstel waarin wordt geregeld dat immigranten pas na 10 jaar arbeid in Nederland recht krijgen op uitkeringen en toeslagen (36848, nr. 72);</w:t>
      </w:r>
    </w:p>
    <w:p w:rsidR="0099477B" w:rsidP="0099477B" w:rsidRDefault="0099477B" w14:paraId="6C562CE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motie-De Vos/Vermeer over geen nieuwe "van het gas af"-projecten starten in regio's waar netbeheerders aangeven dat het stroomnet de extra belasting niet aankan (36848, nr. 73);</w:t>
      </w:r>
    </w:p>
    <w:p w:rsidR="0099477B" w:rsidP="0099477B" w:rsidRDefault="0099477B" w14:paraId="41047EE4"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Baarle/Jimmy Dijk over concrete en meetbare doelstellingen opstellen voor de afname van armoede (36848, nr. 74);</w:t>
      </w:r>
    </w:p>
    <w:p w:rsidR="0099477B" w:rsidP="0099477B" w:rsidRDefault="0099477B" w14:paraId="6484D1D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als doel stellen dat de laagste inkomensgroep er in koopkracht op vooruitgaat (36848, nr. 75);</w:t>
      </w:r>
    </w:p>
    <w:p w:rsidR="0099477B" w:rsidP="0099477B" w:rsidRDefault="0099477B" w14:paraId="5673C76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motie-Van Baarle over een nieuwe </w:t>
      </w:r>
      <w:proofErr w:type="spellStart"/>
      <w:r>
        <w:rPr>
          <w:rFonts w:ascii="Arial" w:hAnsi="Arial" w:eastAsia="Times New Roman" w:cs="Arial"/>
          <w:sz w:val="22"/>
          <w:szCs w:val="22"/>
        </w:rPr>
        <w:t>rijksbrede</w:t>
      </w:r>
      <w:proofErr w:type="spellEnd"/>
      <w:r>
        <w:rPr>
          <w:rFonts w:ascii="Arial" w:hAnsi="Arial" w:eastAsia="Times New Roman" w:cs="Arial"/>
          <w:sz w:val="22"/>
          <w:szCs w:val="22"/>
        </w:rPr>
        <w:t xml:space="preserve"> en overkoepelende aanpak tegen discriminatie met centrale regievoering vanuit het kabinet (36848, nr. 76);</w:t>
      </w:r>
    </w:p>
    <w:p w:rsidR="0099477B" w:rsidP="0099477B" w:rsidRDefault="0099477B" w14:paraId="32B4A1A4"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een gericht actieplan tegen moslimdiscriminatie opstellen (36848, nr. 77);</w:t>
      </w:r>
    </w:p>
    <w:p w:rsidR="0099477B" w:rsidP="0099477B" w:rsidRDefault="0099477B" w14:paraId="56A9DC68"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Baarle/Ouwehand over de Palestijnse Staat formeel erkennen (36848, nr. 78);</w:t>
      </w:r>
    </w:p>
    <w:p w:rsidR="0099477B" w:rsidP="0099477B" w:rsidRDefault="0099477B" w14:paraId="4D7954B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motie-Stoffer c.s. over voorafgaand aan alle bezuinigingen in de sociale zekerheid en zorg de gevolgen daarvan voor kwetsbare doelgroepen in kaart brengen (36848, nr. 79);</w:t>
      </w:r>
    </w:p>
    <w:p w:rsidR="0099477B" w:rsidP="0099477B" w:rsidRDefault="0099477B" w14:paraId="42B4405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motie-Stoffer over het in euro's vaststellen van kabinetsbrede ambitieuze </w:t>
      </w:r>
      <w:proofErr w:type="spellStart"/>
      <w:r>
        <w:rPr>
          <w:rFonts w:ascii="Arial" w:hAnsi="Arial" w:eastAsia="Times New Roman" w:cs="Arial"/>
          <w:sz w:val="22"/>
          <w:szCs w:val="22"/>
        </w:rPr>
        <w:t>nettoreductiedoelstellingen</w:t>
      </w:r>
      <w:proofErr w:type="spellEnd"/>
      <w:r>
        <w:rPr>
          <w:rFonts w:ascii="Arial" w:hAnsi="Arial" w:eastAsia="Times New Roman" w:cs="Arial"/>
          <w:sz w:val="22"/>
          <w:szCs w:val="22"/>
        </w:rPr>
        <w:t xml:space="preserve"> voor het realiseren van merkbare regeldrukvermindering (36848, nr. 80);</w:t>
      </w:r>
    </w:p>
    <w:p w:rsidR="0099477B" w:rsidP="0099477B" w:rsidRDefault="0099477B" w14:paraId="1814D1C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motie-Ouwehand over een voorstel voor een vorm van een verplichte agro-industrieheffing voor banken, toeleveringsbedrijven en supermarkten die geld hebben verdiend aan de boer (36848, nr. 81);</w:t>
      </w:r>
    </w:p>
    <w:p w:rsidR="0099477B" w:rsidP="0099477B" w:rsidRDefault="0099477B" w14:paraId="71C06B0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motie-Ouwehand over de CO2-heffing voor grote bedrijven niet afschaffen (36848, nr. 82);</w:t>
      </w:r>
    </w:p>
    <w:p w:rsidR="0099477B" w:rsidP="0099477B" w:rsidRDefault="0099477B" w14:paraId="7DD7AE8E"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motie-Ouwehand over de minister-president verzoeken Francesca Albanese uit te nodigen voor een bezoek (36848, nr. 83);</w:t>
      </w:r>
    </w:p>
    <w:p w:rsidR="0099477B" w:rsidP="0099477B" w:rsidRDefault="0099477B" w14:paraId="56507FE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motie-Bikker c.s. over ervoor zorgdragen dat de armoede in ons land in deze kabinetsperiode afneemt in plaats van toeneemt (36848, nr. 84);</w:t>
      </w:r>
    </w:p>
    <w:p w:rsidR="0099477B" w:rsidP="0099477B" w:rsidRDefault="0099477B" w14:paraId="6946FC8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motie-Jimmy Dijk over geen verhoging van het eigen risico doorvoeren (36848, nr. 85);</w:t>
      </w:r>
    </w:p>
    <w:p w:rsidR="0099477B" w:rsidP="0099477B" w:rsidRDefault="0099477B" w14:paraId="6351E748"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motie-Jimmy Dijk over de bezuinigingen op de ouderenzorg schrappen (36848, nr. 86);</w:t>
      </w:r>
    </w:p>
    <w:p w:rsidR="0099477B" w:rsidP="0099477B" w:rsidRDefault="0099477B" w14:paraId="5822B01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motie-Jimmy Dijk over niet bezuinigen op de huishoudelijke hulp en deze beschikbaar houden in de </w:t>
      </w:r>
      <w:proofErr w:type="spellStart"/>
      <w:r>
        <w:rPr>
          <w:rFonts w:ascii="Arial" w:hAnsi="Arial" w:eastAsia="Times New Roman" w:cs="Arial"/>
          <w:sz w:val="22"/>
          <w:szCs w:val="22"/>
        </w:rPr>
        <w:t>Wmo</w:t>
      </w:r>
      <w:proofErr w:type="spellEnd"/>
      <w:r>
        <w:rPr>
          <w:rFonts w:ascii="Arial" w:hAnsi="Arial" w:eastAsia="Times New Roman" w:cs="Arial"/>
          <w:sz w:val="22"/>
          <w:szCs w:val="22"/>
        </w:rPr>
        <w:t xml:space="preserve"> (36848, nr. 87);</w:t>
      </w:r>
    </w:p>
    <w:p w:rsidR="0099477B" w:rsidP="0099477B" w:rsidRDefault="0099477B" w14:paraId="45CB252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motie-Jimmy Dijk over de duur en hoogte van de wachtgelduitkering voor Kamerleden en ministers gelijktrekken met de duur van de huidige WW-regeling (36848, nr. 88);</w:t>
      </w:r>
    </w:p>
    <w:p w:rsidR="0099477B" w:rsidP="0099477B" w:rsidRDefault="0099477B" w14:paraId="1D5CE9C4"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motie-Jimmy Dijk over de aangenomen motie uitvoeren door hogere defensie-uitgaven niet ten koste te laten gaan van zorg, sociale zekerheid en AOW (36848, nr. 89);</w:t>
      </w:r>
    </w:p>
    <w:p w:rsidR="0099477B" w:rsidP="0099477B" w:rsidRDefault="0099477B" w14:paraId="1080B83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motie-Jimmy Dijk over als kabinetsdoel stellen dat ongelijkheid niet moet toenemen maar afnemen (36848, nr. 90);</w:t>
      </w:r>
    </w:p>
    <w:p w:rsidR="0099477B" w:rsidP="0099477B" w:rsidRDefault="0099477B" w14:paraId="35277EF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motie-Vermeer/Van der Plas over de tulpentaks niet invoeren (36848, nr. 91);</w:t>
      </w:r>
    </w:p>
    <w:p w:rsidR="0099477B" w:rsidP="0099477B" w:rsidRDefault="0099477B" w14:paraId="473F1FB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motie-Vermeer/Van der Plas over bij de aanpak van de stikstofcrisis niet overgaan tot gedwongen bedrijfsbeëindiging of het intrekken van vergunningen (36848, nr. 92);</w:t>
      </w:r>
    </w:p>
    <w:p w:rsidR="0099477B" w:rsidP="0099477B" w:rsidRDefault="0099477B" w14:paraId="5BB0F36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motie-Vermeer over een verbod instellen op het bouwen van nieuwe windturbines en zonnevlaktes in open landschappen (36848, nr. 93);</w:t>
      </w:r>
    </w:p>
    <w:p w:rsidR="0099477B" w:rsidP="0099477B" w:rsidRDefault="0099477B" w14:paraId="2E77295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motie-Vermeer over accijnzen en btw niet verder verhogen en deze op termijn harmoniseren met buurlanden (36848, nr. 94);</w:t>
      </w:r>
    </w:p>
    <w:p w:rsidR="0099477B" w:rsidP="0099477B" w:rsidRDefault="0099477B" w14:paraId="2C799D7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c.s. over plannen die medeoverheden aangaan in gelijkwaardige samenspraak verder ontwikkelen (36848, nr. 95);</w:t>
      </w:r>
    </w:p>
    <w:p w:rsidR="0099477B" w:rsidP="0099477B" w:rsidRDefault="0099477B" w14:paraId="50999951"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c.s. over een plan binnen zes maanden waarin duidelijk wordt op welke wijze mantelzorgers ondersteund en gefaciliteerd gaan worden (36848, nr. 96);</w:t>
      </w:r>
    </w:p>
    <w:p w:rsidR="0099477B" w:rsidP="0099477B" w:rsidRDefault="0099477B" w14:paraId="2F9BAB24"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c.s. over de eigen bijdrage voor wijkverpleging niet doorvoeren (36848, nr. 97);</w:t>
      </w:r>
    </w:p>
    <w:p w:rsidR="0099477B" w:rsidP="0099477B" w:rsidRDefault="0099477B" w14:paraId="02016171"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over onafhankelijk onderzoek naar de omvang en oorzaken van de slechtere prestaties van de Nederlandse pensioenfondsen sinds 2020 (36848, nr. 98);</w:t>
      </w:r>
    </w:p>
    <w:p w:rsidR="0099477B" w:rsidP="0099477B" w:rsidRDefault="0099477B" w14:paraId="0A03EBF8"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motie-Dassen/Bikker over opties in kaart brengen waarbij de extra middelen voor ontwikkelingssamenwerking daadwerkelijk worden ingezet voor internationale ontwikkelingsdoelen en de extra kosten voor </w:t>
      </w:r>
      <w:proofErr w:type="spellStart"/>
      <w:r>
        <w:rPr>
          <w:rFonts w:ascii="Arial" w:hAnsi="Arial" w:eastAsia="Times New Roman" w:cs="Arial"/>
          <w:sz w:val="22"/>
          <w:szCs w:val="22"/>
        </w:rPr>
        <w:t>eerstejaarsasielopvang</w:t>
      </w:r>
      <w:proofErr w:type="spellEnd"/>
      <w:r>
        <w:rPr>
          <w:rFonts w:ascii="Arial" w:hAnsi="Arial" w:eastAsia="Times New Roman" w:cs="Arial"/>
          <w:sz w:val="22"/>
          <w:szCs w:val="22"/>
        </w:rPr>
        <w:t xml:space="preserve"> elders worden gedekt (36848, nr. 99);</w:t>
      </w:r>
    </w:p>
    <w:p w:rsidR="0099477B" w:rsidP="0099477B" w:rsidRDefault="0099477B" w14:paraId="53803A4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motie-Dassen over de ingeboekte bezuiniging van 1,6 miljard euro op de EU-afdrachten niet doorvoeren (36848, nr. 100);</w:t>
      </w:r>
    </w:p>
    <w:p w:rsidR="0099477B" w:rsidP="0099477B" w:rsidRDefault="0099477B" w14:paraId="794779B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motie-Dassen over opties waarbij de voorgenomen belastingverhoging op arbeid verminderd kan worden via het afschaffen of versoberen van ondoelmatige en ondoeltreffende fiscale regelingen (36848, nr. 101);</w:t>
      </w:r>
    </w:p>
    <w:p w:rsidR="0099477B" w:rsidP="0099477B" w:rsidRDefault="0099477B" w14:paraId="46152F2E"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motie-Heutink/</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over afzien van het afschaffen van unanimiteit in Europa op buitenland- en veiligheidsbeleid (36848, nr. 103).</w:t>
      </w:r>
    </w:p>
    <w:p w:rsidR="0099477B" w:rsidP="0099477B" w:rsidRDefault="0099477B" w14:paraId="35BFDF7D" w14:textId="77777777">
      <w:pPr>
        <w:rPr>
          <w:rFonts w:ascii="Arial" w:hAnsi="Arial" w:eastAsia="Times New Roman" w:cs="Arial"/>
          <w:sz w:val="22"/>
          <w:szCs w:val="22"/>
        </w:rPr>
      </w:pPr>
    </w:p>
    <w:p w:rsidR="0099477B" w:rsidP="0099477B" w:rsidRDefault="0099477B" w14:paraId="1CED87D8" w14:textId="77777777">
      <w:pPr>
        <w:spacing w:after="240"/>
        <w:rPr>
          <w:rFonts w:ascii="Arial" w:hAnsi="Arial" w:eastAsia="Times New Roman" w:cs="Arial"/>
          <w:sz w:val="22"/>
          <w:szCs w:val="22"/>
        </w:rPr>
      </w:pPr>
      <w:r>
        <w:rPr>
          <w:rFonts w:ascii="Arial" w:hAnsi="Arial" w:eastAsia="Times New Roman" w:cs="Arial"/>
          <w:sz w:val="22"/>
          <w:szCs w:val="22"/>
        </w:rPr>
        <w:t>(Zie vergadering van heden.)</w:t>
      </w:r>
    </w:p>
    <w:p w:rsidR="0099477B" w:rsidP="0099477B" w:rsidRDefault="0099477B" w14:paraId="5F811D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verzoek u uw plaatsen in te nemen. Aan de orde zijn de stemmingen. Ik verzoek om stilte in de zaal en geef het woord aan mevrouw Ouwehand.</w:t>
      </w:r>
    </w:p>
    <w:p w:rsidR="0099477B" w:rsidP="0099477B" w:rsidRDefault="0099477B" w14:paraId="774BC11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Dank u wel, voorzitter. Ik wil mijn motie over de agro-industrieheffing graag aanhouden. Dat is de motie op stuk nr. 81, als ik het goed heb.</w:t>
      </w:r>
    </w:p>
    <w:p w:rsidR="0099477B" w:rsidP="0099477B" w:rsidRDefault="0099477B" w14:paraId="303A98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Ouwehand stel ik voor haar motie (36848, nr. 81)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99477B" w:rsidP="0099477B" w:rsidRDefault="0099477B" w14:paraId="52F71D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wij aangekomen bij de stemmingen. Er zijn stemverklaringen van de heren Heutink, Eerdmans, Dassen, Klaver en Van Baarle. Allereerst geef ik het woord aan de heer Heutink voor zijn stemverklaring. Ik verzoek nogmaals om stilte in de zaal.</w:t>
      </w:r>
    </w:p>
    <w:p w:rsidR="0099477B" w:rsidP="0099477B" w:rsidRDefault="0099477B" w14:paraId="6D288B9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Voorzitter. De motie van GroenLinks-PvdA die verzoekt om alternatieven te zoeken voor het dekken van een vrijheidsbijdrage zullen wij niet steunen omdat wat ons betreft die </w:t>
      </w:r>
      <w:r>
        <w:rPr>
          <w:rFonts w:ascii="Arial" w:hAnsi="Arial" w:eastAsia="Times New Roman" w:cs="Arial"/>
          <w:sz w:val="22"/>
          <w:szCs w:val="22"/>
        </w:rPr>
        <w:lastRenderedPageBreak/>
        <w:t>hele vrijheidsbijdrage niet nodig is.</w:t>
      </w:r>
      <w:r>
        <w:rPr>
          <w:rFonts w:ascii="Arial" w:hAnsi="Arial" w:eastAsia="Times New Roman" w:cs="Arial"/>
          <w:sz w:val="22"/>
          <w:szCs w:val="22"/>
        </w:rPr>
        <w:br/>
      </w:r>
      <w:r>
        <w:rPr>
          <w:rFonts w:ascii="Arial" w:hAnsi="Arial" w:eastAsia="Times New Roman" w:cs="Arial"/>
          <w:sz w:val="22"/>
          <w:szCs w:val="22"/>
        </w:rPr>
        <w:br/>
        <w:t>Voorzitter, tot slot. Ja, er zijn vandaag veel sympathieke moties ingediend, die heel veel pijn voor de Nederlanders zouden verzachten. Maar het is nu, vandaag, onverstandig om het coalitieakkoord drie dagen nadat het kabinet is begonnen voor miljarden en miljarden te vertimmeren. Wij hopen en verwachten per thema samen met de fracties hier in dit huis het kabinet bij te sturen en vervolgens te kijken wat we wel kunnen steunen en wat niet, of wat we kunnen verbeteren. Maar niet vandaag. Wij zullen dan ook vandaag tegen dit soort moties stemmen.</w:t>
      </w:r>
    </w:p>
    <w:p w:rsidR="0099477B" w:rsidP="0099477B" w:rsidRDefault="0099477B" w14:paraId="4780EE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Eerdmans.</w:t>
      </w:r>
    </w:p>
    <w:p w:rsidR="0099477B" w:rsidP="0099477B" w:rsidRDefault="0099477B" w14:paraId="384CCCC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Voorzitter, een stemverklaring over de motie-Klaver c.s. op stuk nr. 59, over de voorgestelde defensiebelasting. Wij zijn voor investeringen in defensie. Ja, dat zijn we weer met elkaar eens. Dank je wel. Ik kreeg commentaar vanuit de bankjes, voorzitter.</w:t>
      </w:r>
      <w:r>
        <w:rPr>
          <w:rFonts w:ascii="Arial" w:hAnsi="Arial" w:eastAsia="Times New Roman" w:cs="Arial"/>
          <w:sz w:val="22"/>
          <w:szCs w:val="22"/>
        </w:rPr>
        <w:br/>
      </w:r>
      <w:r>
        <w:rPr>
          <w:rFonts w:ascii="Arial" w:hAnsi="Arial" w:eastAsia="Times New Roman" w:cs="Arial"/>
          <w:sz w:val="22"/>
          <w:szCs w:val="22"/>
        </w:rPr>
        <w:br/>
        <w:t>De wijze waarop het kabinet die investeringen financiert, met de vrijheidsbijdrage, drukt wat ons betreft te zwaar op gezinnen en bedrijven, terwijl die lasten juist omlaag moeten. Echter, GroenLinks-PvdA wil, zoals de heer Klaver duidelijk maakte, de rekening neerleggen bij de hogere inkomens en bij bedrijven. Dat steunen wij vanzelfsprekend niet. Wij zullen daarom tegen deze motie stemmen.</w:t>
      </w:r>
    </w:p>
    <w:p w:rsidR="0099477B" w:rsidP="0099477B" w:rsidRDefault="0099477B" w14:paraId="7558A6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Dassen voor een stemverklaring.</w:t>
      </w:r>
    </w:p>
    <w:p w:rsidR="0099477B" w:rsidP="0099477B" w:rsidRDefault="0099477B" w14:paraId="64EC6C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Het is vandaag veel over de AOW-leeftijd gegaan. Wij zien ook dat er kritisch gekeken moet worden naar de houdbaarheid van het stelsel, maar de rigide maatregel met ook een een-op-</w:t>
      </w:r>
      <w:proofErr w:type="spellStart"/>
      <w:r>
        <w:rPr>
          <w:rFonts w:ascii="Arial" w:hAnsi="Arial" w:eastAsia="Times New Roman" w:cs="Arial"/>
          <w:sz w:val="22"/>
          <w:szCs w:val="22"/>
        </w:rPr>
        <w:t>eenkoppeling</w:t>
      </w:r>
      <w:proofErr w:type="spellEnd"/>
      <w:r>
        <w:rPr>
          <w:rFonts w:ascii="Arial" w:hAnsi="Arial" w:eastAsia="Times New Roman" w:cs="Arial"/>
          <w:sz w:val="22"/>
          <w:szCs w:val="22"/>
        </w:rPr>
        <w:t xml:space="preserve"> lijkt ons onverstandig en heeft voor onnodig veel onrust gezorgd in de polder. Deze relatie zal allereerst hersteld moeten worden voordat het gesprek over de houdbaarheid van het stelsel met open vizier gevoerd kan worden en de noodzakelijke aanpassingen gedaan kunnen worden. Wij stemmen daarom voor de motie-Klaver c.s. op stuk nr. 58 en tegen de motie-Stoffer/</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op stuk nr. 57.</w:t>
      </w:r>
    </w:p>
    <w:p w:rsidR="0099477B" w:rsidP="0099477B" w:rsidRDefault="0099477B" w14:paraId="5D0F69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Klaver voor zijn stemverklaring.</w:t>
      </w:r>
    </w:p>
    <w:p w:rsidR="0099477B" w:rsidP="0099477B" w:rsidRDefault="0099477B" w14:paraId="3342A84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Voorzitter. Mijn stemverklaring gaat over de motie-Stoffer c.s. op stuk nr. 79. In mijn bijdrage heb ik aangegeven dat er in de politiek altijd een trend is waar te nemen: er wordt een bezuiniging neergelegd en vervolgens wordt er gekeken hoe we die voor heel specifieke groepen kunnen compenseren. Wij vinden dat niet de juiste weg, omdat het op die manier altijd de brede middenklasse is die de rekening betaalt. Sterker nog, de regeling is vaak zó ingewikkeld dat de groepen waarvoor ze bedoeld is, er zelden echt gebruik van kunnen maken. Dat is de reden dat wij tegen deze motie zullen stemmen.</w:t>
      </w:r>
    </w:p>
    <w:p w:rsidR="0099477B" w:rsidP="0099477B" w:rsidRDefault="0099477B" w14:paraId="1F3EB03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Baarle krijgt het woord voor zijn stemverklaring.</w:t>
      </w:r>
    </w:p>
    <w:p w:rsidR="0099477B" w:rsidP="0099477B" w:rsidRDefault="0099477B" w14:paraId="42FA201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Ja voorzitter, een stemverklaring over de motie van wantrouwen van de heer Wilders, de motie op stuk nr. 60. De moties van wantrouwen van de heer Wilders zijn enigszins gedevalueerd in de afgelopen twintig jaar. Wij hebben ook niets met een motie van wantrouwen omdat Geert Wilders minder vluchtelingen en minder moslims wil. Moties van wantrouwen steun je wat DENK betreft als er sprake is van een kabinet dat in wezen onrechtstatelijk is, bijvoorbeeld als er sprake is van een extreemrechts kabinet met mensen die de </w:t>
      </w:r>
      <w:proofErr w:type="spellStart"/>
      <w:r>
        <w:rPr>
          <w:rFonts w:ascii="Arial" w:hAnsi="Arial" w:eastAsia="Times New Roman" w:cs="Arial"/>
          <w:sz w:val="22"/>
          <w:szCs w:val="22"/>
        </w:rPr>
        <w:t>omvolkingstheorie</w:t>
      </w:r>
      <w:proofErr w:type="spellEnd"/>
      <w:r>
        <w:rPr>
          <w:rFonts w:ascii="Arial" w:hAnsi="Arial" w:eastAsia="Times New Roman" w:cs="Arial"/>
          <w:sz w:val="22"/>
          <w:szCs w:val="22"/>
        </w:rPr>
        <w:t xml:space="preserve"> aanhangen. Of je steunt een motie van wantrouwen als bewindslieden aantoonbaar de Kamer hebben voorgelogen of de integriteit van hun functie schenden. Laat ik duidelijk zijn: DENK is geen aanhanger van veel plannen van dit kabinet en zal blijven strijden om asociale bezuinigingen ongedaan te maken, het eigen risico niet te verhogen en Palestina wél erkend te krijgen. Maar dat een kabinet naar VVD-beleid uitvoert, is geen reden genoeg om een motie van wantrouwen te steunen. Dan ga je hard oppositie voeren in het parlement, maar geen oneigenlijke moties van wantrouwen indienen. Wij stemmen daarom tegen deze motie, maar gaan hard aan het werk in het parlement om slechte plannen tegen te houden, elke dag weer.</w:t>
      </w:r>
    </w:p>
    <w:p w:rsidR="0099477B" w:rsidP="0099477B" w:rsidRDefault="0099477B" w14:paraId="10AD04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gaan stemmen.</w:t>
      </w:r>
    </w:p>
    <w:p w:rsidR="0099477B" w:rsidP="0099477B" w:rsidRDefault="0099477B" w14:paraId="58A45AEF" w14:textId="77777777">
      <w:pPr>
        <w:spacing w:after="240"/>
        <w:rPr>
          <w:rFonts w:ascii="Arial" w:hAnsi="Arial" w:eastAsia="Times New Roman" w:cs="Arial"/>
          <w:sz w:val="22"/>
          <w:szCs w:val="22"/>
        </w:rPr>
      </w:pPr>
      <w:r>
        <w:rPr>
          <w:rFonts w:ascii="Arial" w:hAnsi="Arial" w:eastAsia="Times New Roman" w:cs="Arial"/>
          <w:sz w:val="22"/>
          <w:szCs w:val="22"/>
        </w:rPr>
        <w:t>In stemming komt de motie-Klaver c.s. (36848, nr. 58).</w:t>
      </w:r>
    </w:p>
    <w:p w:rsidR="0099477B" w:rsidP="0099477B" w:rsidRDefault="0099477B" w14:paraId="34416F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ChristenUnie, BBB, de PVV, FVD en Lid Keijzer voor deze motie hebben gestemd en de leden van de overige fracties ertegen, zodat zij is verworpen.</w:t>
      </w:r>
    </w:p>
    <w:p w:rsidR="0099477B" w:rsidP="0099477B" w:rsidRDefault="0099477B" w14:paraId="4D6116D7" w14:textId="77777777">
      <w:pPr>
        <w:spacing w:after="240"/>
        <w:rPr>
          <w:rFonts w:ascii="Arial" w:hAnsi="Arial" w:eastAsia="Times New Roman" w:cs="Arial"/>
          <w:sz w:val="22"/>
          <w:szCs w:val="22"/>
        </w:rPr>
      </w:pPr>
      <w:r>
        <w:rPr>
          <w:rFonts w:ascii="Arial" w:hAnsi="Arial" w:eastAsia="Times New Roman" w:cs="Arial"/>
          <w:sz w:val="22"/>
          <w:szCs w:val="22"/>
        </w:rPr>
        <w:t>Sorry. Ik zei per ongeluk "aangenomen", maar hij is toch echt verworpen.</w:t>
      </w:r>
    </w:p>
    <w:p w:rsidR="0099477B" w:rsidP="0099477B" w:rsidRDefault="0099477B" w14:paraId="20B60CCD" w14:textId="77777777">
      <w:pPr>
        <w:spacing w:after="240"/>
        <w:rPr>
          <w:rFonts w:ascii="Arial" w:hAnsi="Arial" w:eastAsia="Times New Roman" w:cs="Arial"/>
          <w:sz w:val="22"/>
          <w:szCs w:val="22"/>
        </w:rPr>
      </w:pPr>
      <w:r>
        <w:rPr>
          <w:rFonts w:ascii="Arial" w:hAnsi="Arial" w:eastAsia="Times New Roman" w:cs="Arial"/>
          <w:sz w:val="22"/>
          <w:szCs w:val="22"/>
        </w:rPr>
        <w:t>(Hilariteit)</w:t>
      </w:r>
    </w:p>
    <w:p w:rsidR="0099477B" w:rsidP="0099477B" w:rsidRDefault="0099477B" w14:paraId="0315CE06" w14:textId="77777777">
      <w:pPr>
        <w:spacing w:after="240"/>
        <w:rPr>
          <w:rFonts w:ascii="Arial" w:hAnsi="Arial" w:eastAsia="Times New Roman" w:cs="Arial"/>
          <w:sz w:val="22"/>
          <w:szCs w:val="22"/>
        </w:rPr>
      </w:pPr>
      <w:r>
        <w:rPr>
          <w:rFonts w:ascii="Arial" w:hAnsi="Arial" w:eastAsia="Times New Roman" w:cs="Arial"/>
          <w:sz w:val="22"/>
          <w:szCs w:val="22"/>
        </w:rPr>
        <w:t>In stemming komt de motie-Klaver c.s. (36848, nr. 59).</w:t>
      </w:r>
    </w:p>
    <w:p w:rsidR="0099477B" w:rsidP="0099477B" w:rsidRDefault="0099477B" w14:paraId="768D5C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BBB, de PVV, FVD en Lid Keijzer voor deze motie hebben gestemd en de leden van de overige fracties ertegen, zodat zij is verworpen.</w:t>
      </w:r>
    </w:p>
    <w:p w:rsidR="0099477B" w:rsidP="0099477B" w:rsidRDefault="0099477B" w14:paraId="282172D1" w14:textId="77777777">
      <w:pPr>
        <w:spacing w:after="240"/>
        <w:rPr>
          <w:rFonts w:ascii="Arial" w:hAnsi="Arial" w:eastAsia="Times New Roman" w:cs="Arial"/>
          <w:sz w:val="22"/>
          <w:szCs w:val="22"/>
        </w:rPr>
      </w:pPr>
      <w:r>
        <w:rPr>
          <w:rFonts w:ascii="Arial" w:hAnsi="Arial" w:eastAsia="Times New Roman" w:cs="Arial"/>
          <w:sz w:val="22"/>
          <w:szCs w:val="22"/>
        </w:rPr>
        <w:t>In stemming komt de motie-Wilders (36848, nr. 60).</w:t>
      </w:r>
    </w:p>
    <w:p w:rsidR="0099477B" w:rsidP="0099477B" w:rsidRDefault="0099477B" w14:paraId="263E72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PVV en FVD voor deze motie hebben gestemd en de leden van de overige fracties ertegen, zodat zij is verworpen.</w:t>
      </w:r>
    </w:p>
    <w:p w:rsidR="0099477B" w:rsidP="0099477B" w:rsidRDefault="0099477B" w14:paraId="44C8CE24"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motie-Wilders (36848, nr. 61).</w:t>
      </w:r>
    </w:p>
    <w:p w:rsidR="0099477B" w:rsidP="0099477B" w:rsidRDefault="0099477B" w14:paraId="669916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verworpen.</w:t>
      </w:r>
    </w:p>
    <w:p w:rsidR="0099477B" w:rsidP="0099477B" w:rsidRDefault="0099477B" w14:paraId="1A0949F1" w14:textId="77777777">
      <w:pPr>
        <w:spacing w:after="240"/>
        <w:rPr>
          <w:rFonts w:ascii="Arial" w:hAnsi="Arial" w:eastAsia="Times New Roman" w:cs="Arial"/>
          <w:sz w:val="22"/>
          <w:szCs w:val="22"/>
        </w:rPr>
      </w:pPr>
      <w:r>
        <w:rPr>
          <w:rFonts w:ascii="Arial" w:hAnsi="Arial" w:eastAsia="Times New Roman" w:cs="Arial"/>
          <w:sz w:val="22"/>
          <w:szCs w:val="22"/>
        </w:rPr>
        <w:t>In stemming komt de motie-Eerdmans (36848, nr. 62).</w:t>
      </w:r>
    </w:p>
    <w:p w:rsidR="0099477B" w:rsidP="0099477B" w:rsidRDefault="0099477B" w14:paraId="716665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de SGP,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FVD en Lid Keijzer voor deze motie hebben gestemd en de leden van de overige fracties ertegen, zodat zij is verworpen.</w:t>
      </w:r>
    </w:p>
    <w:p w:rsidR="0099477B" w:rsidP="0099477B" w:rsidRDefault="0099477B" w14:paraId="005AC110" w14:textId="77777777">
      <w:pPr>
        <w:spacing w:after="240"/>
        <w:rPr>
          <w:rFonts w:ascii="Arial" w:hAnsi="Arial" w:eastAsia="Times New Roman" w:cs="Arial"/>
          <w:sz w:val="22"/>
          <w:szCs w:val="22"/>
        </w:rPr>
      </w:pPr>
      <w:r>
        <w:rPr>
          <w:rFonts w:ascii="Arial" w:hAnsi="Arial" w:eastAsia="Times New Roman" w:cs="Arial"/>
          <w:sz w:val="22"/>
          <w:szCs w:val="22"/>
        </w:rPr>
        <w:t>In stemming komt de motie-Eerdmans (36848, nr. 63).</w:t>
      </w:r>
    </w:p>
    <w:p w:rsidR="0099477B" w:rsidP="0099477B" w:rsidRDefault="0099477B" w14:paraId="34AD20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het CDA, de VVD,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FVD en Lid Keijzer voor deze motie hebben gestemd en de leden van de overige fracties ertegen, zodat zij is aangenomen.</w:t>
      </w:r>
    </w:p>
    <w:p w:rsidR="0099477B" w:rsidP="0099477B" w:rsidRDefault="0099477B" w14:paraId="70C12C51" w14:textId="77777777">
      <w:pPr>
        <w:spacing w:after="240"/>
        <w:rPr>
          <w:rFonts w:ascii="Arial" w:hAnsi="Arial" w:eastAsia="Times New Roman" w:cs="Arial"/>
          <w:sz w:val="22"/>
          <w:szCs w:val="22"/>
        </w:rPr>
      </w:pPr>
      <w:r>
        <w:rPr>
          <w:rFonts w:ascii="Arial" w:hAnsi="Arial" w:eastAsia="Times New Roman" w:cs="Arial"/>
          <w:sz w:val="22"/>
          <w:szCs w:val="22"/>
        </w:rPr>
        <w:t>In stemming komt de motie-Eerdmans (36848, nr. 64).</w:t>
      </w:r>
    </w:p>
    <w:p w:rsidR="0099477B" w:rsidP="0099477B" w:rsidRDefault="0099477B" w14:paraId="3DCE15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de VVD,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FVD en Lid Keijzer voor deze motie hebben gestemd en de leden van de overige fracties ertegen, zodat zij is aangenomen.</w:t>
      </w:r>
    </w:p>
    <w:p w:rsidR="0099477B" w:rsidP="0099477B" w:rsidRDefault="0099477B" w14:paraId="26138715" w14:textId="77777777">
      <w:pPr>
        <w:spacing w:after="240"/>
        <w:rPr>
          <w:rFonts w:ascii="Arial" w:hAnsi="Arial" w:eastAsia="Times New Roman" w:cs="Arial"/>
          <w:sz w:val="22"/>
          <w:szCs w:val="22"/>
        </w:rPr>
      </w:pPr>
      <w:r>
        <w:rPr>
          <w:rFonts w:ascii="Arial" w:hAnsi="Arial" w:eastAsia="Times New Roman" w:cs="Arial"/>
          <w:sz w:val="22"/>
          <w:szCs w:val="22"/>
        </w:rPr>
        <w:t>In stemming komt de motie-Eerdmans (36848, nr. 65).</w:t>
      </w:r>
    </w:p>
    <w:p w:rsidR="0099477B" w:rsidP="0099477B" w:rsidRDefault="0099477B" w14:paraId="56320A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DENK, JA21,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99477B" w:rsidP="0099477B" w:rsidRDefault="0099477B" w14:paraId="58BFCFA7" w14:textId="77777777">
      <w:pPr>
        <w:spacing w:after="240"/>
        <w:rPr>
          <w:rFonts w:ascii="Arial" w:hAnsi="Arial" w:eastAsia="Times New Roman" w:cs="Arial"/>
          <w:sz w:val="22"/>
          <w:szCs w:val="22"/>
        </w:rPr>
      </w:pPr>
      <w:r>
        <w:rPr>
          <w:rFonts w:ascii="Arial" w:hAnsi="Arial" w:eastAsia="Times New Roman" w:cs="Arial"/>
          <w:sz w:val="22"/>
          <w:szCs w:val="22"/>
        </w:rPr>
        <w:t>In stemming komt de motie-Eerdmans (36848, nr. 66).</w:t>
      </w:r>
    </w:p>
    <w:p w:rsidR="0099477B" w:rsidP="0099477B" w:rsidRDefault="0099477B" w14:paraId="518E1F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JA21,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motie hebben gestemd en de leden van de overige fracties ertegen, zodat zij is verworpen.</w:t>
      </w:r>
    </w:p>
    <w:p w:rsidR="0099477B" w:rsidP="0099477B" w:rsidRDefault="0099477B" w14:paraId="54583F56" w14:textId="77777777">
      <w:pPr>
        <w:spacing w:after="240"/>
        <w:rPr>
          <w:rFonts w:ascii="Arial" w:hAnsi="Arial" w:eastAsia="Times New Roman" w:cs="Arial"/>
          <w:sz w:val="22"/>
          <w:szCs w:val="22"/>
        </w:rPr>
      </w:pPr>
      <w:r>
        <w:rPr>
          <w:rFonts w:ascii="Arial" w:hAnsi="Arial" w:eastAsia="Times New Roman" w:cs="Arial"/>
          <w:sz w:val="22"/>
          <w:szCs w:val="22"/>
        </w:rPr>
        <w:t>In stemming komt de motie-Eerdmans/Bikker (36848, nr. 67).</w:t>
      </w:r>
    </w:p>
    <w:p w:rsidR="0099477B" w:rsidP="0099477B" w:rsidRDefault="0099477B" w14:paraId="58829C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Volt, de VVD,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de PVV, FVD en Lid Keijzer voor deze </w:t>
      </w:r>
      <w:r>
        <w:rPr>
          <w:rFonts w:ascii="Arial" w:hAnsi="Arial" w:eastAsia="Times New Roman" w:cs="Arial"/>
          <w:sz w:val="22"/>
          <w:szCs w:val="22"/>
        </w:rPr>
        <w:lastRenderedPageBreak/>
        <w:t>motie hebben gestemd en de leden van de overige fracties ertegen, zodat zij is aangenomen.</w:t>
      </w:r>
    </w:p>
    <w:p w:rsidR="0099477B" w:rsidP="0099477B" w:rsidRDefault="0099477B" w14:paraId="25BCFD62"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Vos (36848, nr. 68).</w:t>
      </w:r>
    </w:p>
    <w:p w:rsidR="0099477B" w:rsidP="0099477B" w:rsidRDefault="0099477B" w14:paraId="5E514D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de SGP,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FVD en Lid Keijzer voor deze motie hebben gestemd en de leden van de overige fracties ertegen, zodat zij is verworpen.</w:t>
      </w:r>
    </w:p>
    <w:p w:rsidR="0099477B" w:rsidP="0099477B" w:rsidRDefault="0099477B" w14:paraId="70170A7A"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Vos (36848, nr. 69).</w:t>
      </w:r>
    </w:p>
    <w:p w:rsidR="0099477B" w:rsidP="0099477B" w:rsidRDefault="0099477B" w14:paraId="3EF9E8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99477B" w:rsidP="0099477B" w:rsidRDefault="0099477B" w14:paraId="14594BD9"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Vos (36848, nr. 70).</w:t>
      </w:r>
    </w:p>
    <w:p w:rsidR="0099477B" w:rsidP="0099477B" w:rsidRDefault="0099477B" w14:paraId="40BF73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de SGP,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FVD en Lid Keijzer voor deze motie hebben gestemd en de leden van de overige fracties ertegen, zodat zij is verworpen.</w:t>
      </w:r>
    </w:p>
    <w:p w:rsidR="0099477B" w:rsidP="0099477B" w:rsidRDefault="0099477B" w14:paraId="0BAD0ABF"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Vos/Wilders (36848, nr. 71).</w:t>
      </w:r>
    </w:p>
    <w:p w:rsidR="0099477B" w:rsidP="0099477B" w:rsidRDefault="0099477B" w14:paraId="0881F9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de VVD, de SGP,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FVD en Lid Keijzer voor deze motie hebben gestemd en de leden van de overige fracties ertegen, zodat zij is verworpen.</w:t>
      </w:r>
    </w:p>
    <w:p w:rsidR="0099477B" w:rsidP="0099477B" w:rsidRDefault="0099477B" w14:paraId="7D3F6C95"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Vos/Wilders (36848, nr. 72).</w:t>
      </w:r>
    </w:p>
    <w:p w:rsidR="0099477B" w:rsidP="0099477B" w:rsidRDefault="0099477B" w14:paraId="05358B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JA21,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99477B" w:rsidP="0099477B" w:rsidRDefault="0099477B" w14:paraId="7228879F"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Vos/Vermeer (36848, nr. 73).</w:t>
      </w:r>
    </w:p>
    <w:p w:rsidR="0099477B" w:rsidP="0099477B" w:rsidRDefault="0099477B" w14:paraId="17E7D5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de VVD, de SGP,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FVD en Lid Keijzer voor deze motie hebben gestemd en de leden van de overige fracties ertegen, zodat zij is verworpen.</w:t>
      </w:r>
    </w:p>
    <w:p w:rsidR="0099477B" w:rsidP="0099477B" w:rsidRDefault="0099477B" w14:paraId="3405AB34"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Baarle/Jimmy Dijk (36848, nr. 74).</w:t>
      </w:r>
    </w:p>
    <w:p w:rsidR="0099477B" w:rsidP="0099477B" w:rsidRDefault="0099477B" w14:paraId="5885AA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w:t>
      </w:r>
      <w:r>
        <w:rPr>
          <w:rFonts w:ascii="Arial" w:hAnsi="Arial" w:eastAsia="Times New Roman" w:cs="Arial"/>
          <w:sz w:val="22"/>
          <w:szCs w:val="22"/>
        </w:rPr>
        <w:lastRenderedPageBreak/>
        <w:t>de PvdD, DENK, de ChristenUnie, JA21, BBB, de PVV en FVD voor deze motie hebben gestemd en de leden van de overige fracties ertegen, zodat zij is verworpen.</w:t>
      </w:r>
    </w:p>
    <w:p w:rsidR="0099477B" w:rsidP="0099477B" w:rsidRDefault="0099477B" w14:paraId="1AF579AC"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(36848, nr. 75).</w:t>
      </w:r>
    </w:p>
    <w:p w:rsidR="0099477B" w:rsidP="0099477B" w:rsidRDefault="0099477B" w14:paraId="56498C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ChristenUnie en de PVV voor deze motie hebben gestemd en de leden van de overige fracties ertegen, zodat zij is verworpen.</w:t>
      </w:r>
    </w:p>
    <w:p w:rsidR="0099477B" w:rsidP="0099477B" w:rsidRDefault="0099477B" w14:paraId="5E90D2BB"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(36848, nr. 76).</w:t>
      </w:r>
    </w:p>
    <w:p w:rsidR="0099477B" w:rsidP="0099477B" w:rsidRDefault="0099477B" w14:paraId="74F131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en de ChristenUnie voor deze motie hebben gestemd en de leden van de overige fracties ertegen, zodat zij is aangenomen.</w:t>
      </w:r>
    </w:p>
    <w:p w:rsidR="0099477B" w:rsidP="0099477B" w:rsidRDefault="0099477B" w14:paraId="64047547"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(36848, nr. 77).</w:t>
      </w:r>
    </w:p>
    <w:p w:rsidR="0099477B" w:rsidP="0099477B" w:rsidRDefault="0099477B" w14:paraId="1A1422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Volt, de PvdD en DENK voor deze motie hebben gestemd en de leden van de overige fracties ertegen, zodat zij is verworpen.</w:t>
      </w:r>
    </w:p>
    <w:p w:rsidR="0099477B" w:rsidP="0099477B" w:rsidRDefault="0099477B" w14:paraId="116EE13A"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Baarle/Ouwehand (36848, nr. 78).</w:t>
      </w:r>
    </w:p>
    <w:p w:rsidR="0099477B" w:rsidP="0099477B" w:rsidRDefault="0099477B" w14:paraId="65C324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Volt, de PvdD, DENK en FVD voor deze motie hebben gestemd en de leden van de overige fracties ertegen, zodat zij is verworpen.</w:t>
      </w:r>
    </w:p>
    <w:p w:rsidR="0099477B" w:rsidP="0099477B" w:rsidRDefault="0099477B" w14:paraId="0A5244E1"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motie-Stoffer c.s. (36848, nr. 79).</w:t>
      </w:r>
    </w:p>
    <w:p w:rsidR="0099477B" w:rsidP="0099477B" w:rsidRDefault="0099477B" w14:paraId="112923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Volt, het CDA, de VVD,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FVD en Lid Keijzer voor deze motie hebben gestemd en de leden van de overige fracties ertegen, zodat zij is aangenomen.</w:t>
      </w:r>
    </w:p>
    <w:p w:rsidR="0099477B" w:rsidP="0099477B" w:rsidRDefault="0099477B" w14:paraId="72518AA2"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motie-Stoffer (36848, nr. 80).</w:t>
      </w:r>
    </w:p>
    <w:p w:rsidR="0099477B" w:rsidP="0099477B" w:rsidRDefault="0099477B" w14:paraId="3D404F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99477B" w:rsidP="0099477B" w:rsidRDefault="0099477B" w14:paraId="672E3C52" w14:textId="77777777">
      <w:pPr>
        <w:spacing w:after="240"/>
        <w:rPr>
          <w:rFonts w:ascii="Arial" w:hAnsi="Arial" w:eastAsia="Times New Roman" w:cs="Arial"/>
          <w:sz w:val="22"/>
          <w:szCs w:val="22"/>
        </w:rPr>
      </w:pPr>
      <w:r>
        <w:rPr>
          <w:rFonts w:ascii="Arial" w:hAnsi="Arial" w:eastAsia="Times New Roman" w:cs="Arial"/>
          <w:sz w:val="22"/>
          <w:szCs w:val="22"/>
        </w:rPr>
        <w:t>In stemming komt de motie-Ouwehand (36848, nr. 82).</w:t>
      </w:r>
    </w:p>
    <w:p w:rsidR="0099477B" w:rsidP="0099477B" w:rsidRDefault="0099477B" w14:paraId="73CCF45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DENK en de ChristenUnie voor deze motie hebben gestemd en de leden van de overige fracties ertegen, zodat zij is verworpen.</w:t>
      </w:r>
    </w:p>
    <w:p w:rsidR="0099477B" w:rsidP="0099477B" w:rsidRDefault="0099477B" w14:paraId="18C6DD04" w14:textId="77777777">
      <w:pPr>
        <w:spacing w:after="240"/>
        <w:rPr>
          <w:rFonts w:ascii="Arial" w:hAnsi="Arial" w:eastAsia="Times New Roman" w:cs="Arial"/>
          <w:sz w:val="22"/>
          <w:szCs w:val="22"/>
        </w:rPr>
      </w:pPr>
      <w:r>
        <w:rPr>
          <w:rFonts w:ascii="Arial" w:hAnsi="Arial" w:eastAsia="Times New Roman" w:cs="Arial"/>
          <w:sz w:val="22"/>
          <w:szCs w:val="22"/>
        </w:rPr>
        <w:t>In stemming komt de motie-Ouwehand (36848, nr. 83).</w:t>
      </w:r>
    </w:p>
    <w:p w:rsidR="0099477B" w:rsidP="0099477B" w:rsidRDefault="0099477B" w14:paraId="20199E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Volt, de PvdD en DENK voor deze motie hebben gestemd en de leden van de overige fracties ertegen, zodat zij is verworpen.</w:t>
      </w:r>
    </w:p>
    <w:p w:rsidR="0099477B" w:rsidP="0099477B" w:rsidRDefault="0099477B" w14:paraId="11E14E65" w14:textId="77777777">
      <w:pPr>
        <w:spacing w:after="240"/>
        <w:rPr>
          <w:rFonts w:ascii="Arial" w:hAnsi="Arial" w:eastAsia="Times New Roman" w:cs="Arial"/>
          <w:sz w:val="22"/>
          <w:szCs w:val="22"/>
        </w:rPr>
      </w:pPr>
      <w:r>
        <w:rPr>
          <w:rFonts w:ascii="Arial" w:hAnsi="Arial" w:eastAsia="Times New Roman" w:cs="Arial"/>
          <w:sz w:val="22"/>
          <w:szCs w:val="22"/>
        </w:rPr>
        <w:t>In stemming komt de motie-Bikker c.s. (36848, nr. 84).</w:t>
      </w:r>
    </w:p>
    <w:p w:rsidR="0099477B" w:rsidP="0099477B" w:rsidRDefault="0099477B" w14:paraId="0B8922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99477B" w:rsidP="0099477B" w:rsidRDefault="0099477B" w14:paraId="26F4D05E" w14:textId="77777777">
      <w:pPr>
        <w:spacing w:after="240"/>
        <w:rPr>
          <w:rFonts w:ascii="Arial" w:hAnsi="Arial" w:eastAsia="Times New Roman" w:cs="Arial"/>
          <w:sz w:val="22"/>
          <w:szCs w:val="22"/>
        </w:rPr>
      </w:pPr>
      <w:r>
        <w:rPr>
          <w:rFonts w:ascii="Arial" w:hAnsi="Arial" w:eastAsia="Times New Roman" w:cs="Arial"/>
          <w:sz w:val="22"/>
          <w:szCs w:val="22"/>
        </w:rPr>
        <w:t>In stemming komt de motie-Jimmy Dijk (36848, nr. 85).</w:t>
      </w:r>
    </w:p>
    <w:p w:rsidR="0099477B" w:rsidP="0099477B" w:rsidRDefault="0099477B" w14:paraId="18EA60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de PvdD, DENK, BBB, de PVV, FVD en Lid Keijzer voor deze motie hebben gestemd en de leden van de overige fracties ertegen, zodat zij is verworpen.</w:t>
      </w:r>
    </w:p>
    <w:p w:rsidR="0099477B" w:rsidP="0099477B" w:rsidRDefault="0099477B" w14:paraId="727455AC" w14:textId="77777777">
      <w:pPr>
        <w:spacing w:after="240"/>
        <w:rPr>
          <w:rFonts w:ascii="Arial" w:hAnsi="Arial" w:eastAsia="Times New Roman" w:cs="Arial"/>
          <w:sz w:val="22"/>
          <w:szCs w:val="22"/>
        </w:rPr>
      </w:pPr>
      <w:r>
        <w:rPr>
          <w:rFonts w:ascii="Arial" w:hAnsi="Arial" w:eastAsia="Times New Roman" w:cs="Arial"/>
          <w:sz w:val="22"/>
          <w:szCs w:val="22"/>
        </w:rPr>
        <w:t>In stemming komt de motie-Jimmy Dijk (36848, nr. 86).</w:t>
      </w:r>
    </w:p>
    <w:p w:rsidR="0099477B" w:rsidP="0099477B" w:rsidRDefault="0099477B" w14:paraId="74079E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de PvdD, DENK, BBB, de PVV, FVD en Lid Keijzer voor deze motie hebben gestemd en de leden van de overige fracties ertegen, zodat zij is verworpen.</w:t>
      </w:r>
    </w:p>
    <w:p w:rsidR="0099477B" w:rsidP="0099477B" w:rsidRDefault="0099477B" w14:paraId="6348ED3C" w14:textId="77777777">
      <w:pPr>
        <w:spacing w:after="240"/>
        <w:rPr>
          <w:rFonts w:ascii="Arial" w:hAnsi="Arial" w:eastAsia="Times New Roman" w:cs="Arial"/>
          <w:sz w:val="22"/>
          <w:szCs w:val="22"/>
        </w:rPr>
      </w:pPr>
      <w:r>
        <w:rPr>
          <w:rFonts w:ascii="Arial" w:hAnsi="Arial" w:eastAsia="Times New Roman" w:cs="Arial"/>
          <w:sz w:val="22"/>
          <w:szCs w:val="22"/>
        </w:rPr>
        <w:t>In stemming komt de motie-Jimmy Dijk (36848, nr. 87).</w:t>
      </w:r>
    </w:p>
    <w:p w:rsidR="0099477B" w:rsidP="0099477B" w:rsidRDefault="0099477B" w14:paraId="7FC214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de PvdD, DENK, BBB, de PVV, FVD en Lid Keijzer voor deze motie hebben gestemd en de leden van de overige fracties ertegen, zodat zij is verworpen.</w:t>
      </w:r>
    </w:p>
    <w:p w:rsidR="0099477B" w:rsidP="0099477B" w:rsidRDefault="0099477B" w14:paraId="538631D8" w14:textId="77777777">
      <w:pPr>
        <w:spacing w:after="240"/>
        <w:rPr>
          <w:rFonts w:ascii="Arial" w:hAnsi="Arial" w:eastAsia="Times New Roman" w:cs="Arial"/>
          <w:sz w:val="22"/>
          <w:szCs w:val="22"/>
        </w:rPr>
      </w:pPr>
      <w:r>
        <w:rPr>
          <w:rFonts w:ascii="Arial" w:hAnsi="Arial" w:eastAsia="Times New Roman" w:cs="Arial"/>
          <w:sz w:val="22"/>
          <w:szCs w:val="22"/>
        </w:rPr>
        <w:t>In stemming komt de motie-Jimmy Dijk (36848, nr. 88).</w:t>
      </w:r>
    </w:p>
    <w:p w:rsidR="0099477B" w:rsidP="0099477B" w:rsidRDefault="0099477B" w14:paraId="5E3310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DENK, de ChristenUnie, de PVV en FVD voor deze motie hebben gestemd en de leden van de overige fracties ertegen, zodat zij is verworpen.</w:t>
      </w:r>
    </w:p>
    <w:p w:rsidR="0099477B" w:rsidP="0099477B" w:rsidRDefault="0099477B" w14:paraId="6808E63B" w14:textId="77777777">
      <w:pPr>
        <w:spacing w:after="240"/>
        <w:rPr>
          <w:rFonts w:ascii="Arial" w:hAnsi="Arial" w:eastAsia="Times New Roman" w:cs="Arial"/>
          <w:sz w:val="22"/>
          <w:szCs w:val="22"/>
        </w:rPr>
      </w:pPr>
      <w:r>
        <w:rPr>
          <w:rFonts w:ascii="Arial" w:hAnsi="Arial" w:eastAsia="Times New Roman" w:cs="Arial"/>
          <w:sz w:val="22"/>
          <w:szCs w:val="22"/>
        </w:rPr>
        <w:t>In stemming komt de motie-Jimmy Dijk (36848, nr. 89).</w:t>
      </w:r>
    </w:p>
    <w:p w:rsidR="0099477B" w:rsidP="0099477B" w:rsidRDefault="0099477B" w14:paraId="387542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de PvdD, </w:t>
      </w:r>
      <w:r>
        <w:rPr>
          <w:rFonts w:ascii="Arial" w:hAnsi="Arial" w:eastAsia="Times New Roman" w:cs="Arial"/>
          <w:sz w:val="22"/>
          <w:szCs w:val="22"/>
        </w:rPr>
        <w:lastRenderedPageBreak/>
        <w:t>DENK, BBB, de PVV en FVD voor deze motie hebben gestemd en de leden van de overige fracties ertegen, zodat zij is verworpen.</w:t>
      </w:r>
    </w:p>
    <w:p w:rsidR="0099477B" w:rsidP="0099477B" w:rsidRDefault="0099477B" w14:paraId="058D6C28" w14:textId="77777777">
      <w:pPr>
        <w:spacing w:after="240"/>
        <w:rPr>
          <w:rFonts w:ascii="Arial" w:hAnsi="Arial" w:eastAsia="Times New Roman" w:cs="Arial"/>
          <w:sz w:val="22"/>
          <w:szCs w:val="22"/>
        </w:rPr>
      </w:pPr>
      <w:r>
        <w:rPr>
          <w:rFonts w:ascii="Arial" w:hAnsi="Arial" w:eastAsia="Times New Roman" w:cs="Arial"/>
          <w:sz w:val="22"/>
          <w:szCs w:val="22"/>
        </w:rPr>
        <w:t>In stemming komt de motie-Jimmy Dijk (36848, nr. 90).</w:t>
      </w:r>
    </w:p>
    <w:p w:rsidR="0099477B" w:rsidP="0099477B" w:rsidRDefault="0099477B" w14:paraId="1D7AEF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BBB en de PVV voor deze motie hebben gestemd en de leden van de overige fracties ertegen, zodat zij is verworpen.</w:t>
      </w:r>
    </w:p>
    <w:p w:rsidR="0099477B" w:rsidP="0099477B" w:rsidRDefault="0099477B" w14:paraId="104E914C"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motie-Vermeer/Van der Plas (36848, nr. 91).</w:t>
      </w:r>
    </w:p>
    <w:p w:rsidR="0099477B" w:rsidP="0099477B" w:rsidRDefault="0099477B" w14:paraId="3128D3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DENK, de ChristenUnie, JA21, BBB, de PVV, FVD en Lid Keijzer voor deze motie hebben gestemd en de leden van de overige fracties ertegen, zodat zij is verworpen.</w:t>
      </w:r>
    </w:p>
    <w:p w:rsidR="0099477B" w:rsidP="0099477B" w:rsidRDefault="0099477B" w14:paraId="0652F682"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motie-Vermeer/Van der Plas (36848, nr. 92).</w:t>
      </w:r>
    </w:p>
    <w:p w:rsidR="0099477B" w:rsidP="0099477B" w:rsidRDefault="0099477B" w14:paraId="37C79D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FVD en Lid Keijzer voor deze motie hebben gestemd en de leden van de overige fracties ertegen, zodat zij is verworpen.</w:t>
      </w:r>
    </w:p>
    <w:p w:rsidR="0099477B" w:rsidP="0099477B" w:rsidRDefault="0099477B" w14:paraId="7FE60A9B"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motie-Vermeer (36848, nr. 93).</w:t>
      </w:r>
    </w:p>
    <w:p w:rsidR="0099477B" w:rsidP="0099477B" w:rsidRDefault="0099477B" w14:paraId="3731EA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de SGP,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FVD en Lid Keijzer voor deze motie hebben gestemd en de leden van de overige fracties ertegen, zodat zij is verworpen.</w:t>
      </w:r>
    </w:p>
    <w:p w:rsidR="0099477B" w:rsidP="0099477B" w:rsidRDefault="0099477B" w14:paraId="10F087CD"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motie-Vermeer (36848, nr. 94).</w:t>
      </w:r>
    </w:p>
    <w:p w:rsidR="0099477B" w:rsidP="0099477B" w:rsidRDefault="0099477B" w14:paraId="76968E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99477B" w:rsidP="0099477B" w:rsidRDefault="0099477B" w14:paraId="08ED50F5"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c.s. (36848, nr. 95).</w:t>
      </w:r>
    </w:p>
    <w:p w:rsidR="0099477B" w:rsidP="0099477B" w:rsidRDefault="0099477B" w14:paraId="134778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de PVV en FVD voor deze motie hebben gestemd en de leden van de overige fracties ertegen, zodat zij is aangenomen.</w:t>
      </w:r>
    </w:p>
    <w:p w:rsidR="0099477B" w:rsidP="0099477B" w:rsidRDefault="0099477B" w14:paraId="37D6967F"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c.s. (36848, nr. 96).</w:t>
      </w:r>
    </w:p>
    <w:p w:rsidR="0099477B" w:rsidP="0099477B" w:rsidRDefault="0099477B" w14:paraId="3E5849F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99477B" w:rsidP="0099477B" w:rsidRDefault="0099477B" w14:paraId="5C19B183"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c.s. (36848, nr. 97).</w:t>
      </w:r>
    </w:p>
    <w:p w:rsidR="0099477B" w:rsidP="0099477B" w:rsidRDefault="0099477B" w14:paraId="60BBDE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de PvdD, DENK, BBB, de PVV en FVD voor deze motie hebben gestemd en de leden van de overige fracties ertegen, zodat zij is verworpen.</w:t>
      </w:r>
    </w:p>
    <w:p w:rsidR="0099477B" w:rsidP="0099477B" w:rsidRDefault="0099477B" w14:paraId="224C4FDF"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(36848, nr. 98).</w:t>
      </w:r>
    </w:p>
    <w:p w:rsidR="0099477B" w:rsidP="0099477B" w:rsidRDefault="0099477B" w14:paraId="64A0E9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DENK,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99477B" w:rsidP="0099477B" w:rsidRDefault="0099477B" w14:paraId="0C2390F6" w14:textId="77777777">
      <w:pPr>
        <w:spacing w:after="240"/>
        <w:rPr>
          <w:rFonts w:ascii="Arial" w:hAnsi="Arial" w:eastAsia="Times New Roman" w:cs="Arial"/>
          <w:sz w:val="22"/>
          <w:szCs w:val="22"/>
        </w:rPr>
      </w:pPr>
      <w:r>
        <w:rPr>
          <w:rFonts w:ascii="Arial" w:hAnsi="Arial" w:eastAsia="Times New Roman" w:cs="Arial"/>
          <w:sz w:val="22"/>
          <w:szCs w:val="22"/>
        </w:rPr>
        <w:t>In stemming komt de motie-Dassen/Bikker (36848, nr. 99).</w:t>
      </w:r>
    </w:p>
    <w:p w:rsidR="0099477B" w:rsidP="0099477B" w:rsidRDefault="0099477B" w14:paraId="4B7CDA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en de ChristenUnie voor deze motie hebben gestemd en de leden van de overige fracties ertegen, zodat zij is verworpen.</w:t>
      </w:r>
    </w:p>
    <w:p w:rsidR="0099477B" w:rsidP="0099477B" w:rsidRDefault="0099477B" w14:paraId="0FCD9B86" w14:textId="77777777">
      <w:pPr>
        <w:spacing w:after="240"/>
        <w:rPr>
          <w:rFonts w:ascii="Arial" w:hAnsi="Arial" w:eastAsia="Times New Roman" w:cs="Arial"/>
          <w:sz w:val="22"/>
          <w:szCs w:val="22"/>
        </w:rPr>
      </w:pPr>
      <w:r>
        <w:rPr>
          <w:rFonts w:ascii="Arial" w:hAnsi="Arial" w:eastAsia="Times New Roman" w:cs="Arial"/>
          <w:sz w:val="22"/>
          <w:szCs w:val="22"/>
        </w:rPr>
        <w:t>In stemming komt de motie-Dassen (36848, nr. 100).</w:t>
      </w:r>
    </w:p>
    <w:p w:rsidR="0099477B" w:rsidP="0099477B" w:rsidRDefault="0099477B" w14:paraId="5DD428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en Volt voor deze motie hebben gestemd en de leden van de overige fracties ertegen, zodat zij is verworpen.</w:t>
      </w:r>
    </w:p>
    <w:p w:rsidR="0099477B" w:rsidP="0099477B" w:rsidRDefault="0099477B" w14:paraId="2F12CDFA" w14:textId="77777777">
      <w:pPr>
        <w:spacing w:after="240"/>
        <w:rPr>
          <w:rFonts w:ascii="Arial" w:hAnsi="Arial" w:eastAsia="Times New Roman" w:cs="Arial"/>
          <w:sz w:val="22"/>
          <w:szCs w:val="22"/>
        </w:rPr>
      </w:pPr>
      <w:r>
        <w:rPr>
          <w:rFonts w:ascii="Arial" w:hAnsi="Arial" w:eastAsia="Times New Roman" w:cs="Arial"/>
          <w:sz w:val="22"/>
          <w:szCs w:val="22"/>
        </w:rPr>
        <w:t>In stemming komt de motie-Dassen (36848, nr. 101).</w:t>
      </w:r>
    </w:p>
    <w:p w:rsidR="0099477B" w:rsidP="0099477B" w:rsidRDefault="0099477B" w14:paraId="7F74BE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en de ChristenUnie voor deze motie hebben gestemd en de leden van de overige fracties ertegen, zodat zij is aangenomen.</w:t>
      </w:r>
    </w:p>
    <w:p w:rsidR="0099477B" w:rsidP="0099477B" w:rsidRDefault="0099477B" w14:paraId="3CBFBD35" w14:textId="77777777">
      <w:pPr>
        <w:spacing w:after="240"/>
        <w:rPr>
          <w:rFonts w:ascii="Arial" w:hAnsi="Arial" w:eastAsia="Times New Roman" w:cs="Arial"/>
          <w:sz w:val="22"/>
          <w:szCs w:val="22"/>
        </w:rPr>
      </w:pPr>
      <w:r>
        <w:rPr>
          <w:rFonts w:ascii="Arial" w:hAnsi="Arial" w:eastAsia="Times New Roman" w:cs="Arial"/>
          <w:sz w:val="22"/>
          <w:szCs w:val="22"/>
        </w:rPr>
        <w:t>In stemming komt de motie-Heutink/</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(36848, nr. 103).</w:t>
      </w:r>
    </w:p>
    <w:p w:rsidR="0099477B" w:rsidP="0099477B" w:rsidRDefault="0099477B" w14:paraId="22CA6F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de SGP,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FVD en Lid Keijzer voor deze motie hebben gestemd en de leden van de overige fracties ertegen, zodat zij is verworpen.</w:t>
      </w:r>
    </w:p>
    <w:p w:rsidR="0099477B" w:rsidP="0099477B" w:rsidRDefault="0099477B" w14:paraId="4B3395A2" w14:textId="77777777">
      <w:pPr>
        <w:spacing w:after="240"/>
        <w:rPr>
          <w:rFonts w:ascii="Arial" w:hAnsi="Arial" w:eastAsia="Times New Roman" w:cs="Arial"/>
          <w:sz w:val="22"/>
          <w:szCs w:val="22"/>
        </w:rPr>
      </w:pPr>
      <w:r>
        <w:rPr>
          <w:rFonts w:ascii="Arial" w:hAnsi="Arial" w:eastAsia="Times New Roman" w:cs="Arial"/>
          <w:sz w:val="22"/>
          <w:szCs w:val="22"/>
        </w:rPr>
        <w:t>Stemming motie Debat over het eindverslag van de informateur</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motie</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het eindverslag van de informateur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te weten:</w:t>
      </w:r>
    </w:p>
    <w:p w:rsidR="0099477B" w:rsidP="0099477B" w:rsidRDefault="0099477B" w14:paraId="150041D8"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gewijzigde motie-Stoffer/</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over de voorgenomen aanscherping van de AOW-systematiek verzachten (36848, nr. 57, was nr. 45).</w:t>
      </w:r>
    </w:p>
    <w:p w:rsidR="0099477B" w:rsidP="0099477B" w:rsidRDefault="0099477B" w14:paraId="45EAB4B7" w14:textId="77777777">
      <w:pPr>
        <w:rPr>
          <w:rFonts w:ascii="Arial" w:hAnsi="Arial" w:eastAsia="Times New Roman" w:cs="Arial"/>
          <w:sz w:val="22"/>
          <w:szCs w:val="22"/>
        </w:rPr>
      </w:pPr>
    </w:p>
    <w:p w:rsidR="0099477B" w:rsidP="0099477B" w:rsidRDefault="0099477B" w14:paraId="5823A1A0" w14:textId="77777777">
      <w:pPr>
        <w:spacing w:after="240"/>
        <w:rPr>
          <w:rFonts w:ascii="Arial" w:hAnsi="Arial" w:eastAsia="Times New Roman" w:cs="Arial"/>
          <w:sz w:val="22"/>
          <w:szCs w:val="22"/>
        </w:rPr>
      </w:pPr>
      <w:r>
        <w:rPr>
          <w:rFonts w:ascii="Arial" w:hAnsi="Arial" w:eastAsia="Times New Roman" w:cs="Arial"/>
          <w:sz w:val="22"/>
          <w:szCs w:val="22"/>
        </w:rPr>
        <w:t>(Zie vergadering van 3 februari 2026.)</w:t>
      </w:r>
    </w:p>
    <w:p w:rsidR="0099477B" w:rsidP="0099477B" w:rsidRDefault="0099477B" w14:paraId="69FC6C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één stemverklaring en wel van de heer Vermeer. Hij krijgt daarvoor het woord.</w:t>
      </w:r>
    </w:p>
    <w:p w:rsidR="0099477B" w:rsidP="0099477B" w:rsidRDefault="0099477B" w14:paraId="13D9D5F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Dank u wel, voorzitter. Ik heb een stemverklaring over de motie op stuk nr. 57 van de heren Stoffer en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over het verzachten van de voorgenomen aanscherping van de AOW-systematiek. Als het doel was om de brede maatschappelijke verontwaardiging te stelpen, dan is dit niet meer dan een doekje voor het bloeden. Als het doel was om tijd te winnen, dan gaat dat waarschijnlijk uitstekend lukken. De AOW-leeftijd wordt echter nog steeds extra verhoogd. Deze motie raakt aan het fundament van vertrouwen. Ik heb het dan over vertrouwen in de afspraken die over de AOW zijn gemaakt. De motie is beleidsmatig vaag en praktisch onuitvoerbaar. De fractie van BBB zal dan ook tegen deze motie stemmen.</w:t>
      </w:r>
    </w:p>
    <w:p w:rsidR="0099477B" w:rsidP="0099477B" w:rsidRDefault="0099477B" w14:paraId="26F147AF"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motie-Stoffer/</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(36848, nr. 57, was nr. 45).</w:t>
      </w:r>
    </w:p>
    <w:p w:rsidR="0099477B" w:rsidP="0099477B" w:rsidRDefault="0099477B" w14:paraId="1157C2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D66, het CDA, de VVD, de SGP, JA21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gewijzigde motie hebben gestemd en de leden van de overige fracties ertegen, zodat zij is aangenomen.</w:t>
      </w:r>
    </w:p>
    <w:p w:rsidR="0099477B" w:rsidP="0099477B" w:rsidRDefault="0099477B" w14:paraId="6EDA89C5" w14:textId="77777777">
      <w:pPr>
        <w:spacing w:after="240"/>
        <w:rPr>
          <w:rFonts w:ascii="Arial" w:hAnsi="Arial" w:eastAsia="Times New Roman" w:cs="Arial"/>
          <w:sz w:val="22"/>
          <w:szCs w:val="22"/>
        </w:rPr>
      </w:pPr>
      <w:r>
        <w:rPr>
          <w:rFonts w:ascii="Arial" w:hAnsi="Arial" w:eastAsia="Times New Roman" w:cs="Arial"/>
          <w:sz w:val="22"/>
          <w:szCs w:val="22"/>
        </w:rPr>
        <w:t>Daarmee zijn we aan het einde gekomen van de stemmingen. Maar voordat ik de vergadering sluit, wil ik u van harte uitnodigen voor een kleine informele evaluatie van de afgelopen twee dagen in het nabijgelegen restaurant. Ik sluit de vergadering.</w:t>
      </w:r>
    </w:p>
    <w:p w:rsidR="0099477B" w:rsidP="0099477B" w:rsidRDefault="0099477B" w14:paraId="50E43856" w14:textId="77777777">
      <w:pPr>
        <w:pStyle w:val="Kop1"/>
        <w:rPr>
          <w:rFonts w:ascii="Arial" w:hAnsi="Arial" w:eastAsia="Times New Roman" w:cs="Arial"/>
        </w:rPr>
      </w:pPr>
      <w:r>
        <w:rPr>
          <w:rStyle w:val="Zwaar"/>
          <w:rFonts w:ascii="Arial" w:hAnsi="Arial" w:eastAsia="Times New Roman" w:cs="Arial"/>
          <w:b w:val="0"/>
          <w:bCs w:val="0"/>
        </w:rPr>
        <w:t>Sluiting</w:t>
      </w:r>
    </w:p>
    <w:p w:rsidR="0099477B" w:rsidP="0099477B" w:rsidRDefault="0099477B" w14:paraId="5E521920" w14:textId="77777777">
      <w:pPr>
        <w:spacing w:after="240"/>
        <w:rPr>
          <w:rFonts w:ascii="Arial" w:hAnsi="Arial" w:eastAsia="Times New Roman" w:cs="Arial"/>
          <w:sz w:val="22"/>
          <w:szCs w:val="22"/>
        </w:rPr>
      </w:pPr>
      <w:r>
        <w:rPr>
          <w:rFonts w:ascii="Arial" w:hAnsi="Arial" w:eastAsia="Times New Roman" w:cs="Arial"/>
          <w:sz w:val="22"/>
          <w:szCs w:val="22"/>
        </w:rPr>
        <w:t>Sluiting 21.37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99477B" w:rsidTr="002B74D6" w14:paraId="3941AFA3" w14:textId="77777777">
        <w:trPr>
          <w:tblCellSpacing w:w="15" w:type="dxa"/>
        </w:trPr>
        <w:tc>
          <w:tcPr>
            <w:tcW w:w="0" w:type="auto"/>
            <w:vAlign w:val="center"/>
            <w:hideMark/>
          </w:tcPr>
          <w:p w:rsidR="0099477B" w:rsidP="002B74D6" w:rsidRDefault="0099477B" w14:paraId="0E9AD152" w14:textId="77777777">
            <w:pPr>
              <w:pStyle w:val="Koptekst"/>
            </w:pPr>
            <w:r>
              <w:tab/>
              <w:t>ONGECORRIGEERD STENOGRAM</w:t>
            </w:r>
            <w:r>
              <w:br/>
            </w:r>
            <w:r>
              <w:tab/>
              <w:t>Verslag TK 45 - 2025-2026</w:t>
            </w:r>
            <w:r>
              <w:tab/>
            </w:r>
            <w:r>
              <w:fldChar w:fldCharType="begin"/>
            </w:r>
            <w:r>
              <w:instrText>PAGE</w:instrText>
            </w:r>
            <w:r>
              <w:fldChar w:fldCharType="separate"/>
            </w:r>
            <w:r>
              <w:fldChar w:fldCharType="end"/>
            </w:r>
          </w:p>
          <w:p w:rsidR="0099477B" w:rsidP="002B74D6" w:rsidRDefault="0099477B" w14:paraId="645CF175" w14:textId="77777777">
            <w:pPr>
              <w:tabs>
                <w:tab w:val="center" w:pos="4320"/>
                <w:tab w:val="right" w:pos="8640"/>
              </w:tabs>
              <w:rPr>
                <w:rStyle w:val="msoheader0"/>
                <w:rFonts w:eastAsia="Times New Roman"/>
              </w:rPr>
            </w:pPr>
            <w:r>
              <w:rPr>
                <w:rStyle w:val="msoheader0"/>
                <w:rFonts w:eastAsia="Times New Roman"/>
              </w:rPr>
              <w:pict w14:anchorId="4DB9BBFA">
                <v:rect id="_x0000_i1025" style="width:0;height:1.5pt" o:hr="t" o:hrstd="t" o:hralign="center" fillcolor="#a0a0a0" stroked="f"/>
              </w:pict>
            </w:r>
          </w:p>
          <w:p w:rsidR="0099477B" w:rsidP="002B74D6" w:rsidRDefault="0099477B" w14:paraId="5CA7F7F5" w14:textId="77777777">
            <w:pPr>
              <w:tabs>
                <w:tab w:val="center" w:pos="4320"/>
                <w:tab w:val="right" w:pos="8640"/>
              </w:tabs>
              <w:rPr>
                <w:rStyle w:val="msofooter0"/>
              </w:rPr>
            </w:pPr>
            <w:r>
              <w:rPr>
                <w:rStyle w:val="msofooter0"/>
                <w:rFonts w:eastAsia="Times New Roman"/>
              </w:rPr>
              <w:pict w14:anchorId="696D52D7">
                <v:rect id="_x0000_i1026" style="width:0;height:1.5pt" o:hr="t" o:hrstd="t" o:hralign="center" fillcolor="#a0a0a0" stroked="f"/>
              </w:pict>
            </w:r>
          </w:p>
          <w:p w:rsidR="0099477B" w:rsidP="002B74D6" w:rsidRDefault="0099477B" w14:paraId="32E065C5" w14:textId="77777777">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99477B" w:rsidP="002B74D6" w:rsidRDefault="0099477B" w14:paraId="65AD0264" w14:textId="77777777">
            <w:pPr>
              <w:rPr>
                <w:rFonts w:ascii="Arial" w:hAnsi="Arial" w:cs="Arial"/>
                <w:sz w:val="18"/>
                <w:szCs w:val="18"/>
              </w:rPr>
            </w:pPr>
          </w:p>
        </w:tc>
      </w:tr>
    </w:tbl>
    <w:p w:rsidR="0099477B" w:rsidP="0099477B" w:rsidRDefault="0099477B" w14:paraId="27FBDCFA" w14:textId="77777777">
      <w:pPr>
        <w:rPr>
          <w:rFonts w:eastAsia="Times New Roman"/>
        </w:rPr>
      </w:pPr>
    </w:p>
    <w:p w:rsidR="002C3023" w:rsidRDefault="002C3023" w14:paraId="34707BDD" w14:textId="77777777"/>
    <w:sectPr w:rsidR="002C3023" w:rsidSect="0099477B">
      <w:headerReference w:type="default" r:id="rId5"/>
      <w:footerReference w:type="default" r:id="rId6"/>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C6387" w14:textId="77777777" w:rsidR="0099477B" w:rsidRDefault="0099477B">
    <w:pPr>
      <w:tabs>
        <w:tab w:val="center" w:pos="4320"/>
        <w:tab w:val="right" w:pos="8640"/>
      </w:tabs>
      <w:rPr>
        <w:rStyle w:val="msofooter0"/>
      </w:rPr>
    </w:pPr>
    <w:r>
      <w:rPr>
        <w:rStyle w:val="msofooter0"/>
        <w:rFonts w:eastAsia="Times New Roman"/>
      </w:rPr>
      <w:pict w14:anchorId="20C22D31">
        <v:rect id="_x0000_i1028" style="width:0;height:1.5pt" o:hralign="center" o:hrstd="t" o:hr="t" fillcolor="#a0a0a0" stroked="f"/>
      </w:pict>
    </w:r>
  </w:p>
  <w:p w14:paraId="11930AC3" w14:textId="77777777" w:rsidR="0099477B" w:rsidRDefault="0099477B">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B3999" w14:textId="77777777" w:rsidR="0099477B" w:rsidRDefault="0099477B">
    <w:pPr>
      <w:pStyle w:val="Koptekst"/>
    </w:pPr>
    <w:r>
      <w:tab/>
      <w:t>ONGECORRIGEERD STENOGRAM</w:t>
    </w:r>
    <w:r>
      <w:br/>
    </w:r>
    <w:r>
      <w:tab/>
      <w:t>Verslag TK 45 - 2025-2026</w:t>
    </w:r>
    <w:r>
      <w:tab/>
    </w:r>
    <w:r>
      <w:fldChar w:fldCharType="begin"/>
    </w:r>
    <w:r>
      <w:instrText>PAGE</w:instrText>
    </w:r>
    <w:r>
      <w:fldChar w:fldCharType="separate"/>
    </w:r>
    <w:r>
      <w:rPr>
        <w:noProof/>
      </w:rPr>
      <w:t>1</w:t>
    </w:r>
    <w:r>
      <w:fldChar w:fldCharType="end"/>
    </w:r>
  </w:p>
  <w:p w14:paraId="429DA5C8" w14:textId="77777777" w:rsidR="0099477B" w:rsidRDefault="0099477B">
    <w:pPr>
      <w:tabs>
        <w:tab w:val="center" w:pos="4320"/>
        <w:tab w:val="right" w:pos="8640"/>
      </w:tabs>
      <w:rPr>
        <w:rStyle w:val="msoheader0"/>
        <w:rFonts w:eastAsia="Times New Roman"/>
      </w:rPr>
    </w:pPr>
    <w:r>
      <w:rPr>
        <w:rStyle w:val="msoheader0"/>
        <w:rFonts w:eastAsia="Times New Roman"/>
      </w:rPr>
      <w:pict w14:anchorId="045937B8">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5288D"/>
    <w:multiLevelType w:val="multilevel"/>
    <w:tmpl w:val="E454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F50704"/>
    <w:multiLevelType w:val="multilevel"/>
    <w:tmpl w:val="9DE49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2813083">
    <w:abstractNumId w:val="1"/>
  </w:num>
  <w:num w:numId="2" w16cid:durableId="1607496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77B"/>
    <w:rsid w:val="001A19E8"/>
    <w:rsid w:val="002C3023"/>
    <w:rsid w:val="0099477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B22DF"/>
  <w15:chartTrackingRefBased/>
  <w15:docId w15:val="{42CF9730-1465-44C2-A06A-5937C2A3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9477B"/>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9947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947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9477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9477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9477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9477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9477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9477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9477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477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9477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9477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9477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9477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947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47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47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477B"/>
    <w:rPr>
      <w:rFonts w:eastAsiaTheme="majorEastAsia" w:cstheme="majorBidi"/>
      <w:color w:val="272727" w:themeColor="text1" w:themeTint="D8"/>
    </w:rPr>
  </w:style>
  <w:style w:type="paragraph" w:styleId="Titel">
    <w:name w:val="Title"/>
    <w:basedOn w:val="Standaard"/>
    <w:next w:val="Standaard"/>
    <w:link w:val="TitelChar"/>
    <w:uiPriority w:val="10"/>
    <w:qFormat/>
    <w:rsid w:val="0099477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47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47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47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47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9477B"/>
    <w:rPr>
      <w:i/>
      <w:iCs/>
      <w:color w:val="404040" w:themeColor="text1" w:themeTint="BF"/>
    </w:rPr>
  </w:style>
  <w:style w:type="paragraph" w:styleId="Lijstalinea">
    <w:name w:val="List Paragraph"/>
    <w:basedOn w:val="Standaard"/>
    <w:uiPriority w:val="34"/>
    <w:qFormat/>
    <w:rsid w:val="0099477B"/>
    <w:pPr>
      <w:ind w:left="720"/>
      <w:contextualSpacing/>
    </w:pPr>
  </w:style>
  <w:style w:type="character" w:styleId="Intensievebenadrukking">
    <w:name w:val="Intense Emphasis"/>
    <w:basedOn w:val="Standaardalinea-lettertype"/>
    <w:uiPriority w:val="21"/>
    <w:qFormat/>
    <w:rsid w:val="0099477B"/>
    <w:rPr>
      <w:i/>
      <w:iCs/>
      <w:color w:val="0F4761" w:themeColor="accent1" w:themeShade="BF"/>
    </w:rPr>
  </w:style>
  <w:style w:type="paragraph" w:styleId="Duidelijkcitaat">
    <w:name w:val="Intense Quote"/>
    <w:basedOn w:val="Standaard"/>
    <w:next w:val="Standaard"/>
    <w:link w:val="DuidelijkcitaatChar"/>
    <w:uiPriority w:val="30"/>
    <w:qFormat/>
    <w:rsid w:val="009947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9477B"/>
    <w:rPr>
      <w:i/>
      <w:iCs/>
      <w:color w:val="0F4761" w:themeColor="accent1" w:themeShade="BF"/>
    </w:rPr>
  </w:style>
  <w:style w:type="character" w:styleId="Intensieveverwijzing">
    <w:name w:val="Intense Reference"/>
    <w:basedOn w:val="Standaardalinea-lettertype"/>
    <w:uiPriority w:val="32"/>
    <w:qFormat/>
    <w:rsid w:val="0099477B"/>
    <w:rPr>
      <w:b/>
      <w:bCs/>
      <w:smallCaps/>
      <w:color w:val="0F4761" w:themeColor="accent1" w:themeShade="BF"/>
      <w:spacing w:val="5"/>
    </w:rPr>
  </w:style>
  <w:style w:type="paragraph" w:styleId="Koptekst">
    <w:name w:val="header"/>
    <w:basedOn w:val="Standaard"/>
    <w:link w:val="KoptekstChar"/>
    <w:uiPriority w:val="99"/>
    <w:unhideWhenUsed/>
    <w:rsid w:val="0099477B"/>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99477B"/>
    <w:rPr>
      <w:rFonts w:ascii="Arial" w:eastAsiaTheme="minorEastAsia" w:hAnsi="Arial" w:cs="Arial"/>
      <w:kern w:val="0"/>
      <w:lang w:eastAsia="nl-NL"/>
      <w14:ligatures w14:val="none"/>
    </w:rPr>
  </w:style>
  <w:style w:type="paragraph" w:styleId="Normaalweb">
    <w:name w:val="Normal (Web)"/>
    <w:basedOn w:val="Standaard"/>
    <w:uiPriority w:val="99"/>
    <w:semiHidden/>
    <w:unhideWhenUsed/>
    <w:rsid w:val="0099477B"/>
    <w:pPr>
      <w:spacing w:before="100" w:beforeAutospacing="1" w:after="100" w:afterAutospacing="1"/>
    </w:pPr>
  </w:style>
  <w:style w:type="character" w:styleId="Zwaar">
    <w:name w:val="Strong"/>
    <w:basedOn w:val="Standaardalinea-lettertype"/>
    <w:uiPriority w:val="22"/>
    <w:qFormat/>
    <w:rsid w:val="0099477B"/>
    <w:rPr>
      <w:b/>
      <w:bCs/>
    </w:rPr>
  </w:style>
  <w:style w:type="character" w:customStyle="1" w:styleId="msoheader0">
    <w:name w:val="msoheader"/>
    <w:basedOn w:val="Standaardalinea-lettertype"/>
    <w:rsid w:val="0099477B"/>
    <w:rPr>
      <w:rFonts w:ascii="Arial" w:hAnsi="Arial" w:cs="Arial" w:hint="default"/>
      <w:sz w:val="22"/>
      <w:szCs w:val="22"/>
    </w:rPr>
  </w:style>
  <w:style w:type="character" w:customStyle="1" w:styleId="msofooter0">
    <w:name w:val="msofooter"/>
    <w:basedOn w:val="Standaardalinea-lettertype"/>
    <w:rsid w:val="0099477B"/>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4020</ap:Words>
  <ap:Characters>22110</ap:Characters>
  <ap:DocSecurity>0</ap:DocSecurity>
  <ap:Lines>184</ap:Lines>
  <ap:Paragraphs>52</ap:Paragraphs>
  <ap:ScaleCrop>false</ap:ScaleCrop>
  <ap:LinksUpToDate>false</ap:LinksUpToDate>
  <ap:CharactersWithSpaces>26078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2026-02-27T08:24:00.0000000Z</dcterms:created>
  <dcterms:modified xsi:type="dcterms:W3CDTF">2026-02-27T08:25:00.0000000Z</dcterms:modified>
  <version/>
  <category/>
</coreProperties>
</file>