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4F8DAE05" w14:textId="77777777">
      <w:pPr>
        <w:rPr>
          <w:lang w:val="en-US"/>
        </w:rPr>
      </w:pPr>
      <w:bookmarkStart w:name="bmkOndertekening" w:id="0"/>
      <w:bookmarkStart w:name="bmkMinuut" w:id="1"/>
      <w:bookmarkEnd w:id="0"/>
      <w:bookmarkEnd w:id="1"/>
    </w:p>
    <w:p w:rsidR="00897378" w:rsidP="00897378" w:rsidRDefault="00897378" w14:paraId="0959E550" w14:textId="77777777">
      <w:pPr>
        <w:rPr>
          <w:lang w:val="en-US"/>
        </w:rPr>
      </w:pPr>
    </w:p>
    <w:p w:rsidRPr="00A97BB8" w:rsidR="00897378" w:rsidP="00897378" w:rsidRDefault="00000000" w14:paraId="58BEEC54"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F7D2A2F" w14:textId="77777777">
      <w:pPr>
        <w:pStyle w:val="Retouradres"/>
      </w:pPr>
    </w:p>
    <w:p w:rsidRPr="007539FC" w:rsidR="00897378" w:rsidP="00897378" w:rsidRDefault="00000000" w14:paraId="6FC8147A" w14:textId="77777777">
      <w:pPr>
        <w:outlineLvl w:val="0"/>
      </w:pPr>
      <w:r w:rsidRPr="007539FC">
        <w:t>De Voorzitter van de Tweede Kamer</w:t>
      </w:r>
    </w:p>
    <w:p w:rsidRPr="004B6D5B" w:rsidR="00897378" w:rsidP="00897378" w:rsidRDefault="00000000" w14:paraId="69C6907E" w14:textId="77777777">
      <w:pPr>
        <w:rPr>
          <w:lang w:val="de-DE"/>
        </w:rPr>
      </w:pPr>
      <w:r w:rsidRPr="004B6D5B">
        <w:rPr>
          <w:lang w:val="de-DE"/>
        </w:rPr>
        <w:t>der Staten-Generaal</w:t>
      </w:r>
    </w:p>
    <w:p w:rsidRPr="004B6D5B" w:rsidR="00897378" w:rsidP="00897378" w:rsidRDefault="00000000" w14:paraId="01A21B80" w14:textId="77777777">
      <w:pPr>
        <w:rPr>
          <w:lang w:val="de-DE"/>
        </w:rPr>
      </w:pPr>
      <w:r w:rsidRPr="004B6D5B">
        <w:rPr>
          <w:lang w:val="de-DE"/>
        </w:rPr>
        <w:t>Postbus 20018</w:t>
      </w:r>
    </w:p>
    <w:p w:rsidRPr="004B6D5B" w:rsidR="00897378" w:rsidP="00897378" w:rsidRDefault="00000000" w14:paraId="4305BC4A" w14:textId="77777777">
      <w:pPr>
        <w:rPr>
          <w:lang w:val="de-DE"/>
        </w:rPr>
      </w:pPr>
      <w:r w:rsidRPr="004B6D5B">
        <w:rPr>
          <w:lang w:val="de-DE"/>
        </w:rPr>
        <w:t>2500 EA  DEN HAAG</w:t>
      </w:r>
    </w:p>
    <w:p w:rsidRPr="004B6D5B" w:rsidR="00897378" w:rsidP="00897378" w:rsidRDefault="00897378" w14:paraId="4E1544F7" w14:textId="77777777">
      <w:pPr>
        <w:rPr>
          <w:lang w:val="de-DE"/>
        </w:rPr>
      </w:pPr>
    </w:p>
    <w:p w:rsidRPr="004B6D5B" w:rsidR="00897378" w:rsidP="00897378" w:rsidRDefault="00897378" w14:paraId="2103941F" w14:textId="77777777">
      <w:pPr>
        <w:rPr>
          <w:lang w:val="de-DE"/>
        </w:rPr>
      </w:pPr>
    </w:p>
    <w:p w:rsidRPr="004B6D5B" w:rsidR="00897378" w:rsidP="00897378" w:rsidRDefault="00897378" w14:paraId="21561B51" w14:textId="77777777">
      <w:pPr>
        <w:rPr>
          <w:lang w:val="de-DE"/>
        </w:rPr>
      </w:pPr>
    </w:p>
    <w:p w:rsidRPr="004B6D5B" w:rsidR="00897378" w:rsidP="00897378" w:rsidRDefault="00897378" w14:paraId="7F62B2C9" w14:textId="77777777">
      <w:pPr>
        <w:rPr>
          <w:lang w:val="de-DE"/>
        </w:rPr>
      </w:pPr>
    </w:p>
    <w:p w:rsidRPr="004B6D5B" w:rsidR="00897378" w:rsidP="00897378" w:rsidRDefault="00897378" w14:paraId="0871CA59" w14:textId="77777777">
      <w:pPr>
        <w:rPr>
          <w:lang w:val="de-DE"/>
        </w:rPr>
      </w:pPr>
    </w:p>
    <w:p w:rsidRPr="004B6D5B" w:rsidR="00897378" w:rsidP="00897378" w:rsidRDefault="00897378" w14:paraId="106C7F98" w14:textId="77777777">
      <w:pPr>
        <w:rPr>
          <w:lang w:val="de-DE"/>
        </w:rPr>
      </w:pPr>
    </w:p>
    <w:p w:rsidRPr="004B6D5B" w:rsidR="00897378" w:rsidP="00897378" w:rsidRDefault="00000000" w14:paraId="2D6793BB" w14:textId="0D78A0D8">
      <w:pPr>
        <w:tabs>
          <w:tab w:val="left" w:pos="737"/>
        </w:tabs>
        <w:outlineLvl w:val="0"/>
        <w:rPr>
          <w:lang w:val="de-DE"/>
        </w:rPr>
      </w:pPr>
      <w:r w:rsidRPr="004B6D5B">
        <w:rPr>
          <w:lang w:val="de-DE"/>
        </w:rPr>
        <w:t>Datum</w:t>
      </w:r>
      <w:r w:rsidRPr="004B6D5B" w:rsidR="00D74EDF">
        <w:rPr>
          <w:lang w:val="de-DE"/>
        </w:rPr>
        <w:tab/>
      </w:r>
      <w:r w:rsidR="00DC5A69">
        <w:rPr>
          <w:lang w:val="de-DE"/>
        </w:rPr>
        <w:t xml:space="preserve">2 </w:t>
      </w:r>
      <w:proofErr w:type="spellStart"/>
      <w:r w:rsidR="00DC5A69">
        <w:rPr>
          <w:lang w:val="de-DE"/>
        </w:rPr>
        <w:t>maart</w:t>
      </w:r>
      <w:proofErr w:type="spellEnd"/>
      <w:r w:rsidR="00DC5A69">
        <w:rPr>
          <w:lang w:val="de-DE"/>
        </w:rPr>
        <w:t xml:space="preserve"> 2026</w:t>
      </w:r>
    </w:p>
    <w:p w:rsidRPr="007539FC" w:rsidR="00897378" w:rsidP="00897378" w:rsidRDefault="00000000" w14:paraId="799B3888" w14:textId="77777777">
      <w:pPr>
        <w:tabs>
          <w:tab w:val="left" w:pos="737"/>
        </w:tabs>
      </w:pPr>
      <w:r w:rsidRPr="007539FC">
        <w:t>Betreft</w:t>
      </w:r>
      <w:r w:rsidRPr="007539FC">
        <w:tab/>
      </w:r>
      <w:r>
        <w:t>Kamervragen</w:t>
      </w:r>
    </w:p>
    <w:p w:rsidR="00897378" w:rsidP="00897378" w:rsidRDefault="00897378" w14:paraId="52D4C42C" w14:textId="77777777"/>
    <w:p w:rsidRPr="007539FC" w:rsidR="00897378" w:rsidP="00897378" w:rsidRDefault="00897378" w14:paraId="4776B51C" w14:textId="77777777"/>
    <w:p w:rsidR="00897378" w:rsidP="00897378" w:rsidRDefault="00897378" w14:paraId="300EC6F1" w14:textId="77777777"/>
    <w:p w:rsidR="00897378" w:rsidP="00897378" w:rsidRDefault="00000000" w14:paraId="41F2E83D" w14:textId="77777777">
      <w:r>
        <w:t>Geachte voorzitter,</w:t>
      </w:r>
    </w:p>
    <w:p w:rsidRPr="007539FC" w:rsidR="00897378" w:rsidP="00897378" w:rsidRDefault="00897378" w14:paraId="1EC43A17" w14:textId="77777777"/>
    <w:p w:rsidR="00897378" w:rsidP="00897378" w:rsidRDefault="00000000" w14:paraId="68F5343C" w14:textId="77777777">
      <w:pPr>
        <w:rPr>
          <w:spacing w:val="-2"/>
        </w:rPr>
      </w:pPr>
      <w:bookmarkStart w:name="bmkBriefTekst" w:id="2"/>
      <w:r w:rsidRPr="00312E83">
        <w:rPr>
          <w:spacing w:val="-2"/>
        </w:rPr>
        <w:t xml:space="preserve">Hierbij zend ik </w:t>
      </w:r>
      <w:r w:rsidRPr="00312E83" w:rsidR="00F76948">
        <w:rPr>
          <w:spacing w:val="-2"/>
        </w:rPr>
        <w:t>u</w:t>
      </w:r>
      <w:r w:rsidR="00F76948">
        <w:t xml:space="preserve"> </w:t>
      </w:r>
      <w:r w:rsidRPr="00312E83" w:rsidR="00F76948">
        <w:rPr>
          <w:spacing w:val="-2"/>
        </w:rPr>
        <w:t>de</w:t>
      </w:r>
      <w:r w:rsidRPr="00312E83">
        <w:rPr>
          <w:spacing w:val="-2"/>
        </w:rPr>
        <w:t xml:space="preserve"> antwoorden op de vragen van</w:t>
      </w:r>
      <w:bookmarkEnd w:id="2"/>
      <w:r w:rsidR="00681A12">
        <w:rPr>
          <w:spacing w:val="-2"/>
        </w:rPr>
        <w:t xml:space="preserve"> het lid</w:t>
      </w:r>
      <w:r>
        <w:rPr>
          <w:spacing w:val="-2"/>
        </w:rPr>
        <w:t xml:space="preserve"> </w:t>
      </w:r>
      <w:r w:rsidR="00B25223">
        <w:t>Bikker (CU)</w:t>
      </w:r>
      <w:r w:rsidR="00674CA6">
        <w:t xml:space="preserve"> </w:t>
      </w:r>
      <w:r>
        <w:rPr>
          <w:spacing w:val="-2"/>
        </w:rPr>
        <w:t xml:space="preserve">over </w:t>
      </w:r>
      <w:r w:rsidR="00B25223">
        <w:t>de sluiting van verpleegkundig kinderzorghuizen voor ernstig zieke kinderen</w:t>
      </w:r>
      <w:r>
        <w:rPr>
          <w:spacing w:val="-2"/>
        </w:rPr>
        <w:t xml:space="preserve"> (</w:t>
      </w:r>
      <w:r w:rsidR="00B25223">
        <w:t>2026Z02971</w:t>
      </w:r>
      <w:r>
        <w:rPr>
          <w:spacing w:val="-2"/>
        </w:rPr>
        <w:t>).</w:t>
      </w:r>
    </w:p>
    <w:p w:rsidR="00897378" w:rsidP="00897378" w:rsidRDefault="00897378" w14:paraId="21E1BE43" w14:textId="77777777"/>
    <w:p w:rsidR="00897378" w:rsidP="00897378" w:rsidRDefault="00000000" w14:paraId="6C4CC95C" w14:textId="77777777">
      <w:r>
        <w:t>Hoogachtend,</w:t>
      </w:r>
    </w:p>
    <w:p w:rsidR="00D22737" w:rsidP="00605234" w:rsidRDefault="00D22737" w14:paraId="58D5B107" w14:textId="77777777">
      <w:pPr>
        <w:rPr>
          <w:spacing w:val="-2"/>
        </w:rPr>
      </w:pPr>
    </w:p>
    <w:p w:rsidR="00681A12" w:rsidP="00D74EDF" w:rsidRDefault="00000000" w14:paraId="18F534E2"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Langdurige Zorg, </w:t>
      </w:r>
    </w:p>
    <w:p w:rsidRPr="00D74EDF" w:rsidR="00D74EDF" w:rsidP="00D74EDF" w:rsidRDefault="00000000" w14:paraId="11FA85B1"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D74EDF" w:rsidRDefault="00D74EDF" w14:paraId="52E784A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16D81093" w14:textId="77777777">
      <w:pPr>
        <w:widowControl w:val="0"/>
        <w:suppressAutoHyphens/>
        <w:autoSpaceDN w:val="0"/>
        <w:textAlignment w:val="baseline"/>
      </w:pPr>
      <w:r>
        <w:cr/>
      </w:r>
      <w:r>
        <w:cr/>
      </w:r>
    </w:p>
    <w:p w:rsidR="00681A12" w:rsidP="00D74EDF" w:rsidRDefault="00681A12" w14:paraId="7A008315" w14:textId="77777777">
      <w:pPr>
        <w:widowControl w:val="0"/>
        <w:suppressAutoHyphens/>
        <w:autoSpaceDN w:val="0"/>
        <w:textAlignment w:val="baseline"/>
      </w:pPr>
    </w:p>
    <w:p w:rsidRPr="00D74EDF" w:rsidR="00681A12" w:rsidP="00D74EDF" w:rsidRDefault="00681A12" w14:paraId="00B1B8DD"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3D0DB00E"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Pr="00D74EDF" w:rsidR="00D74EDF" w:rsidP="00D74EDF" w:rsidRDefault="00D74EDF" w14:paraId="5127E4A6"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027B9843" w14:textId="77777777"/>
    <w:p w:rsidR="00180FCE" w:rsidP="00605234" w:rsidRDefault="00180FCE" w14:paraId="5A8D01A7" w14:textId="77777777"/>
    <w:p w:rsidR="00180FCE" w:rsidP="00605234" w:rsidRDefault="00180FCE" w14:paraId="6E85502A" w14:textId="77777777"/>
    <w:p w:rsidR="00180FCE" w:rsidP="00605234" w:rsidRDefault="00180FCE" w14:paraId="0B614CB4" w14:textId="77777777"/>
    <w:p w:rsidR="000F2F05" w:rsidP="00A97BB8" w:rsidRDefault="000F2F05" w14:paraId="2EC8492B" w14:textId="77777777"/>
    <w:p w:rsidR="00A97BB8" w:rsidP="00A97BB8" w:rsidRDefault="00A97BB8" w14:paraId="54ABBDCD"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5B9D50BD" w14:textId="77777777">
      <w:r>
        <w:lastRenderedPageBreak/>
        <w:t xml:space="preserve">Antwoorden op </w:t>
      </w:r>
      <w:r w:rsidR="001E37CA">
        <w:t>K</w:t>
      </w:r>
      <w:r>
        <w:t>amervragen van</w:t>
      </w:r>
      <w:r w:rsidR="00681A12">
        <w:t xml:space="preserve"> het lid</w:t>
      </w:r>
      <w:r w:rsidR="00D1126F">
        <w:t xml:space="preserve"> </w:t>
      </w:r>
      <w:r w:rsidR="00B25223">
        <w:t>Bikker (CU)</w:t>
      </w:r>
      <w:r w:rsidR="00B54A56">
        <w:t xml:space="preserve"> </w:t>
      </w:r>
      <w:r>
        <w:t>over</w:t>
      </w:r>
      <w:r w:rsidR="00B25223">
        <w:t xml:space="preserve"> de sluiting van verpleegkundig kinderzorghuizen voor ernstig zieke kinderen </w:t>
      </w:r>
      <w:r>
        <w:t>(</w:t>
      </w:r>
      <w:r w:rsidR="00B25223">
        <w:t>2026Z02971</w:t>
      </w:r>
      <w:r w:rsidR="004B6D5B">
        <w:t>, ingezonden d.d. 11 februari 2025</w:t>
      </w:r>
      <w:r>
        <w:t>)</w:t>
      </w:r>
      <w:r w:rsidR="00B25223">
        <w:t>.</w:t>
      </w:r>
    </w:p>
    <w:p w:rsidR="004B6D5B" w:rsidP="00A97BB8" w:rsidRDefault="004B6D5B" w14:paraId="3D2F58BF" w14:textId="77777777"/>
    <w:p w:rsidR="00681A12" w:rsidP="00A97BB8" w:rsidRDefault="00681A12" w14:paraId="5C6C7B6A" w14:textId="77777777"/>
    <w:p w:rsidR="004B6D5B" w:rsidP="004B6D5B" w:rsidRDefault="00000000" w14:paraId="48C77E27" w14:textId="77777777">
      <w:pPr>
        <w:rPr>
          <w:szCs w:val="18"/>
        </w:rPr>
      </w:pPr>
      <w:r>
        <w:rPr>
          <w:szCs w:val="18"/>
        </w:rPr>
        <w:t>Vraag 1</w:t>
      </w:r>
    </w:p>
    <w:p w:rsidR="004B6D5B" w:rsidP="004B6D5B" w:rsidRDefault="00000000" w14:paraId="283F868B" w14:textId="77777777">
      <w:pPr>
        <w:rPr>
          <w:szCs w:val="18"/>
        </w:rPr>
      </w:pPr>
      <w:r w:rsidRPr="00EC2928">
        <w:rPr>
          <w:szCs w:val="18"/>
        </w:rPr>
        <w:t>Bent u bekend met het besluit om vier verpleegkundig kinderzorghuizen voor ernstig zieke kinderen op 31 maart te sluiten, waardoor circa 80 kinderen op een andere plek intensieve zorg moeten krijgen en dat er signalen zijn dat nog meer zorgorganisaties (verpleegkundig kinderdagverblijven en verpleegkundig kinderzorghuizen) onder druk staan?</w:t>
      </w:r>
    </w:p>
    <w:p w:rsidR="004B6D5B" w:rsidP="004B6D5B" w:rsidRDefault="004B6D5B" w14:paraId="28195D50" w14:textId="77777777">
      <w:pPr>
        <w:rPr>
          <w:szCs w:val="18"/>
        </w:rPr>
      </w:pPr>
    </w:p>
    <w:p w:rsidRPr="00EC2928" w:rsidR="004B6D5B" w:rsidP="004B6D5B" w:rsidRDefault="00000000" w14:paraId="701D7F3B" w14:textId="77777777">
      <w:pPr>
        <w:rPr>
          <w:szCs w:val="18"/>
        </w:rPr>
      </w:pPr>
      <w:r>
        <w:rPr>
          <w:szCs w:val="18"/>
        </w:rPr>
        <w:t>Antwoord vraag 1</w:t>
      </w:r>
    </w:p>
    <w:p w:rsidRPr="00EC2928" w:rsidR="004B6D5B" w:rsidP="004B6D5B" w:rsidRDefault="00000000" w14:paraId="36A6EAFA" w14:textId="77777777">
      <w:pPr>
        <w:rPr>
          <w:szCs w:val="18"/>
        </w:rPr>
      </w:pPr>
      <w:r>
        <w:rPr>
          <w:szCs w:val="18"/>
        </w:rPr>
        <w:t>I</w:t>
      </w:r>
      <w:r w:rsidRPr="00EC2928">
        <w:rPr>
          <w:szCs w:val="18"/>
        </w:rPr>
        <w:t xml:space="preserve">k ben bekend met het </w:t>
      </w:r>
      <w:r>
        <w:rPr>
          <w:szCs w:val="18"/>
        </w:rPr>
        <w:t xml:space="preserve">voorgenomen </w:t>
      </w:r>
      <w:r w:rsidRPr="00EC2928">
        <w:rPr>
          <w:szCs w:val="18"/>
        </w:rPr>
        <w:t>besluit van Expert</w:t>
      </w:r>
      <w:r>
        <w:rPr>
          <w:szCs w:val="18"/>
        </w:rPr>
        <w:t>C</w:t>
      </w:r>
      <w:r w:rsidRPr="00EC2928">
        <w:rPr>
          <w:szCs w:val="18"/>
        </w:rPr>
        <w:t>are om vier</w:t>
      </w:r>
      <w:r>
        <w:rPr>
          <w:szCs w:val="18"/>
        </w:rPr>
        <w:t xml:space="preserve"> </w:t>
      </w:r>
      <w:r w:rsidRPr="00EC2928">
        <w:rPr>
          <w:szCs w:val="18"/>
        </w:rPr>
        <w:t>zorgvilla's voor zieke en meervoudig gehandicapte kinderen per 31 maart 2026</w:t>
      </w:r>
      <w:r>
        <w:rPr>
          <w:szCs w:val="18"/>
        </w:rPr>
        <w:t xml:space="preserve"> </w:t>
      </w:r>
      <w:r w:rsidRPr="00EC2928">
        <w:rPr>
          <w:szCs w:val="18"/>
        </w:rPr>
        <w:t>te sluiten</w:t>
      </w:r>
      <w:r>
        <w:rPr>
          <w:szCs w:val="18"/>
        </w:rPr>
        <w:t xml:space="preserve">. </w:t>
      </w:r>
      <w:r w:rsidRPr="00EC2928">
        <w:rPr>
          <w:szCs w:val="18"/>
        </w:rPr>
        <w:t>De</w:t>
      </w:r>
      <w:r>
        <w:rPr>
          <w:szCs w:val="18"/>
        </w:rPr>
        <w:t xml:space="preserve"> Nederlandse Zorgautoriteit</w:t>
      </w:r>
      <w:r w:rsidRPr="00EC2928">
        <w:rPr>
          <w:szCs w:val="18"/>
        </w:rPr>
        <w:t xml:space="preserve"> </w:t>
      </w:r>
      <w:r>
        <w:rPr>
          <w:szCs w:val="18"/>
        </w:rPr>
        <w:t>(</w:t>
      </w:r>
      <w:r w:rsidRPr="00EC2928">
        <w:rPr>
          <w:szCs w:val="18"/>
        </w:rPr>
        <w:t>NZa</w:t>
      </w:r>
      <w:r>
        <w:rPr>
          <w:szCs w:val="18"/>
        </w:rPr>
        <w:t>)</w:t>
      </w:r>
      <w:r w:rsidRPr="00EC2928">
        <w:rPr>
          <w:szCs w:val="18"/>
        </w:rPr>
        <w:t xml:space="preserve"> houdt mij op de hoogte van de ontwikkelingen</w:t>
      </w:r>
      <w:r w:rsidR="00621BFA">
        <w:rPr>
          <w:szCs w:val="18"/>
        </w:rPr>
        <w:t xml:space="preserve"> en heeft mij laten weten dat</w:t>
      </w:r>
      <w:r w:rsidRPr="00621BFA" w:rsidR="00621BFA">
        <w:t xml:space="preserve"> </w:t>
      </w:r>
      <w:r w:rsidRPr="00621BFA" w:rsidR="00621BFA">
        <w:rPr>
          <w:szCs w:val="18"/>
        </w:rPr>
        <w:t>ExpertCare heeft aangegeven dat de villa’s langer open blijven als voor die tijd niet voor alle kinderen een passende</w:t>
      </w:r>
      <w:r w:rsidR="00621BFA">
        <w:rPr>
          <w:szCs w:val="18"/>
        </w:rPr>
        <w:t xml:space="preserve"> oplossing</w:t>
      </w:r>
      <w:r w:rsidRPr="00621BFA" w:rsidR="00621BFA">
        <w:rPr>
          <w:szCs w:val="18"/>
        </w:rPr>
        <w:t xml:space="preserve"> is gevonden.</w:t>
      </w:r>
      <w:r w:rsidR="00621BFA">
        <w:rPr>
          <w:szCs w:val="18"/>
        </w:rPr>
        <w:t xml:space="preserve"> </w:t>
      </w:r>
      <w:r>
        <w:rPr>
          <w:szCs w:val="18"/>
        </w:rPr>
        <w:t>Daarnaast ben ik bekend met het signaal van samenwerkende partijen in de medische kindzorg dat de toegankelijkheid van medische kindzorg onder druk staat.</w:t>
      </w:r>
    </w:p>
    <w:p w:rsidR="004B6D5B" w:rsidP="004B6D5B" w:rsidRDefault="004B6D5B" w14:paraId="3C914C11" w14:textId="77777777">
      <w:pPr>
        <w:rPr>
          <w:szCs w:val="18"/>
        </w:rPr>
      </w:pPr>
    </w:p>
    <w:p w:rsidRPr="00EC2928" w:rsidR="004B6D5B" w:rsidP="004B6D5B" w:rsidRDefault="00000000" w14:paraId="2D1FFA73" w14:textId="77777777">
      <w:pPr>
        <w:rPr>
          <w:szCs w:val="18"/>
        </w:rPr>
      </w:pPr>
      <w:r>
        <w:rPr>
          <w:szCs w:val="18"/>
        </w:rPr>
        <w:t>Vraag 2</w:t>
      </w:r>
    </w:p>
    <w:p w:rsidR="004B6D5B" w:rsidP="004B6D5B" w:rsidRDefault="00000000" w14:paraId="3ED7D230" w14:textId="77777777">
      <w:pPr>
        <w:rPr>
          <w:szCs w:val="18"/>
        </w:rPr>
      </w:pPr>
      <w:r w:rsidRPr="00EC2928">
        <w:rPr>
          <w:szCs w:val="18"/>
        </w:rPr>
        <w:t>Is er al concreet zicht op passende alternatieve zorgplekken voor deze 80 kinderen?</w:t>
      </w:r>
    </w:p>
    <w:p w:rsidR="004B6D5B" w:rsidP="004B6D5B" w:rsidRDefault="004B6D5B" w14:paraId="78A74F0E" w14:textId="77777777">
      <w:pPr>
        <w:rPr>
          <w:szCs w:val="18"/>
        </w:rPr>
      </w:pPr>
    </w:p>
    <w:p w:rsidR="004B6D5B" w:rsidP="004B6D5B" w:rsidRDefault="00000000" w14:paraId="4590C133" w14:textId="77777777">
      <w:pPr>
        <w:rPr>
          <w:szCs w:val="18"/>
        </w:rPr>
      </w:pPr>
      <w:r>
        <w:rPr>
          <w:szCs w:val="18"/>
        </w:rPr>
        <w:t>Vraag 3</w:t>
      </w:r>
    </w:p>
    <w:p w:rsidR="004B6D5B" w:rsidP="004B6D5B" w:rsidRDefault="00000000" w14:paraId="5D5097C5" w14:textId="77777777">
      <w:pPr>
        <w:rPr>
          <w:szCs w:val="18"/>
        </w:rPr>
      </w:pPr>
      <w:r w:rsidRPr="00EC2928">
        <w:rPr>
          <w:szCs w:val="18"/>
        </w:rPr>
        <w:t>Wie heeft uiteindelijk de verantwoordelijkheid om passende zorg te garanderen?</w:t>
      </w:r>
    </w:p>
    <w:p w:rsidRPr="00EC2928" w:rsidR="004B6D5B" w:rsidP="004B6D5B" w:rsidRDefault="004B6D5B" w14:paraId="77DB3D06" w14:textId="77777777">
      <w:pPr>
        <w:rPr>
          <w:szCs w:val="18"/>
        </w:rPr>
      </w:pPr>
    </w:p>
    <w:p w:rsidR="004B6D5B" w:rsidP="004B6D5B" w:rsidRDefault="00000000" w14:paraId="30C114EE" w14:textId="77777777">
      <w:pPr>
        <w:rPr>
          <w:szCs w:val="18"/>
        </w:rPr>
      </w:pPr>
      <w:r>
        <w:rPr>
          <w:szCs w:val="18"/>
        </w:rPr>
        <w:t>Antwoord vraag 2 en 3</w:t>
      </w:r>
    </w:p>
    <w:p w:rsidR="004B6D5B" w:rsidP="004B6D5B" w:rsidRDefault="00000000" w14:paraId="7A4CAAC6" w14:textId="77777777">
      <w:pPr>
        <w:rPr>
          <w:szCs w:val="18"/>
        </w:rPr>
      </w:pPr>
      <w:r>
        <w:rPr>
          <w:szCs w:val="18"/>
        </w:rPr>
        <w:t>Z</w:t>
      </w:r>
      <w:r w:rsidRPr="00886EDC">
        <w:rPr>
          <w:szCs w:val="18"/>
        </w:rPr>
        <w:t xml:space="preserve">orgaanbieders </w:t>
      </w:r>
      <w:r>
        <w:rPr>
          <w:szCs w:val="18"/>
        </w:rPr>
        <w:t>zijn</w:t>
      </w:r>
      <w:r w:rsidRPr="00886EDC">
        <w:rPr>
          <w:szCs w:val="18"/>
        </w:rPr>
        <w:t xml:space="preserve"> verantwoordelijk voor h</w:t>
      </w:r>
      <w:r>
        <w:rPr>
          <w:szCs w:val="18"/>
        </w:rPr>
        <w:t>un</w:t>
      </w:r>
      <w:r w:rsidRPr="00886EDC">
        <w:rPr>
          <w:szCs w:val="18"/>
        </w:rPr>
        <w:t xml:space="preserve"> bedrijfsvoering</w:t>
      </w:r>
      <w:r w:rsidR="003523A3">
        <w:rPr>
          <w:szCs w:val="18"/>
        </w:rPr>
        <w:t xml:space="preserve"> en</w:t>
      </w:r>
      <w:r w:rsidRPr="00A91365" w:rsidR="003523A3">
        <w:rPr>
          <w:szCs w:val="18"/>
        </w:rPr>
        <w:t xml:space="preserve"> een zorgvuldige zorgoverdracht van cliënten</w:t>
      </w:r>
      <w:r w:rsidRPr="00886EDC">
        <w:rPr>
          <w:szCs w:val="18"/>
        </w:rPr>
        <w:t>. Van hen wordt verwacht dat ze tijdig maatregelen nemen om eventuele financiële problemen te voorkomen en, wanneer dit niet lukt, met betrokken stakeholders in overleg</w:t>
      </w:r>
      <w:r w:rsidR="006B5167">
        <w:rPr>
          <w:szCs w:val="18"/>
        </w:rPr>
        <w:t xml:space="preserve"> te</w:t>
      </w:r>
      <w:r w:rsidRPr="00886EDC">
        <w:rPr>
          <w:szCs w:val="18"/>
        </w:rPr>
        <w:t xml:space="preserve"> gaan over een oplossing.</w:t>
      </w:r>
      <w:r w:rsidRPr="00A955B8">
        <w:rPr>
          <w:szCs w:val="18"/>
        </w:rPr>
        <w:t xml:space="preserve"> </w:t>
      </w:r>
      <w:r w:rsidRPr="00886EDC">
        <w:rPr>
          <w:szCs w:val="18"/>
        </w:rPr>
        <w:t>Zorgverzekeraars hebben een wettelijke zorgplicht en moeten ervoor zorgen dat ook in het geval van een dreigend</w:t>
      </w:r>
      <w:r>
        <w:rPr>
          <w:szCs w:val="18"/>
        </w:rPr>
        <w:t>e</w:t>
      </w:r>
      <w:r w:rsidRPr="00886EDC">
        <w:rPr>
          <w:szCs w:val="18"/>
        </w:rPr>
        <w:t xml:space="preserve"> </w:t>
      </w:r>
      <w:r>
        <w:rPr>
          <w:szCs w:val="18"/>
        </w:rPr>
        <w:t>sluiting</w:t>
      </w:r>
      <w:r w:rsidRPr="00886EDC">
        <w:rPr>
          <w:szCs w:val="18"/>
        </w:rPr>
        <w:t xml:space="preserve"> van een zorgaanbieder hun verzekerden de zorg (blijven) ontvangen die ze nodig hebben</w:t>
      </w:r>
      <w:r>
        <w:rPr>
          <w:rStyle w:val="Voetnootmarkering"/>
          <w:szCs w:val="18"/>
        </w:rPr>
        <w:footnoteReference w:id="1"/>
      </w:r>
      <w:r w:rsidRPr="00886EDC">
        <w:rPr>
          <w:szCs w:val="18"/>
        </w:rPr>
        <w:t>.</w:t>
      </w:r>
    </w:p>
    <w:p w:rsidR="004B6D5B" w:rsidP="004B6D5B" w:rsidRDefault="004B6D5B" w14:paraId="6A407699" w14:textId="77777777">
      <w:pPr>
        <w:rPr>
          <w:szCs w:val="18"/>
        </w:rPr>
      </w:pPr>
    </w:p>
    <w:p w:rsidR="004B6D5B" w:rsidP="004B6D5B" w:rsidRDefault="00000000" w14:paraId="4612B169" w14:textId="77777777">
      <w:pPr>
        <w:rPr>
          <w:szCs w:val="18"/>
        </w:rPr>
      </w:pPr>
      <w:r w:rsidRPr="00EC2928">
        <w:rPr>
          <w:szCs w:val="18"/>
        </w:rPr>
        <w:t xml:space="preserve">De NZa </w:t>
      </w:r>
      <w:r>
        <w:rPr>
          <w:szCs w:val="18"/>
        </w:rPr>
        <w:t>houdt toezicht of</w:t>
      </w:r>
      <w:r w:rsidRPr="00EC2928">
        <w:rPr>
          <w:szCs w:val="18"/>
        </w:rPr>
        <w:t xml:space="preserve"> zorgverzekeraars aan hun zorgplicht voldoen</w:t>
      </w:r>
      <w:r>
        <w:rPr>
          <w:szCs w:val="18"/>
        </w:rPr>
        <w:t>. De NZa</w:t>
      </w:r>
      <w:r w:rsidRPr="00EC2928">
        <w:rPr>
          <w:szCs w:val="18"/>
        </w:rPr>
        <w:t xml:space="preserve"> is in gesprek met zorgverzekeraar Zilveren Kruis</w:t>
      </w:r>
      <w:r>
        <w:rPr>
          <w:szCs w:val="18"/>
        </w:rPr>
        <w:t>, marktleider in deze regio,</w:t>
      </w:r>
      <w:r w:rsidRPr="00EC2928">
        <w:rPr>
          <w:szCs w:val="18"/>
        </w:rPr>
        <w:t xml:space="preserve"> over de continuïteit van zorg voor de betrokken cliënten. </w:t>
      </w:r>
      <w:r>
        <w:rPr>
          <w:szCs w:val="18"/>
        </w:rPr>
        <w:t>Er</w:t>
      </w:r>
      <w:r w:rsidRPr="00EC2928">
        <w:rPr>
          <w:szCs w:val="18"/>
        </w:rPr>
        <w:t xml:space="preserve"> wordt gekeken of alternatieve zorg beschikbaar is.</w:t>
      </w:r>
      <w:r w:rsidRPr="009D6536">
        <w:rPr>
          <w:szCs w:val="18"/>
        </w:rPr>
        <w:t xml:space="preserve"> </w:t>
      </w:r>
    </w:p>
    <w:p w:rsidRPr="00EC2928" w:rsidR="004B6D5B" w:rsidP="004B6D5B" w:rsidRDefault="00000000" w14:paraId="562CDD37" w14:textId="77777777">
      <w:pPr>
        <w:rPr>
          <w:szCs w:val="18"/>
        </w:rPr>
      </w:pPr>
      <w:r w:rsidRPr="00EC2928">
        <w:rPr>
          <w:szCs w:val="18"/>
        </w:rPr>
        <w:t xml:space="preserve"> </w:t>
      </w:r>
    </w:p>
    <w:p w:rsidR="004B6D5B" w:rsidP="004B6D5B" w:rsidRDefault="00000000" w14:paraId="122F592E" w14:textId="77777777">
      <w:pPr>
        <w:rPr>
          <w:szCs w:val="18"/>
        </w:rPr>
      </w:pPr>
      <w:r>
        <w:rPr>
          <w:szCs w:val="18"/>
        </w:rPr>
        <w:t xml:space="preserve">De NZa </w:t>
      </w:r>
      <w:r w:rsidRPr="00EC2928">
        <w:rPr>
          <w:szCs w:val="18"/>
        </w:rPr>
        <w:t xml:space="preserve">houdt mij </w:t>
      </w:r>
      <w:r w:rsidR="003523A3">
        <w:rPr>
          <w:szCs w:val="18"/>
        </w:rPr>
        <w:t xml:space="preserve">intensief </w:t>
      </w:r>
      <w:r w:rsidRPr="00EC2928">
        <w:rPr>
          <w:szCs w:val="18"/>
        </w:rPr>
        <w:t>op de hoogte van de ontwikkelingen.</w:t>
      </w:r>
      <w:r>
        <w:rPr>
          <w:szCs w:val="18"/>
        </w:rPr>
        <w:t xml:space="preserve"> </w:t>
      </w:r>
      <w:r w:rsidRPr="00EC2928">
        <w:rPr>
          <w:szCs w:val="18"/>
        </w:rPr>
        <w:t xml:space="preserve">Als de betrokken partijen er niet in slagen om tot een passende oplossing te komen, dan kan regie vanuit het </w:t>
      </w:r>
      <w:r>
        <w:rPr>
          <w:szCs w:val="18"/>
        </w:rPr>
        <w:t>m</w:t>
      </w:r>
      <w:r w:rsidRPr="00EC2928">
        <w:rPr>
          <w:szCs w:val="18"/>
        </w:rPr>
        <w:t>inisterie van VWS nodig zijn.</w:t>
      </w:r>
    </w:p>
    <w:p w:rsidRPr="00EC2928" w:rsidR="004B6D5B" w:rsidP="004B6D5B" w:rsidRDefault="00000000" w14:paraId="3D7CF727" w14:textId="77777777">
      <w:pPr>
        <w:rPr>
          <w:szCs w:val="18"/>
        </w:rPr>
      </w:pPr>
      <w:r w:rsidRPr="00EC2928">
        <w:rPr>
          <w:szCs w:val="18"/>
        </w:rPr>
        <w:t xml:space="preserve"> </w:t>
      </w:r>
    </w:p>
    <w:p w:rsidR="004B6D5B" w:rsidP="004B6D5B" w:rsidRDefault="00000000" w14:paraId="7E226AE8" w14:textId="77777777">
      <w:pPr>
        <w:rPr>
          <w:szCs w:val="18"/>
        </w:rPr>
      </w:pPr>
      <w:r>
        <w:rPr>
          <w:szCs w:val="18"/>
        </w:rPr>
        <w:t>Vraag 4</w:t>
      </w:r>
    </w:p>
    <w:p w:rsidR="004B6D5B" w:rsidP="004B6D5B" w:rsidRDefault="00000000" w14:paraId="096C3B06" w14:textId="77777777">
      <w:pPr>
        <w:rPr>
          <w:szCs w:val="18"/>
        </w:rPr>
      </w:pPr>
      <w:r w:rsidRPr="00EC2928">
        <w:rPr>
          <w:szCs w:val="18"/>
        </w:rPr>
        <w:t xml:space="preserve">Klopt het dat er maar drie andere plekken in Nederland zijn waar 24/7 vergelijkbare zorg voor kinderen wordt geboden, namelijk in Barneveld, </w:t>
      </w:r>
      <w:r w:rsidRPr="00EC2928">
        <w:rPr>
          <w:szCs w:val="18"/>
        </w:rPr>
        <w:lastRenderedPageBreak/>
        <w:t>Valkenburg (L) en Uithoorn? Hoeveel capaciteit hebben zij samen? Is bij deze zorglocaties geïnformeerd of zij capaciteit en financiële ruimte hebben om kinderen op te nemen?</w:t>
      </w:r>
    </w:p>
    <w:p w:rsidR="004B6D5B" w:rsidP="004B6D5B" w:rsidRDefault="004B6D5B" w14:paraId="182108A8" w14:textId="77777777">
      <w:pPr>
        <w:rPr>
          <w:szCs w:val="18"/>
        </w:rPr>
      </w:pPr>
    </w:p>
    <w:p w:rsidR="004B6D5B" w:rsidP="004B6D5B" w:rsidRDefault="00000000" w14:paraId="4655E6B4" w14:textId="77777777">
      <w:pPr>
        <w:rPr>
          <w:szCs w:val="18"/>
        </w:rPr>
      </w:pPr>
      <w:r>
        <w:rPr>
          <w:szCs w:val="18"/>
        </w:rPr>
        <w:t>Antwoord vraag 4</w:t>
      </w:r>
    </w:p>
    <w:p w:rsidRPr="008C429A" w:rsidR="008C429A" w:rsidP="008C429A" w:rsidRDefault="00000000" w14:paraId="688060C7" w14:textId="77777777">
      <w:pPr>
        <w:rPr>
          <w:szCs w:val="18"/>
        </w:rPr>
      </w:pPr>
      <w:r w:rsidRPr="008C429A">
        <w:rPr>
          <w:szCs w:val="18"/>
        </w:rPr>
        <w:t>Binnen de branchevereniging integrale kindzorg (Binkz) zijn in totaal zeven andere aanbieders die 24-uurs kindzorg leveren, waaronder locaties in Barneveld, Valkenburg (L) en Uithoorn.</w:t>
      </w:r>
    </w:p>
    <w:p w:rsidRPr="008C429A" w:rsidR="008C429A" w:rsidP="008C429A" w:rsidRDefault="008C429A" w14:paraId="200DA6E2" w14:textId="77777777">
      <w:pPr>
        <w:rPr>
          <w:szCs w:val="18"/>
        </w:rPr>
      </w:pPr>
    </w:p>
    <w:p w:rsidRPr="008C429A" w:rsidR="008C429A" w:rsidP="008C429A" w:rsidRDefault="00000000" w14:paraId="46C7F7DB" w14:textId="77777777">
      <w:pPr>
        <w:rPr>
          <w:szCs w:val="18"/>
        </w:rPr>
      </w:pPr>
      <w:r w:rsidRPr="008C429A">
        <w:rPr>
          <w:szCs w:val="18"/>
        </w:rPr>
        <w:t>In februari 2026 heeft overleg plaatsgevonden tussen Binkz, zorgverzekeraars en de NZa over de continuïteit van zorg. Daarbij is afgesproken dat per individueel kind wordt gekeken welke oplossing passend is. Dat kan een van de andere 24-uurs aanbieders zijn, maar een passende oplossing hoeft niet in alle gevallen intramuraal te zijn.</w:t>
      </w:r>
    </w:p>
    <w:p w:rsidRPr="008C429A" w:rsidR="008C429A" w:rsidP="008C429A" w:rsidRDefault="008C429A" w14:paraId="007C588A" w14:textId="77777777">
      <w:pPr>
        <w:rPr>
          <w:szCs w:val="18"/>
        </w:rPr>
      </w:pPr>
    </w:p>
    <w:p w:rsidR="004B6D5B" w:rsidP="008C429A" w:rsidRDefault="00000000" w14:paraId="3D5D60A7" w14:textId="77777777">
      <w:pPr>
        <w:rPr>
          <w:szCs w:val="18"/>
        </w:rPr>
      </w:pPr>
      <w:r w:rsidRPr="008C429A">
        <w:rPr>
          <w:szCs w:val="18"/>
        </w:rPr>
        <w:t>Op dit moment is bij mij niet bekend wat de exacte gezamenlijke capaciteit of financiële ruimte van deze aanbieders is. Het is aan de betrokken zorgaanbieders en zorgverzekeraars om hierover met elkaar in gesprek te gaan en te bezien welke mogelijkheden</w:t>
      </w:r>
      <w:r>
        <w:rPr>
          <w:szCs w:val="18"/>
        </w:rPr>
        <w:t xml:space="preserve"> er zijn. </w:t>
      </w:r>
    </w:p>
    <w:p w:rsidRPr="00EC2928" w:rsidR="004B6D5B" w:rsidP="004B6D5B" w:rsidRDefault="004B6D5B" w14:paraId="4251BB30" w14:textId="77777777">
      <w:pPr>
        <w:rPr>
          <w:szCs w:val="18"/>
        </w:rPr>
      </w:pPr>
    </w:p>
    <w:p w:rsidR="004B6D5B" w:rsidP="004B6D5B" w:rsidRDefault="00000000" w14:paraId="5487018B" w14:textId="77777777">
      <w:pPr>
        <w:rPr>
          <w:szCs w:val="18"/>
        </w:rPr>
      </w:pPr>
      <w:r>
        <w:rPr>
          <w:szCs w:val="18"/>
        </w:rPr>
        <w:t>Vraag 5</w:t>
      </w:r>
    </w:p>
    <w:p w:rsidR="004B6D5B" w:rsidP="004B6D5B" w:rsidRDefault="00000000" w14:paraId="5A531AEB" w14:textId="77777777">
      <w:pPr>
        <w:rPr>
          <w:szCs w:val="18"/>
        </w:rPr>
      </w:pPr>
      <w:r w:rsidRPr="00EC2928">
        <w:rPr>
          <w:szCs w:val="18"/>
        </w:rPr>
        <w:t>Deelt u dat in deze gevallen van intensieve kindzorg de afstand tussen huis en een zorglocatie niet te groot moet zijn, omdat kinderen zeer kwetsbaar zijn en tijdens het vervoer niet de zorg kunnen krijgen die zij nodig hebben? Erkent u bovendien dat niet alleen de zorg onderweg kwetsbaar is, maar dat het ook niet wenselijk is om het kind ver van hun gezin (familie) af te hebben in verband met bijvoorbeeld bezoek, maar ook dat áls er iets gebeurt met het kind in het verpleegkundig kinderzorghuis, ouders binnen een bepaalde tijd aanwezig moeten kunnen zijn?</w:t>
      </w:r>
    </w:p>
    <w:p w:rsidR="004B6D5B" w:rsidP="004B6D5B" w:rsidRDefault="004B6D5B" w14:paraId="413C9904" w14:textId="77777777">
      <w:pPr>
        <w:rPr>
          <w:szCs w:val="18"/>
        </w:rPr>
      </w:pPr>
    </w:p>
    <w:p w:rsidR="004B6D5B" w:rsidP="004B6D5B" w:rsidRDefault="00000000" w14:paraId="4CC6FAA8" w14:textId="77777777">
      <w:pPr>
        <w:rPr>
          <w:szCs w:val="18"/>
        </w:rPr>
      </w:pPr>
      <w:r>
        <w:rPr>
          <w:szCs w:val="18"/>
        </w:rPr>
        <w:t>Antwoord vraag 5</w:t>
      </w:r>
    </w:p>
    <w:p w:rsidRPr="00F975D9" w:rsidR="00F975D9" w:rsidP="00F975D9" w:rsidRDefault="00000000" w14:paraId="088ACE75" w14:textId="77777777">
      <w:pPr>
        <w:rPr>
          <w:szCs w:val="18"/>
        </w:rPr>
      </w:pPr>
      <w:r w:rsidRPr="00F975D9">
        <w:rPr>
          <w:szCs w:val="18"/>
        </w:rPr>
        <w:t>Ik deel dat bij intensieve kindzorg zorgvuldig moet worden gekeken naar de afstand tussen het gezin en de zorglocatie. De belasting en medische kwetsbaarheid tijdens vervoer, de mogelijkheid voor ouders en familie om het kind regelmatig te bezoeken en de bereikbaarheid bij een acute situatie zijn belangrijke factoren die in die afweging moeten worden betrokken.</w:t>
      </w:r>
    </w:p>
    <w:p w:rsidRPr="00F975D9" w:rsidR="00F975D9" w:rsidP="00F975D9" w:rsidRDefault="00F975D9" w14:paraId="501F26A9" w14:textId="77777777">
      <w:pPr>
        <w:rPr>
          <w:szCs w:val="18"/>
        </w:rPr>
      </w:pPr>
    </w:p>
    <w:p w:rsidR="004B6D5B" w:rsidP="00F975D9" w:rsidRDefault="00000000" w14:paraId="561AF829" w14:textId="77777777">
      <w:pPr>
        <w:rPr>
          <w:szCs w:val="18"/>
        </w:rPr>
      </w:pPr>
      <w:r w:rsidRPr="00F975D9">
        <w:rPr>
          <w:szCs w:val="18"/>
        </w:rPr>
        <w:t>Tegelijkertijd is het essentieel dat het kind passende en kwalitatief goede zorg ontvangt die aansluit bij de zorgvraag, ook als dat op grotere afstand is. Het is aan de zorgverzekeraar om vanuit de zorgplicht, in overleg met ouders en aanbieder, een zorgvuldige afweging te maken waarbij zowel kwaliteit, beschikbaarheid als bereikbaarheid van zorg worden meegewogen.</w:t>
      </w:r>
    </w:p>
    <w:p w:rsidR="00F975D9" w:rsidP="004B6D5B" w:rsidRDefault="00F975D9" w14:paraId="63AF23C5" w14:textId="77777777">
      <w:pPr>
        <w:rPr>
          <w:szCs w:val="18"/>
        </w:rPr>
      </w:pPr>
    </w:p>
    <w:p w:rsidR="004B6D5B" w:rsidP="004B6D5B" w:rsidRDefault="00000000" w14:paraId="50FC2577" w14:textId="77777777">
      <w:pPr>
        <w:rPr>
          <w:szCs w:val="18"/>
        </w:rPr>
      </w:pPr>
      <w:r>
        <w:rPr>
          <w:szCs w:val="18"/>
        </w:rPr>
        <w:t>Vraag 6</w:t>
      </w:r>
    </w:p>
    <w:p w:rsidR="004B6D5B" w:rsidP="004B6D5B" w:rsidRDefault="00000000" w14:paraId="74362B75" w14:textId="77777777">
      <w:pPr>
        <w:rPr>
          <w:szCs w:val="18"/>
        </w:rPr>
      </w:pPr>
      <w:r w:rsidRPr="00EC2928">
        <w:rPr>
          <w:szCs w:val="18"/>
        </w:rPr>
        <w:t>Klopt het dat in veel gevallen thuiszorg als alternatief niet passend is, omdat bijvoorbeeld niet voor niets de indicatie respijtzorg is afgegeven, zodat ouders op adem kunnen komen? Klopt het dat zowel verpleegkundig kinderzorghuizen als verpleegkundig kinderdagverblijven nodig zijn om deze intensieve medische kindzorg in de eigen omgeving om deze gezinnen overeind te houden?</w:t>
      </w:r>
    </w:p>
    <w:p w:rsidR="004B6D5B" w:rsidP="004B6D5B" w:rsidRDefault="004B6D5B" w14:paraId="5D2E108D" w14:textId="77777777">
      <w:pPr>
        <w:rPr>
          <w:szCs w:val="18"/>
        </w:rPr>
      </w:pPr>
    </w:p>
    <w:p w:rsidR="004B6D5B" w:rsidP="004B6D5B" w:rsidRDefault="00000000" w14:paraId="4B3DE489" w14:textId="77777777">
      <w:pPr>
        <w:rPr>
          <w:szCs w:val="18"/>
        </w:rPr>
      </w:pPr>
      <w:r>
        <w:rPr>
          <w:szCs w:val="18"/>
        </w:rPr>
        <w:t>Antwoord vraag 6</w:t>
      </w:r>
    </w:p>
    <w:p w:rsidRPr="00EC2928" w:rsidR="004B6D5B" w:rsidP="004B6D5B" w:rsidRDefault="00000000" w14:paraId="20754A84" w14:textId="77777777">
      <w:pPr>
        <w:rPr>
          <w:szCs w:val="18"/>
        </w:rPr>
      </w:pPr>
      <w:r w:rsidRPr="00EC2928">
        <w:rPr>
          <w:szCs w:val="18"/>
        </w:rPr>
        <w:t xml:space="preserve">Kinderen en hun ouders moeten kunnen rekenen op goede medische kindzorg. </w:t>
      </w:r>
      <w:r w:rsidRPr="005537B2">
        <w:rPr>
          <w:szCs w:val="18"/>
        </w:rPr>
        <w:t>Dit betekent dat kinderen recht hebben op medische zorg</w:t>
      </w:r>
      <w:r w:rsidR="00057E51">
        <w:rPr>
          <w:szCs w:val="18"/>
        </w:rPr>
        <w:t>,</w:t>
      </w:r>
      <w:r w:rsidRPr="005537B2">
        <w:rPr>
          <w:szCs w:val="18"/>
        </w:rPr>
        <w:t xml:space="preserve"> die past bij hun leven en in </w:t>
      </w:r>
      <w:r w:rsidRPr="005537B2">
        <w:rPr>
          <w:szCs w:val="18"/>
        </w:rPr>
        <w:lastRenderedPageBreak/>
        <w:t xml:space="preserve">hun eigen omgeving wordt verleend. Het is van belang dat deze zorg gepaard gaat met passende ondersteuning. Dit vereist samenwerking tussen alle betrokkenen, waaronder het kind en zijn gezin, zorgorganisaties, scholen en gemeenten. Het is van belang dat de gewenste regie en ondersteuning geboden worden, met specifieke aandacht voor het geheel van het kind en zijn gezin. </w:t>
      </w:r>
      <w:r w:rsidRPr="00EC2928">
        <w:rPr>
          <w:szCs w:val="18"/>
        </w:rPr>
        <w:t xml:space="preserve">Daarom vind ik het belangrijk dat zorgverzekeraars en </w:t>
      </w:r>
      <w:r w:rsidR="00621BFA">
        <w:rPr>
          <w:szCs w:val="18"/>
        </w:rPr>
        <w:t xml:space="preserve">de </w:t>
      </w:r>
      <w:r w:rsidRPr="00EC2928">
        <w:rPr>
          <w:szCs w:val="18"/>
        </w:rPr>
        <w:t xml:space="preserve">brancheorganisatie met elkaar in gesprek </w:t>
      </w:r>
      <w:r>
        <w:rPr>
          <w:szCs w:val="18"/>
        </w:rPr>
        <w:t xml:space="preserve">zijn </w:t>
      </w:r>
      <w:r w:rsidRPr="00EC2928">
        <w:rPr>
          <w:szCs w:val="18"/>
        </w:rPr>
        <w:t xml:space="preserve">over de toegankelijkheid van medische kindzorg. </w:t>
      </w:r>
    </w:p>
    <w:p w:rsidR="004B6D5B" w:rsidP="004B6D5B" w:rsidRDefault="004B6D5B" w14:paraId="4EB86F43" w14:textId="77777777">
      <w:pPr>
        <w:rPr>
          <w:szCs w:val="18"/>
        </w:rPr>
      </w:pPr>
    </w:p>
    <w:p w:rsidR="004B6D5B" w:rsidP="004B6D5B" w:rsidRDefault="00000000" w14:paraId="149137DB" w14:textId="77777777">
      <w:pPr>
        <w:rPr>
          <w:szCs w:val="18"/>
        </w:rPr>
      </w:pPr>
      <w:r>
        <w:rPr>
          <w:szCs w:val="18"/>
        </w:rPr>
        <w:t>Vraag 7</w:t>
      </w:r>
    </w:p>
    <w:p w:rsidR="004B6D5B" w:rsidP="004B6D5B" w:rsidRDefault="00000000" w14:paraId="22189039" w14:textId="77777777">
      <w:pPr>
        <w:rPr>
          <w:szCs w:val="18"/>
        </w:rPr>
      </w:pPr>
      <w:r w:rsidRPr="005410F1">
        <w:rPr>
          <w:szCs w:val="18"/>
        </w:rPr>
        <w:t>Herkent u het beeld dat de tarieven structureel te laag zijn om dit type zorg goed te bieden? Wanneer komt de Nederlandse Zorgautoriteit (NZa) met de resultaten van het kostprijsonderzoek? Vanaf wanneer kunnen kostprijsdekkende tarieven vervolgens worden ingevoerd? Wat zijn in de tussenliggende tijd passende oplossingen om te voorkomen dat er nog meer verpleegkundige kindzorghuizen of verpleegkundig kinderdagverblijven hun deuren moeten sluiten?</w:t>
      </w:r>
    </w:p>
    <w:p w:rsidR="004B6D5B" w:rsidP="004B6D5B" w:rsidRDefault="004B6D5B" w14:paraId="23618F02" w14:textId="77777777">
      <w:pPr>
        <w:rPr>
          <w:szCs w:val="18"/>
        </w:rPr>
      </w:pPr>
    </w:p>
    <w:p w:rsidRPr="005410F1" w:rsidR="004B6D5B" w:rsidP="004B6D5B" w:rsidRDefault="00000000" w14:paraId="70B81152" w14:textId="77777777">
      <w:pPr>
        <w:rPr>
          <w:szCs w:val="18"/>
        </w:rPr>
      </w:pPr>
      <w:r>
        <w:rPr>
          <w:szCs w:val="18"/>
        </w:rPr>
        <w:t>Antwoord vraag 7</w:t>
      </w:r>
    </w:p>
    <w:p w:rsidR="004B6D5B" w:rsidP="004B6D5B" w:rsidRDefault="00000000" w14:paraId="607D6F92" w14:textId="77777777">
      <w:pPr>
        <w:rPr>
          <w:szCs w:val="18"/>
        </w:rPr>
      </w:pPr>
      <w:r w:rsidRPr="00EC2928">
        <w:rPr>
          <w:szCs w:val="18"/>
        </w:rPr>
        <w:t xml:space="preserve">De NZa heeft mij laten weten dat zij </w:t>
      </w:r>
      <w:r>
        <w:rPr>
          <w:szCs w:val="18"/>
        </w:rPr>
        <w:t xml:space="preserve">reeds </w:t>
      </w:r>
      <w:r w:rsidRPr="00EC2928">
        <w:rPr>
          <w:szCs w:val="18"/>
        </w:rPr>
        <w:t xml:space="preserve">een kostprijsonderzoek </w:t>
      </w:r>
      <w:r>
        <w:rPr>
          <w:szCs w:val="18"/>
        </w:rPr>
        <w:t xml:space="preserve">heeft </w:t>
      </w:r>
      <w:r w:rsidRPr="00EC2928">
        <w:rPr>
          <w:szCs w:val="18"/>
        </w:rPr>
        <w:t>g</w:t>
      </w:r>
      <w:r>
        <w:rPr>
          <w:szCs w:val="18"/>
        </w:rPr>
        <w:t>estart</w:t>
      </w:r>
      <w:r w:rsidRPr="00EC2928">
        <w:rPr>
          <w:szCs w:val="18"/>
        </w:rPr>
        <w:t xml:space="preserve"> naar de prestaties dagopvang en verblijf voor medische kindzorg</w:t>
      </w:r>
      <w:r>
        <w:rPr>
          <w:szCs w:val="18"/>
        </w:rPr>
        <w:t xml:space="preserve"> en de daarbij behorende tarieven</w:t>
      </w:r>
      <w:r w:rsidRPr="00EC2928">
        <w:rPr>
          <w:szCs w:val="18"/>
        </w:rPr>
        <w:t>. Vertrekpunt van het onderzoek is de NZa-beleidsregel ‘Verpleegkundige dagopvang en verblijf bij medische kindzorg’</w:t>
      </w:r>
      <w:r>
        <w:rPr>
          <w:rStyle w:val="Voetnootmarkering"/>
          <w:szCs w:val="18"/>
        </w:rPr>
        <w:footnoteReference w:id="2"/>
      </w:r>
      <w:r w:rsidRPr="00EC2928">
        <w:rPr>
          <w:szCs w:val="18"/>
        </w:rPr>
        <w:t>.</w:t>
      </w:r>
      <w:r>
        <w:rPr>
          <w:szCs w:val="18"/>
        </w:rPr>
        <w:t xml:space="preserve"> </w:t>
      </w:r>
      <w:r w:rsidRPr="00EC2928">
        <w:rPr>
          <w:szCs w:val="18"/>
        </w:rPr>
        <w:t>Hierover is de NZa al langere tijd in gesprek met de sector. Het onderzoek vindt plaats over de jaren 2024 en 2025 om de maximum tarieven</w:t>
      </w:r>
      <w:r>
        <w:rPr>
          <w:szCs w:val="18"/>
        </w:rPr>
        <w:t xml:space="preserve">, indien nodig, </w:t>
      </w:r>
      <w:r w:rsidRPr="00EC2928">
        <w:rPr>
          <w:szCs w:val="18"/>
        </w:rPr>
        <w:t>te herijken</w:t>
      </w:r>
      <w:r>
        <w:rPr>
          <w:szCs w:val="18"/>
        </w:rPr>
        <w:t xml:space="preserve"> voor het jaar 2028</w:t>
      </w:r>
      <w:r w:rsidRPr="00EC2928">
        <w:rPr>
          <w:szCs w:val="18"/>
        </w:rPr>
        <w:t>.</w:t>
      </w:r>
      <w:r>
        <w:rPr>
          <w:szCs w:val="18"/>
        </w:rPr>
        <w:t xml:space="preserve"> </w:t>
      </w:r>
      <w:r w:rsidRPr="009E0F76">
        <w:rPr>
          <w:szCs w:val="18"/>
        </w:rPr>
        <w:t>De N</w:t>
      </w:r>
      <w:r>
        <w:rPr>
          <w:szCs w:val="18"/>
        </w:rPr>
        <w:t>Z</w:t>
      </w:r>
      <w:r w:rsidRPr="009E0F76">
        <w:rPr>
          <w:szCs w:val="18"/>
        </w:rPr>
        <w:t>a is voornemens om voor de prestatie verblijf de n</w:t>
      </w:r>
      <w:r>
        <w:rPr>
          <w:szCs w:val="18"/>
        </w:rPr>
        <w:t>ormatieve huisvestingscomponent</w:t>
      </w:r>
      <w:r w:rsidRPr="009E0F76">
        <w:rPr>
          <w:szCs w:val="18"/>
        </w:rPr>
        <w:t xml:space="preserve"> </w:t>
      </w:r>
      <w:r w:rsidR="004567F5">
        <w:rPr>
          <w:szCs w:val="18"/>
        </w:rPr>
        <w:t xml:space="preserve">met terugwerkende kracht </w:t>
      </w:r>
      <w:r w:rsidRPr="009E0F76">
        <w:rPr>
          <w:szCs w:val="18"/>
        </w:rPr>
        <w:t>te actualiseren per 1 januari 2026.</w:t>
      </w:r>
    </w:p>
    <w:p w:rsidR="004B6D5B" w:rsidP="004B6D5B" w:rsidRDefault="004B6D5B" w14:paraId="472E2CC0" w14:textId="77777777">
      <w:pPr>
        <w:rPr>
          <w:szCs w:val="18"/>
        </w:rPr>
      </w:pPr>
    </w:p>
    <w:p w:rsidRPr="00786638" w:rsidR="004B6D5B" w:rsidP="004B6D5B" w:rsidRDefault="00000000" w14:paraId="51778D21" w14:textId="77777777">
      <w:pPr>
        <w:rPr>
          <w:szCs w:val="18"/>
        </w:rPr>
      </w:pPr>
      <w:r>
        <w:rPr>
          <w:szCs w:val="18"/>
        </w:rPr>
        <w:t xml:space="preserve">Voor de tussenliggende periode doet </w:t>
      </w:r>
      <w:r w:rsidRPr="00786638">
        <w:rPr>
          <w:szCs w:val="18"/>
        </w:rPr>
        <w:t>Binkz een oproep onder haar leden om contact te zoeken met de zorgverzekeraars</w:t>
      </w:r>
      <w:r>
        <w:rPr>
          <w:szCs w:val="18"/>
        </w:rPr>
        <w:t xml:space="preserve"> en</w:t>
      </w:r>
      <w:r w:rsidRPr="00786638">
        <w:rPr>
          <w:szCs w:val="18"/>
        </w:rPr>
        <w:t xml:space="preserve"> mogelijke </w:t>
      </w:r>
      <w:r>
        <w:rPr>
          <w:szCs w:val="18"/>
        </w:rPr>
        <w:t xml:space="preserve">financiële </w:t>
      </w:r>
      <w:r w:rsidRPr="00786638">
        <w:rPr>
          <w:szCs w:val="18"/>
        </w:rPr>
        <w:t xml:space="preserve">problemen </w:t>
      </w:r>
      <w:r>
        <w:rPr>
          <w:szCs w:val="18"/>
        </w:rPr>
        <w:t xml:space="preserve">met hen </w:t>
      </w:r>
      <w:r w:rsidRPr="00786638">
        <w:rPr>
          <w:szCs w:val="18"/>
        </w:rPr>
        <w:t xml:space="preserve">te bespreken. </w:t>
      </w:r>
      <w:r w:rsidR="004567F5">
        <w:rPr>
          <w:szCs w:val="18"/>
        </w:rPr>
        <w:t xml:space="preserve">Binkz heeft met de NZa besproken dat </w:t>
      </w:r>
      <w:r>
        <w:rPr>
          <w:szCs w:val="18"/>
        </w:rPr>
        <w:t xml:space="preserve">aanbieders van kindzorg </w:t>
      </w:r>
      <w:r w:rsidR="004567F5">
        <w:rPr>
          <w:szCs w:val="18"/>
        </w:rPr>
        <w:t>het</w:t>
      </w:r>
      <w:r>
        <w:rPr>
          <w:szCs w:val="18"/>
        </w:rPr>
        <w:t xml:space="preserve"> kenbaar maken bij</w:t>
      </w:r>
      <w:r w:rsidRPr="00786638">
        <w:rPr>
          <w:szCs w:val="18"/>
        </w:rPr>
        <w:t xml:space="preserve"> de NZa</w:t>
      </w:r>
      <w:r w:rsidR="004567F5">
        <w:rPr>
          <w:szCs w:val="18"/>
        </w:rPr>
        <w:t xml:space="preserve"> als dit niet tot passende oplossingen leidt</w:t>
      </w:r>
      <w:r w:rsidRPr="00786638">
        <w:rPr>
          <w:szCs w:val="18"/>
        </w:rPr>
        <w:t>.</w:t>
      </w:r>
      <w:r>
        <w:rPr>
          <w:szCs w:val="18"/>
        </w:rPr>
        <w:t xml:space="preserve"> </w:t>
      </w:r>
    </w:p>
    <w:p w:rsidRPr="00EC2928" w:rsidR="004B6D5B" w:rsidP="004B6D5B" w:rsidRDefault="004B6D5B" w14:paraId="726DFA7C" w14:textId="77777777">
      <w:pPr>
        <w:rPr>
          <w:szCs w:val="18"/>
        </w:rPr>
      </w:pPr>
    </w:p>
    <w:p w:rsidR="004B6D5B" w:rsidP="004B6D5B" w:rsidRDefault="00000000" w14:paraId="002F5C8A" w14:textId="77777777">
      <w:pPr>
        <w:rPr>
          <w:szCs w:val="18"/>
        </w:rPr>
      </w:pPr>
      <w:r>
        <w:rPr>
          <w:szCs w:val="18"/>
        </w:rPr>
        <w:t>Vraag 8</w:t>
      </w:r>
    </w:p>
    <w:p w:rsidR="004B6D5B" w:rsidP="004B6D5B" w:rsidRDefault="00000000" w14:paraId="33FDC66B" w14:textId="77777777">
      <w:pPr>
        <w:rPr>
          <w:szCs w:val="18"/>
        </w:rPr>
      </w:pPr>
      <w:r w:rsidRPr="00EC2928">
        <w:rPr>
          <w:szCs w:val="18"/>
        </w:rPr>
        <w:t>Welke verantwoordelijkheid hebben de zorgverzekeraars om voor deze kinderen passende zorg te garanderen?</w:t>
      </w:r>
    </w:p>
    <w:p w:rsidR="004B6D5B" w:rsidP="004B6D5B" w:rsidRDefault="004B6D5B" w14:paraId="29B1B7C3" w14:textId="77777777">
      <w:pPr>
        <w:rPr>
          <w:szCs w:val="18"/>
        </w:rPr>
      </w:pPr>
    </w:p>
    <w:p w:rsidRPr="00EC2928" w:rsidR="004B6D5B" w:rsidP="004B6D5B" w:rsidRDefault="00000000" w14:paraId="21E3813E" w14:textId="77777777">
      <w:pPr>
        <w:rPr>
          <w:szCs w:val="18"/>
        </w:rPr>
      </w:pPr>
      <w:r>
        <w:rPr>
          <w:szCs w:val="18"/>
        </w:rPr>
        <w:t>Antwoord vraag 8</w:t>
      </w:r>
    </w:p>
    <w:p w:rsidRPr="00A91365" w:rsidR="004B6D5B" w:rsidP="004B6D5B" w:rsidRDefault="00000000" w14:paraId="2FE1F35A" w14:textId="77777777">
      <w:pPr>
        <w:rPr>
          <w:szCs w:val="18"/>
        </w:rPr>
      </w:pPr>
      <w:r w:rsidRPr="00A91365">
        <w:rPr>
          <w:szCs w:val="18"/>
        </w:rPr>
        <w:t>ExpertCare is verantwoordelijk voor de bedrijfsvoering van de organisatie en een zorgvuldige zorgoverdracht van cliënten. Zorgverzekeraars hebben een wettelijke zorgplicht en moeten ervoor zorgen dat ook in het geval van een dreigende sluiting van een zorgaanbieder hun verzekerden de zorg (blijven) ontvangen die ze nodig hebben.</w:t>
      </w:r>
    </w:p>
    <w:p w:rsidRPr="00EC2928" w:rsidR="004B6D5B" w:rsidP="004B6D5B" w:rsidRDefault="004B6D5B" w14:paraId="0A4196A5" w14:textId="77777777">
      <w:pPr>
        <w:rPr>
          <w:szCs w:val="18"/>
        </w:rPr>
      </w:pPr>
    </w:p>
    <w:p w:rsidR="004B6D5B" w:rsidP="004B6D5B" w:rsidRDefault="00000000" w14:paraId="113CEE58" w14:textId="77777777">
      <w:pPr>
        <w:rPr>
          <w:szCs w:val="18"/>
        </w:rPr>
      </w:pPr>
      <w:r>
        <w:rPr>
          <w:szCs w:val="18"/>
        </w:rPr>
        <w:t>Vraag 9</w:t>
      </w:r>
    </w:p>
    <w:p w:rsidR="004B6D5B" w:rsidP="004B6D5B" w:rsidRDefault="00000000" w14:paraId="6990547F" w14:textId="77777777">
      <w:pPr>
        <w:rPr>
          <w:szCs w:val="18"/>
        </w:rPr>
      </w:pPr>
      <w:r w:rsidRPr="00E439C2">
        <w:rPr>
          <w:szCs w:val="18"/>
        </w:rPr>
        <w:t>Is het een optie dat deze verpleegkundig kinderzorghuizen open blijven zolang het nodig is om passende zorg te kunnen blijven bieden? Kunt u garanderen dat er voor alle ernstig zieke kinderen die intensieve zorg nodig hebben altijd passende zorg is?</w:t>
      </w:r>
    </w:p>
    <w:p w:rsidR="004B6D5B" w:rsidP="004B6D5B" w:rsidRDefault="004B6D5B" w14:paraId="6106849F" w14:textId="77777777">
      <w:pPr>
        <w:rPr>
          <w:szCs w:val="18"/>
        </w:rPr>
      </w:pPr>
    </w:p>
    <w:p w:rsidR="004B6D5B" w:rsidP="004B6D5B" w:rsidRDefault="00000000" w14:paraId="521AA499" w14:textId="77777777">
      <w:pPr>
        <w:rPr>
          <w:szCs w:val="18"/>
        </w:rPr>
      </w:pPr>
      <w:r>
        <w:rPr>
          <w:szCs w:val="18"/>
        </w:rPr>
        <w:lastRenderedPageBreak/>
        <w:t>Vraag 10</w:t>
      </w:r>
    </w:p>
    <w:p w:rsidRPr="006A5473" w:rsidR="004B6D5B" w:rsidP="004B6D5B" w:rsidRDefault="00000000" w14:paraId="63295D71" w14:textId="77777777">
      <w:pPr>
        <w:rPr>
          <w:szCs w:val="18"/>
        </w:rPr>
      </w:pPr>
      <w:r w:rsidRPr="006A5473">
        <w:rPr>
          <w:szCs w:val="18"/>
        </w:rPr>
        <w:t>Bent u bereid om in gesprek te gaan met de huidige zorgaanbieder, aanbieders van vergelijkbare zorg en zorgverzekeraars om te komen tot passende oplossingen?</w:t>
      </w:r>
    </w:p>
    <w:p w:rsidR="004B6D5B" w:rsidP="004B6D5B" w:rsidRDefault="004B6D5B" w14:paraId="44F2AC6A" w14:textId="77777777">
      <w:pPr>
        <w:rPr>
          <w:szCs w:val="18"/>
        </w:rPr>
      </w:pPr>
    </w:p>
    <w:p w:rsidRPr="00E439C2" w:rsidR="004B6D5B" w:rsidP="004B6D5B" w:rsidRDefault="00000000" w14:paraId="2CCD3BB8" w14:textId="77777777">
      <w:pPr>
        <w:rPr>
          <w:szCs w:val="18"/>
        </w:rPr>
      </w:pPr>
      <w:r>
        <w:rPr>
          <w:szCs w:val="18"/>
        </w:rPr>
        <w:t>Antwoord vraag 9 en 10</w:t>
      </w:r>
    </w:p>
    <w:p w:rsidR="004B6D5B" w:rsidP="004B6D5B" w:rsidRDefault="00000000" w14:paraId="5878DA2F" w14:textId="77777777">
      <w:pPr>
        <w:rPr>
          <w:szCs w:val="18"/>
        </w:rPr>
      </w:pPr>
      <w:r>
        <w:rPr>
          <w:szCs w:val="18"/>
        </w:rPr>
        <w:t xml:space="preserve">ExpertCare heeft aangegeven dat de zorgvilla’s langer </w:t>
      </w:r>
      <w:r w:rsidR="008C429A">
        <w:rPr>
          <w:szCs w:val="18"/>
        </w:rPr>
        <w:t>openblijven</w:t>
      </w:r>
      <w:r>
        <w:rPr>
          <w:szCs w:val="18"/>
        </w:rPr>
        <w:t xml:space="preserve"> als voor 31 maart 2026 niet voor alle kinderen een passende </w:t>
      </w:r>
      <w:r w:rsidR="00812041">
        <w:rPr>
          <w:szCs w:val="18"/>
        </w:rPr>
        <w:t xml:space="preserve">oplossing </w:t>
      </w:r>
      <w:r>
        <w:rPr>
          <w:szCs w:val="18"/>
        </w:rPr>
        <w:t>is gevonden. Z</w:t>
      </w:r>
      <w:r w:rsidRPr="00EC2928">
        <w:rPr>
          <w:szCs w:val="18"/>
        </w:rPr>
        <w:t xml:space="preserve">orgverzekeraars en </w:t>
      </w:r>
      <w:r>
        <w:rPr>
          <w:szCs w:val="18"/>
        </w:rPr>
        <w:t>Binkz</w:t>
      </w:r>
      <w:r w:rsidRPr="00EC2928">
        <w:rPr>
          <w:szCs w:val="18"/>
        </w:rPr>
        <w:t xml:space="preserve"> </w:t>
      </w:r>
      <w:r>
        <w:rPr>
          <w:szCs w:val="18"/>
        </w:rPr>
        <w:t xml:space="preserve">zijn reeds in overleg met elkaar. Daarbij is gesproken over de toegankelijkheid van medische kindzorg op korte, middellange en lange termijn. </w:t>
      </w:r>
      <w:r w:rsidRPr="00EC2928">
        <w:rPr>
          <w:szCs w:val="18"/>
        </w:rPr>
        <w:t xml:space="preserve">De NZa houdt mij </w:t>
      </w:r>
      <w:r>
        <w:rPr>
          <w:szCs w:val="18"/>
        </w:rPr>
        <w:t xml:space="preserve">intensief </w:t>
      </w:r>
      <w:r w:rsidRPr="00EC2928">
        <w:rPr>
          <w:szCs w:val="18"/>
        </w:rPr>
        <w:t>op de hoogte van de ontwikkelingen</w:t>
      </w:r>
      <w:r>
        <w:rPr>
          <w:szCs w:val="18"/>
        </w:rPr>
        <w:t xml:space="preserve">. </w:t>
      </w:r>
      <w:r w:rsidRPr="00EC2928">
        <w:rPr>
          <w:szCs w:val="18"/>
        </w:rPr>
        <w:t>Als de betrokken partijen er niet in slagen om tot passende oplossing</w:t>
      </w:r>
      <w:r>
        <w:rPr>
          <w:szCs w:val="18"/>
        </w:rPr>
        <w:t>en</w:t>
      </w:r>
      <w:r w:rsidRPr="00EC2928">
        <w:rPr>
          <w:szCs w:val="18"/>
        </w:rPr>
        <w:t xml:space="preserve"> te komen, dan kan regie vanuit het </w:t>
      </w:r>
      <w:r>
        <w:rPr>
          <w:szCs w:val="18"/>
        </w:rPr>
        <w:t>m</w:t>
      </w:r>
      <w:r w:rsidRPr="00EC2928">
        <w:rPr>
          <w:szCs w:val="18"/>
        </w:rPr>
        <w:t>inisterie van VWS nodig zijn.</w:t>
      </w:r>
      <w:r>
        <w:rPr>
          <w:szCs w:val="18"/>
        </w:rPr>
        <w:t xml:space="preserve"> </w:t>
      </w:r>
      <w:r w:rsidRPr="007A72A0">
        <w:rPr>
          <w:szCs w:val="18"/>
        </w:rPr>
        <w:t xml:space="preserve">VWS zal partijen dan aan tafel roepen, aanspreken op hun verantwoordelijkheden en hen oproepen zich maximaal in te spannen om de continuïteit van zorg voor de </w:t>
      </w:r>
      <w:r>
        <w:rPr>
          <w:szCs w:val="18"/>
        </w:rPr>
        <w:t>cl</w:t>
      </w:r>
      <w:r w:rsidRPr="007A72A0">
        <w:rPr>
          <w:szCs w:val="18"/>
        </w:rPr>
        <w:t>iënten te waarborgen</w:t>
      </w:r>
      <w:r>
        <w:rPr>
          <w:szCs w:val="18"/>
        </w:rPr>
        <w:t>.</w:t>
      </w:r>
    </w:p>
    <w:p w:rsidRPr="00EC2928" w:rsidR="004B6D5B" w:rsidP="004B6D5B" w:rsidRDefault="00000000" w14:paraId="2F571CD5" w14:textId="77777777">
      <w:pPr>
        <w:rPr>
          <w:szCs w:val="18"/>
        </w:rPr>
      </w:pPr>
      <w:r w:rsidRPr="00EC2928">
        <w:rPr>
          <w:szCs w:val="18"/>
        </w:rPr>
        <w:t xml:space="preserve"> </w:t>
      </w:r>
    </w:p>
    <w:p w:rsidR="004B6D5B" w:rsidP="004B6D5B" w:rsidRDefault="00000000" w14:paraId="3BF9F677" w14:textId="77777777">
      <w:pPr>
        <w:rPr>
          <w:szCs w:val="18"/>
        </w:rPr>
      </w:pPr>
      <w:r>
        <w:rPr>
          <w:szCs w:val="18"/>
        </w:rPr>
        <w:t>Vraag 11</w:t>
      </w:r>
    </w:p>
    <w:p w:rsidRPr="00EC2928" w:rsidR="004B6D5B" w:rsidP="004B6D5B" w:rsidRDefault="00000000" w14:paraId="7F70F9F6" w14:textId="77777777">
      <w:pPr>
        <w:rPr>
          <w:szCs w:val="18"/>
        </w:rPr>
      </w:pPr>
      <w:r w:rsidRPr="00EC2928">
        <w:rPr>
          <w:szCs w:val="18"/>
        </w:rPr>
        <w:t>Kunt u deze vragen beantwoorden voor de behandeling van de begroting 2026 van het ministerie van Volksgezondheid, Welzijn en Sport?</w:t>
      </w:r>
    </w:p>
    <w:p w:rsidR="004B6D5B" w:rsidP="004B6D5B" w:rsidRDefault="004B6D5B" w14:paraId="2C323E31" w14:textId="77777777">
      <w:pPr>
        <w:rPr>
          <w:szCs w:val="18"/>
        </w:rPr>
      </w:pPr>
    </w:p>
    <w:p w:rsidR="004B6D5B" w:rsidP="004B6D5B" w:rsidRDefault="00000000" w14:paraId="1E889FF7" w14:textId="77777777">
      <w:pPr>
        <w:rPr>
          <w:szCs w:val="18"/>
        </w:rPr>
      </w:pPr>
      <w:r>
        <w:rPr>
          <w:szCs w:val="18"/>
        </w:rPr>
        <w:t>Antwoord vraag 11</w:t>
      </w:r>
    </w:p>
    <w:p w:rsidR="004B6D5B" w:rsidP="004B6D5B" w:rsidRDefault="00000000" w14:paraId="7A6D891D" w14:textId="77777777">
      <w:r w:rsidRPr="00EC2928">
        <w:rPr>
          <w:szCs w:val="18"/>
        </w:rPr>
        <w:t>Ja.</w:t>
      </w:r>
    </w:p>
    <w:sectPr w:rsidR="004B6D5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8674" w14:textId="77777777" w:rsidR="0056660D" w:rsidRDefault="0056660D">
      <w:pPr>
        <w:spacing w:line="240" w:lineRule="auto"/>
      </w:pPr>
      <w:r>
        <w:separator/>
      </w:r>
    </w:p>
  </w:endnote>
  <w:endnote w:type="continuationSeparator" w:id="0">
    <w:p w14:paraId="33E963A2" w14:textId="77777777" w:rsidR="0056660D" w:rsidRDefault="00566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CE8C"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211267A1" wp14:editId="5A1E5C4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9A1B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1267A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DA9A1B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D4A7"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9C648D6" wp14:editId="26E5130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C91A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9C648D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6CC91A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0964"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D18EDB5" wp14:editId="006408A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6C55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18EDB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EF6C55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A56E" w14:textId="77777777" w:rsidR="0056660D" w:rsidRDefault="0056660D">
      <w:pPr>
        <w:spacing w:line="240" w:lineRule="auto"/>
      </w:pPr>
      <w:r>
        <w:separator/>
      </w:r>
    </w:p>
  </w:footnote>
  <w:footnote w:type="continuationSeparator" w:id="0">
    <w:p w14:paraId="59EBA331" w14:textId="77777777" w:rsidR="0056660D" w:rsidRDefault="0056660D">
      <w:pPr>
        <w:spacing w:line="240" w:lineRule="auto"/>
      </w:pPr>
      <w:r>
        <w:continuationSeparator/>
      </w:r>
    </w:p>
  </w:footnote>
  <w:footnote w:id="1">
    <w:p w14:paraId="18ABD418" w14:textId="77777777" w:rsidR="004B6D5B" w:rsidRPr="00BF1590" w:rsidRDefault="00000000" w:rsidP="004B6D5B">
      <w:pPr>
        <w:pStyle w:val="Voetnoottekst"/>
        <w:rPr>
          <w:sz w:val="16"/>
          <w:szCs w:val="16"/>
        </w:rPr>
      </w:pPr>
      <w:r>
        <w:rPr>
          <w:rStyle w:val="Voetnootmarkering"/>
        </w:rPr>
        <w:footnoteRef/>
      </w:r>
      <w:r>
        <w:t xml:space="preserve"> </w:t>
      </w:r>
      <w:r>
        <w:rPr>
          <w:sz w:val="16"/>
          <w:szCs w:val="16"/>
        </w:rPr>
        <w:t xml:space="preserve">Kamerstukken II, 2019/2020, 32 620, nr. 235 </w:t>
      </w:r>
    </w:p>
  </w:footnote>
  <w:footnote w:id="2">
    <w:p w14:paraId="12F45AC4" w14:textId="77777777" w:rsidR="004B6D5B" w:rsidRPr="00EA116D" w:rsidRDefault="00000000" w:rsidP="004B6D5B">
      <w:pPr>
        <w:pStyle w:val="Voetnoottekst"/>
        <w:rPr>
          <w:sz w:val="16"/>
          <w:szCs w:val="16"/>
        </w:rPr>
      </w:pPr>
      <w:r>
        <w:rPr>
          <w:rStyle w:val="Voetnootmarkering"/>
        </w:rPr>
        <w:footnoteRef/>
      </w:r>
      <w:r>
        <w:t xml:space="preserve"> </w:t>
      </w:r>
      <w:r w:rsidRPr="00EA116D">
        <w:rPr>
          <w:sz w:val="16"/>
          <w:szCs w:val="16"/>
        </w:rPr>
        <w:t>Beleidsregel verpleegkundige dagopvang en verblijf bij medische kindzorg,  BR/REG-26109, Nede</w:t>
      </w:r>
      <w:r>
        <w:rPr>
          <w:sz w:val="16"/>
          <w:szCs w:val="16"/>
        </w:rPr>
        <w:t>rla</w:t>
      </w:r>
      <w:r w:rsidRPr="00EA116D">
        <w:rPr>
          <w:sz w:val="16"/>
          <w:szCs w:val="16"/>
        </w:rPr>
        <w:t>ndse Zorgautoriteit.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9BD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DD9550B" wp14:editId="75A064A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9EFE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D9550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519EFE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51E8" w14:textId="77777777" w:rsidR="00F860AE" w:rsidRDefault="00000000">
    <w:pPr>
      <w:pStyle w:val="Koptekst"/>
    </w:pPr>
    <w:r>
      <w:rPr>
        <w:noProof/>
      </w:rPr>
      <w:drawing>
        <wp:anchor distT="0" distB="0" distL="114300" distR="114300" simplePos="0" relativeHeight="251657216" behindDoc="0" locked="0" layoutInCell="1" allowOverlap="1" wp14:anchorId="25425CD2" wp14:editId="7DEFAB6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929B0"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E8F29FD" wp14:editId="054AC91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E4F65" w14:textId="77777777" w:rsidR="00F860AE" w:rsidRDefault="00000000" w:rsidP="00A97BB8">
                          <w:pPr>
                            <w:pStyle w:val="Afzendgegevens"/>
                          </w:pPr>
                          <w:r>
                            <w:t>Bezoekadres:</w:t>
                          </w:r>
                        </w:p>
                        <w:p w14:paraId="3B48B0BB" w14:textId="77777777" w:rsidR="00F860AE" w:rsidRDefault="00000000" w:rsidP="00A97BB8">
                          <w:pPr>
                            <w:pStyle w:val="Afzendgegevens"/>
                          </w:pPr>
                          <w:r>
                            <w:t>Parnassusplein 5</w:t>
                          </w:r>
                        </w:p>
                        <w:p w14:paraId="6EB0C40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E5C64E9" w14:textId="77777777" w:rsidR="00F860AE" w:rsidRDefault="00000000" w:rsidP="00A97BB8">
                          <w:pPr>
                            <w:pStyle w:val="Afzendgegevens"/>
                            <w:tabs>
                              <w:tab w:val="left" w:pos="170"/>
                            </w:tabs>
                          </w:pPr>
                          <w:r>
                            <w:t>T</w:t>
                          </w:r>
                          <w:r>
                            <w:tab/>
                            <w:t>070 340 79 11</w:t>
                          </w:r>
                        </w:p>
                        <w:p w14:paraId="0997EC94" w14:textId="77777777" w:rsidR="00F860AE" w:rsidRDefault="00000000" w:rsidP="00A97BB8">
                          <w:pPr>
                            <w:pStyle w:val="Afzendgegevens"/>
                            <w:tabs>
                              <w:tab w:val="left" w:pos="170"/>
                            </w:tabs>
                          </w:pPr>
                          <w:r>
                            <w:t>F</w:t>
                          </w:r>
                          <w:r>
                            <w:tab/>
                            <w:t>070 340 78 34</w:t>
                          </w:r>
                        </w:p>
                        <w:p w14:paraId="245BAA81" w14:textId="77777777" w:rsidR="00F860AE" w:rsidRDefault="00000000" w:rsidP="00A97BB8">
                          <w:pPr>
                            <w:pStyle w:val="Afzendgegevens"/>
                          </w:pPr>
                          <w:r>
                            <w:t>www.</w:t>
                          </w:r>
                          <w:r w:rsidR="00C2746E">
                            <w:t>rijksoverheid</w:t>
                          </w:r>
                          <w:r>
                            <w:t>.nl</w:t>
                          </w:r>
                        </w:p>
                        <w:p w14:paraId="6BA8EE4D" w14:textId="77777777" w:rsidR="00F860AE" w:rsidRDefault="00F860AE" w:rsidP="00A97BB8">
                          <w:pPr>
                            <w:pStyle w:val="Afzendgegevenswitregel2"/>
                          </w:pPr>
                        </w:p>
                        <w:p w14:paraId="4ACAFF33" w14:textId="77777777" w:rsidR="00F860AE" w:rsidRDefault="00000000" w:rsidP="00A97BB8">
                          <w:pPr>
                            <w:pStyle w:val="Afzendgegevenskopjes"/>
                          </w:pPr>
                          <w:r>
                            <w:t>Ons kenmerk</w:t>
                          </w:r>
                        </w:p>
                        <w:p w14:paraId="68AD31D9" w14:textId="77777777" w:rsidR="00D74EDF" w:rsidRPr="00420166" w:rsidRDefault="00000000" w:rsidP="00D74EDF">
                          <w:pPr>
                            <w:pStyle w:val="Huisstijl-Referentiegegevens"/>
                          </w:pPr>
                          <w:r>
                            <w:t>4351492-1094216-PZO</w:t>
                          </w:r>
                        </w:p>
                        <w:p w14:paraId="575E485E" w14:textId="77777777" w:rsidR="00F860AE" w:rsidRDefault="00F860AE" w:rsidP="00A97BB8">
                          <w:pPr>
                            <w:pStyle w:val="Afzendgegevenswitregel1"/>
                          </w:pPr>
                        </w:p>
                        <w:p w14:paraId="570B25A0" w14:textId="77777777" w:rsidR="00F860AE" w:rsidRDefault="00000000" w:rsidP="00A97BB8">
                          <w:pPr>
                            <w:pStyle w:val="Afzendgegevenskopjes"/>
                          </w:pPr>
                          <w:r>
                            <w:t>Bijlagen</w:t>
                          </w:r>
                        </w:p>
                        <w:p w14:paraId="61AF3F0B" w14:textId="77777777" w:rsidR="00F860AE" w:rsidRDefault="00000000" w:rsidP="00A97BB8">
                          <w:pPr>
                            <w:pStyle w:val="Afzendgegevens"/>
                          </w:pPr>
                          <w:bookmarkStart w:id="4" w:name="bmkBijlagen"/>
                          <w:bookmarkEnd w:id="4"/>
                          <w:r>
                            <w:t>1</w:t>
                          </w:r>
                        </w:p>
                        <w:p w14:paraId="1B12739F" w14:textId="77777777" w:rsidR="00F860AE" w:rsidRDefault="00F860AE" w:rsidP="00A97BB8">
                          <w:pPr>
                            <w:pStyle w:val="Afzendgegevenswitregel1"/>
                          </w:pPr>
                        </w:p>
                        <w:p w14:paraId="2DEA6072" w14:textId="77777777" w:rsidR="00F860AE" w:rsidRDefault="00000000" w:rsidP="00A97BB8">
                          <w:pPr>
                            <w:pStyle w:val="Afzendgegevenskopjes"/>
                          </w:pPr>
                          <w:r>
                            <w:t>Datum document</w:t>
                          </w:r>
                        </w:p>
                        <w:p w14:paraId="1382CC69" w14:textId="77777777" w:rsidR="00D74EDF" w:rsidRDefault="00000000" w:rsidP="00D74EDF">
                          <w:pPr>
                            <w:spacing w:line="180" w:lineRule="atLeast"/>
                            <w:rPr>
                              <w:rFonts w:eastAsia="SimSun"/>
                              <w:sz w:val="13"/>
                              <w:szCs w:val="13"/>
                            </w:rPr>
                          </w:pPr>
                          <w:bookmarkStart w:id="5" w:name="bmkUwBrief"/>
                          <w:bookmarkEnd w:id="5"/>
                          <w:r>
                            <w:rPr>
                              <w:rFonts w:eastAsia="SimSun"/>
                              <w:sz w:val="13"/>
                              <w:szCs w:val="13"/>
                            </w:rPr>
                            <w:t>11 februari 2026</w:t>
                          </w:r>
                        </w:p>
                        <w:p w14:paraId="1BE88734" w14:textId="77777777" w:rsidR="00681A12" w:rsidRPr="00D74EDF" w:rsidRDefault="00681A12" w:rsidP="00D74EDF">
                          <w:pPr>
                            <w:spacing w:line="180" w:lineRule="atLeast"/>
                            <w:rPr>
                              <w:rFonts w:eastAsia="SimSun"/>
                              <w:sz w:val="13"/>
                            </w:rPr>
                          </w:pPr>
                        </w:p>
                        <w:p w14:paraId="42978C10" w14:textId="77777777" w:rsidR="00F860AE" w:rsidRDefault="00F860AE" w:rsidP="00A97BB8">
                          <w:pPr>
                            <w:pStyle w:val="Afzendgegevenswitregel1"/>
                          </w:pPr>
                        </w:p>
                        <w:p w14:paraId="4AE5282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E8F29F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44E4F65" w14:textId="77777777" w:rsidR="00F860AE" w:rsidRDefault="00000000" w:rsidP="00A97BB8">
                    <w:pPr>
                      <w:pStyle w:val="Afzendgegevens"/>
                    </w:pPr>
                    <w:r>
                      <w:t>Bezoekadres:</w:t>
                    </w:r>
                  </w:p>
                  <w:p w14:paraId="3B48B0BB" w14:textId="77777777" w:rsidR="00F860AE" w:rsidRDefault="00000000" w:rsidP="00A97BB8">
                    <w:pPr>
                      <w:pStyle w:val="Afzendgegevens"/>
                    </w:pPr>
                    <w:r>
                      <w:t>Parnassusplein 5</w:t>
                    </w:r>
                  </w:p>
                  <w:p w14:paraId="6EB0C40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E5C64E9" w14:textId="77777777" w:rsidR="00F860AE" w:rsidRDefault="00000000" w:rsidP="00A97BB8">
                    <w:pPr>
                      <w:pStyle w:val="Afzendgegevens"/>
                      <w:tabs>
                        <w:tab w:val="left" w:pos="170"/>
                      </w:tabs>
                    </w:pPr>
                    <w:r>
                      <w:t>T</w:t>
                    </w:r>
                    <w:r>
                      <w:tab/>
                      <w:t>070 340 79 11</w:t>
                    </w:r>
                  </w:p>
                  <w:p w14:paraId="0997EC94" w14:textId="77777777" w:rsidR="00F860AE" w:rsidRDefault="00000000" w:rsidP="00A97BB8">
                    <w:pPr>
                      <w:pStyle w:val="Afzendgegevens"/>
                      <w:tabs>
                        <w:tab w:val="left" w:pos="170"/>
                      </w:tabs>
                    </w:pPr>
                    <w:r>
                      <w:t>F</w:t>
                    </w:r>
                    <w:r>
                      <w:tab/>
                      <w:t>070 340 78 34</w:t>
                    </w:r>
                  </w:p>
                  <w:p w14:paraId="245BAA81" w14:textId="77777777" w:rsidR="00F860AE" w:rsidRDefault="00000000" w:rsidP="00A97BB8">
                    <w:pPr>
                      <w:pStyle w:val="Afzendgegevens"/>
                    </w:pPr>
                    <w:r>
                      <w:t>www.</w:t>
                    </w:r>
                    <w:r w:rsidR="00C2746E">
                      <w:t>rijksoverheid</w:t>
                    </w:r>
                    <w:r>
                      <w:t>.nl</w:t>
                    </w:r>
                  </w:p>
                  <w:p w14:paraId="6BA8EE4D" w14:textId="77777777" w:rsidR="00F860AE" w:rsidRDefault="00F860AE" w:rsidP="00A97BB8">
                    <w:pPr>
                      <w:pStyle w:val="Afzendgegevenswitregel2"/>
                    </w:pPr>
                  </w:p>
                  <w:p w14:paraId="4ACAFF33" w14:textId="77777777" w:rsidR="00F860AE" w:rsidRDefault="00000000" w:rsidP="00A97BB8">
                    <w:pPr>
                      <w:pStyle w:val="Afzendgegevenskopjes"/>
                    </w:pPr>
                    <w:r>
                      <w:t>Ons kenmerk</w:t>
                    </w:r>
                  </w:p>
                  <w:p w14:paraId="68AD31D9" w14:textId="77777777" w:rsidR="00D74EDF" w:rsidRPr="00420166" w:rsidRDefault="00000000" w:rsidP="00D74EDF">
                    <w:pPr>
                      <w:pStyle w:val="Huisstijl-Referentiegegevens"/>
                    </w:pPr>
                    <w:r>
                      <w:t>4351492-1094216-PZO</w:t>
                    </w:r>
                  </w:p>
                  <w:p w14:paraId="575E485E" w14:textId="77777777" w:rsidR="00F860AE" w:rsidRDefault="00F860AE" w:rsidP="00A97BB8">
                    <w:pPr>
                      <w:pStyle w:val="Afzendgegevenswitregel1"/>
                    </w:pPr>
                  </w:p>
                  <w:p w14:paraId="570B25A0" w14:textId="77777777" w:rsidR="00F860AE" w:rsidRDefault="00000000" w:rsidP="00A97BB8">
                    <w:pPr>
                      <w:pStyle w:val="Afzendgegevenskopjes"/>
                    </w:pPr>
                    <w:r>
                      <w:t>Bijlagen</w:t>
                    </w:r>
                  </w:p>
                  <w:p w14:paraId="61AF3F0B" w14:textId="77777777" w:rsidR="00F860AE" w:rsidRDefault="00000000" w:rsidP="00A97BB8">
                    <w:pPr>
                      <w:pStyle w:val="Afzendgegevens"/>
                    </w:pPr>
                    <w:bookmarkStart w:id="6" w:name="bmkBijlagen"/>
                    <w:bookmarkEnd w:id="6"/>
                    <w:r>
                      <w:t>1</w:t>
                    </w:r>
                  </w:p>
                  <w:p w14:paraId="1B12739F" w14:textId="77777777" w:rsidR="00F860AE" w:rsidRDefault="00F860AE" w:rsidP="00A97BB8">
                    <w:pPr>
                      <w:pStyle w:val="Afzendgegevenswitregel1"/>
                    </w:pPr>
                  </w:p>
                  <w:p w14:paraId="2DEA6072" w14:textId="77777777" w:rsidR="00F860AE" w:rsidRDefault="00000000" w:rsidP="00A97BB8">
                    <w:pPr>
                      <w:pStyle w:val="Afzendgegevenskopjes"/>
                    </w:pPr>
                    <w:r>
                      <w:t>Datum document</w:t>
                    </w:r>
                  </w:p>
                  <w:p w14:paraId="1382CC69" w14:textId="77777777" w:rsidR="00D74EDF" w:rsidRDefault="00000000" w:rsidP="00D74EDF">
                    <w:pPr>
                      <w:spacing w:line="180" w:lineRule="atLeast"/>
                      <w:rPr>
                        <w:rFonts w:eastAsia="SimSun"/>
                        <w:sz w:val="13"/>
                        <w:szCs w:val="13"/>
                      </w:rPr>
                    </w:pPr>
                    <w:bookmarkStart w:id="7" w:name="bmkUwBrief"/>
                    <w:bookmarkEnd w:id="7"/>
                    <w:r>
                      <w:rPr>
                        <w:rFonts w:eastAsia="SimSun"/>
                        <w:sz w:val="13"/>
                        <w:szCs w:val="13"/>
                      </w:rPr>
                      <w:t>11 februari 2026</w:t>
                    </w:r>
                  </w:p>
                  <w:p w14:paraId="1BE88734" w14:textId="77777777" w:rsidR="00681A12" w:rsidRPr="00D74EDF" w:rsidRDefault="00681A12" w:rsidP="00D74EDF">
                    <w:pPr>
                      <w:spacing w:line="180" w:lineRule="atLeast"/>
                      <w:rPr>
                        <w:rFonts w:eastAsia="SimSun"/>
                        <w:sz w:val="13"/>
                      </w:rPr>
                    </w:pPr>
                  </w:p>
                  <w:p w14:paraId="42978C10" w14:textId="77777777" w:rsidR="00F860AE" w:rsidRDefault="00F860AE" w:rsidP="00A97BB8">
                    <w:pPr>
                      <w:pStyle w:val="Afzendgegevenswitregel1"/>
                    </w:pPr>
                  </w:p>
                  <w:p w14:paraId="4AE5282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A792" w14:textId="77777777" w:rsidR="00F860AE" w:rsidRDefault="00F860AE">
    <w:pPr>
      <w:pStyle w:val="Koptekst"/>
    </w:pPr>
  </w:p>
  <w:p w14:paraId="0FC343B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7E51"/>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43118"/>
    <w:rsid w:val="0015027E"/>
    <w:rsid w:val="00166333"/>
    <w:rsid w:val="0017367B"/>
    <w:rsid w:val="00180FCE"/>
    <w:rsid w:val="0018245B"/>
    <w:rsid w:val="00191A6E"/>
    <w:rsid w:val="001A0C29"/>
    <w:rsid w:val="001C22D9"/>
    <w:rsid w:val="001E37CA"/>
    <w:rsid w:val="001E4AA7"/>
    <w:rsid w:val="001F4091"/>
    <w:rsid w:val="00206CA2"/>
    <w:rsid w:val="00211CA7"/>
    <w:rsid w:val="00214C80"/>
    <w:rsid w:val="00216987"/>
    <w:rsid w:val="00261464"/>
    <w:rsid w:val="0026437C"/>
    <w:rsid w:val="002772AE"/>
    <w:rsid w:val="0027737A"/>
    <w:rsid w:val="00282965"/>
    <w:rsid w:val="00283FB4"/>
    <w:rsid w:val="002937FB"/>
    <w:rsid w:val="002A273F"/>
    <w:rsid w:val="002A4808"/>
    <w:rsid w:val="002A7945"/>
    <w:rsid w:val="002A7FF7"/>
    <w:rsid w:val="002C728A"/>
    <w:rsid w:val="002D4E5A"/>
    <w:rsid w:val="002E382F"/>
    <w:rsid w:val="00305A22"/>
    <w:rsid w:val="00305D99"/>
    <w:rsid w:val="00312E83"/>
    <w:rsid w:val="00323A44"/>
    <w:rsid w:val="0032468A"/>
    <w:rsid w:val="00330C81"/>
    <w:rsid w:val="003408F7"/>
    <w:rsid w:val="00342416"/>
    <w:rsid w:val="003523A3"/>
    <w:rsid w:val="003565EF"/>
    <w:rsid w:val="00375EAB"/>
    <w:rsid w:val="00394BD1"/>
    <w:rsid w:val="003977E9"/>
    <w:rsid w:val="003A0FCD"/>
    <w:rsid w:val="003B34C9"/>
    <w:rsid w:val="003C2803"/>
    <w:rsid w:val="003F281F"/>
    <w:rsid w:val="00420166"/>
    <w:rsid w:val="00440752"/>
    <w:rsid w:val="00443B68"/>
    <w:rsid w:val="004567F5"/>
    <w:rsid w:val="004868E0"/>
    <w:rsid w:val="00486988"/>
    <w:rsid w:val="00494227"/>
    <w:rsid w:val="004B5A41"/>
    <w:rsid w:val="004B6D5B"/>
    <w:rsid w:val="004C28CC"/>
    <w:rsid w:val="004D3EE4"/>
    <w:rsid w:val="004F4498"/>
    <w:rsid w:val="004F7466"/>
    <w:rsid w:val="00506C21"/>
    <w:rsid w:val="00525092"/>
    <w:rsid w:val="00537EB3"/>
    <w:rsid w:val="005410F1"/>
    <w:rsid w:val="00547739"/>
    <w:rsid w:val="00553742"/>
    <w:rsid w:val="005537B2"/>
    <w:rsid w:val="0056660D"/>
    <w:rsid w:val="00586002"/>
    <w:rsid w:val="005923A6"/>
    <w:rsid w:val="005A273B"/>
    <w:rsid w:val="005A668A"/>
    <w:rsid w:val="005B7F04"/>
    <w:rsid w:val="005C4279"/>
    <w:rsid w:val="005C55B1"/>
    <w:rsid w:val="005E5215"/>
    <w:rsid w:val="00605234"/>
    <w:rsid w:val="00621BFA"/>
    <w:rsid w:val="006339DB"/>
    <w:rsid w:val="00634D71"/>
    <w:rsid w:val="00635330"/>
    <w:rsid w:val="0065343A"/>
    <w:rsid w:val="00656DE0"/>
    <w:rsid w:val="00664686"/>
    <w:rsid w:val="00670F32"/>
    <w:rsid w:val="00670F96"/>
    <w:rsid w:val="00674CA6"/>
    <w:rsid w:val="00680FCF"/>
    <w:rsid w:val="00681A12"/>
    <w:rsid w:val="006A5473"/>
    <w:rsid w:val="006B5167"/>
    <w:rsid w:val="006C0CC8"/>
    <w:rsid w:val="006D1C1E"/>
    <w:rsid w:val="006D4913"/>
    <w:rsid w:val="006E07B5"/>
    <w:rsid w:val="00721401"/>
    <w:rsid w:val="007275B8"/>
    <w:rsid w:val="00727E4A"/>
    <w:rsid w:val="0075008E"/>
    <w:rsid w:val="007539FC"/>
    <w:rsid w:val="00754BBC"/>
    <w:rsid w:val="00756CC5"/>
    <w:rsid w:val="007605B0"/>
    <w:rsid w:val="00773942"/>
    <w:rsid w:val="00786638"/>
    <w:rsid w:val="00790136"/>
    <w:rsid w:val="00794A93"/>
    <w:rsid w:val="007A72A0"/>
    <w:rsid w:val="007C0BC6"/>
    <w:rsid w:val="007D6882"/>
    <w:rsid w:val="007E13A5"/>
    <w:rsid w:val="007F5AEE"/>
    <w:rsid w:val="007F63F2"/>
    <w:rsid w:val="00803A9A"/>
    <w:rsid w:val="00803C7D"/>
    <w:rsid w:val="00812041"/>
    <w:rsid w:val="008232FE"/>
    <w:rsid w:val="0082399F"/>
    <w:rsid w:val="00850932"/>
    <w:rsid w:val="00855813"/>
    <w:rsid w:val="008570F5"/>
    <w:rsid w:val="00861D19"/>
    <w:rsid w:val="00886EDC"/>
    <w:rsid w:val="00891202"/>
    <w:rsid w:val="00897378"/>
    <w:rsid w:val="00897ABA"/>
    <w:rsid w:val="008A42E7"/>
    <w:rsid w:val="008C429A"/>
    <w:rsid w:val="008E5C66"/>
    <w:rsid w:val="008F5C23"/>
    <w:rsid w:val="009071A4"/>
    <w:rsid w:val="00907302"/>
    <w:rsid w:val="00907AC4"/>
    <w:rsid w:val="0093553E"/>
    <w:rsid w:val="009368F6"/>
    <w:rsid w:val="0096086B"/>
    <w:rsid w:val="009608D3"/>
    <w:rsid w:val="009615EB"/>
    <w:rsid w:val="0096635E"/>
    <w:rsid w:val="0097481D"/>
    <w:rsid w:val="009945B3"/>
    <w:rsid w:val="009A0B66"/>
    <w:rsid w:val="009B7B79"/>
    <w:rsid w:val="009C1DFC"/>
    <w:rsid w:val="009C735A"/>
    <w:rsid w:val="009D1389"/>
    <w:rsid w:val="009D6536"/>
    <w:rsid w:val="009E0F76"/>
    <w:rsid w:val="009E49D6"/>
    <w:rsid w:val="009F03DA"/>
    <w:rsid w:val="00A00443"/>
    <w:rsid w:val="00A0347D"/>
    <w:rsid w:val="00A1272F"/>
    <w:rsid w:val="00A1671E"/>
    <w:rsid w:val="00A257D1"/>
    <w:rsid w:val="00A439C2"/>
    <w:rsid w:val="00A46115"/>
    <w:rsid w:val="00A75276"/>
    <w:rsid w:val="00A907B9"/>
    <w:rsid w:val="00A91365"/>
    <w:rsid w:val="00A955B8"/>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590"/>
    <w:rsid w:val="00BF1E5F"/>
    <w:rsid w:val="00C2219A"/>
    <w:rsid w:val="00C2746E"/>
    <w:rsid w:val="00C45528"/>
    <w:rsid w:val="00C742D7"/>
    <w:rsid w:val="00C76AFD"/>
    <w:rsid w:val="00C9417E"/>
    <w:rsid w:val="00CA481F"/>
    <w:rsid w:val="00CB09AE"/>
    <w:rsid w:val="00CC2EDD"/>
    <w:rsid w:val="00CF2030"/>
    <w:rsid w:val="00CF34FB"/>
    <w:rsid w:val="00D0069C"/>
    <w:rsid w:val="00D01419"/>
    <w:rsid w:val="00D1126F"/>
    <w:rsid w:val="00D11661"/>
    <w:rsid w:val="00D22737"/>
    <w:rsid w:val="00D324DD"/>
    <w:rsid w:val="00D66608"/>
    <w:rsid w:val="00D74EDF"/>
    <w:rsid w:val="00D81FF9"/>
    <w:rsid w:val="00D82490"/>
    <w:rsid w:val="00D87848"/>
    <w:rsid w:val="00D97A0B"/>
    <w:rsid w:val="00DC5645"/>
    <w:rsid w:val="00DC5A69"/>
    <w:rsid w:val="00DD1DCA"/>
    <w:rsid w:val="00DF382E"/>
    <w:rsid w:val="00E00E6C"/>
    <w:rsid w:val="00E16C64"/>
    <w:rsid w:val="00E439C2"/>
    <w:rsid w:val="00E57FE4"/>
    <w:rsid w:val="00E65600"/>
    <w:rsid w:val="00E703F4"/>
    <w:rsid w:val="00EA116D"/>
    <w:rsid w:val="00EA6D30"/>
    <w:rsid w:val="00EB0DD0"/>
    <w:rsid w:val="00EB20A0"/>
    <w:rsid w:val="00EB2F0F"/>
    <w:rsid w:val="00EB49A6"/>
    <w:rsid w:val="00EC126A"/>
    <w:rsid w:val="00EC2928"/>
    <w:rsid w:val="00ED6774"/>
    <w:rsid w:val="00ED74DF"/>
    <w:rsid w:val="00EE6EBB"/>
    <w:rsid w:val="00F01F8C"/>
    <w:rsid w:val="00F06AF8"/>
    <w:rsid w:val="00F20C99"/>
    <w:rsid w:val="00F306B5"/>
    <w:rsid w:val="00F358D8"/>
    <w:rsid w:val="00F36B68"/>
    <w:rsid w:val="00F433AE"/>
    <w:rsid w:val="00F51D8D"/>
    <w:rsid w:val="00F60FF6"/>
    <w:rsid w:val="00F76948"/>
    <w:rsid w:val="00F860AE"/>
    <w:rsid w:val="00F93113"/>
    <w:rsid w:val="00F975D9"/>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237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4B6D5B"/>
    <w:rPr>
      <w:rFonts w:ascii="Verdana" w:hAnsi="Verdana"/>
      <w:sz w:val="18"/>
    </w:rPr>
  </w:style>
  <w:style w:type="character" w:styleId="Voetnootmarkering">
    <w:name w:val="footnote reference"/>
    <w:basedOn w:val="Standaardalinea-lettertype"/>
    <w:uiPriority w:val="99"/>
    <w:unhideWhenUsed/>
    <w:rsid w:val="004B6D5B"/>
    <w:rPr>
      <w:vertAlign w:val="superscript"/>
    </w:rPr>
  </w:style>
  <w:style w:type="character" w:styleId="Verwijzingopmerking">
    <w:name w:val="annotation reference"/>
    <w:basedOn w:val="Standaardalinea-lettertype"/>
    <w:rsid w:val="00621BFA"/>
    <w:rPr>
      <w:sz w:val="16"/>
      <w:szCs w:val="16"/>
    </w:rPr>
  </w:style>
  <w:style w:type="paragraph" w:styleId="Onderwerpvanopmerking">
    <w:name w:val="annotation subject"/>
    <w:basedOn w:val="Tekstopmerking"/>
    <w:next w:val="Tekstopmerking"/>
    <w:link w:val="OnderwerpvanopmerkingChar"/>
    <w:semiHidden/>
    <w:unhideWhenUsed/>
    <w:rsid w:val="00621BFA"/>
    <w:rPr>
      <w:b/>
      <w:bCs/>
      <w:sz w:val="20"/>
    </w:rPr>
  </w:style>
  <w:style w:type="character" w:customStyle="1" w:styleId="TekstopmerkingChar">
    <w:name w:val="Tekst opmerking Char"/>
    <w:basedOn w:val="Standaardalinea-lettertype"/>
    <w:link w:val="Tekstopmerking"/>
    <w:semiHidden/>
    <w:rsid w:val="00621BFA"/>
    <w:rPr>
      <w:rFonts w:ascii="Verdana" w:hAnsi="Verdana"/>
      <w:sz w:val="18"/>
    </w:rPr>
  </w:style>
  <w:style w:type="character" w:customStyle="1" w:styleId="OnderwerpvanopmerkingChar">
    <w:name w:val="Onderwerp van opmerking Char"/>
    <w:basedOn w:val="TekstopmerkingChar"/>
    <w:link w:val="Onderwerpvanopmerking"/>
    <w:semiHidden/>
    <w:rsid w:val="00621BFA"/>
    <w:rPr>
      <w:rFonts w:ascii="Verdana" w:hAnsi="Verdana"/>
      <w:b/>
      <w:bCs/>
      <w:sz w:val="18"/>
    </w:rPr>
  </w:style>
  <w:style w:type="paragraph" w:styleId="Revisie">
    <w:name w:val="Revision"/>
    <w:hidden/>
    <w:uiPriority w:val="99"/>
    <w:semiHidden/>
    <w:rsid w:val="00621BFA"/>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1461</ap:Words>
  <ap:Characters>8039</ap:Characters>
  <ap:DocSecurity>0</ap:DocSecurity>
  <ap:Lines>66</ap:Lines>
  <ap:Paragraphs>18</ap:Paragraphs>
  <ap:ScaleCrop>false</ap:ScaleCrop>
  <ap:LinksUpToDate>false</ap:LinksUpToDate>
  <ap:CharactersWithSpaces>9482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2026-03-02T10:45:00.0000000Z</dcterms:created>
  <dcterms:modified xsi:type="dcterms:W3CDTF">2026-03-02T10:45:00.0000000Z</dcterms:modified>
  <dc:description>------------------------</dc:description>
  <dc:subject/>
  <dc:title/>
  <keywords/>
  <version/>
  <category/>
</coreProperties>
</file>