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DF59CB" w:rsidRDefault="00A97BB8" w14:paraId="61C60F20" w14:textId="77777777">
      <w:pPr>
        <w:suppressAutoHyphens/>
        <w:rPr>
          <w:lang w:val="en-US"/>
        </w:rPr>
      </w:pPr>
      <w:bookmarkStart w:name="bmkMinuut" w:id="0"/>
      <w:bookmarkEnd w:id="0"/>
    </w:p>
    <w:p w:rsidR="00A97BB8" w:rsidP="00DF59CB" w:rsidRDefault="00A97BB8" w14:paraId="063F298D" w14:textId="77777777">
      <w:pPr>
        <w:suppressAutoHyphens/>
        <w:rPr>
          <w:lang w:val="en-US"/>
        </w:rPr>
      </w:pPr>
    </w:p>
    <w:p w:rsidRPr="00A97BB8" w:rsidR="00A97BB8" w:rsidP="00DF59CB" w:rsidRDefault="00000000" w14:paraId="4029C16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87950" w:rsidTr="001E7B11" w14:paraId="6E921C27" w14:textId="77777777">
        <w:tc>
          <w:tcPr>
            <w:tcW w:w="3510" w:type="dxa"/>
          </w:tcPr>
          <w:p w:rsidR="0075628C" w:rsidP="00DF59CB" w:rsidRDefault="0075628C" w14:paraId="1CEDEC62" w14:textId="77777777">
            <w:pPr>
              <w:suppressAutoHyphens/>
            </w:pPr>
          </w:p>
        </w:tc>
      </w:tr>
    </w:tbl>
    <w:p w:rsidR="003502AE" w:rsidP="00DF59CB" w:rsidRDefault="003502AE" w14:paraId="764EF8F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5711D" w:rsidP="00DF59CB" w:rsidRDefault="00000000" w14:paraId="4EB295E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05711D">
        <w:rPr>
          <w:rFonts w:eastAsia="SimSun" w:cs="Lohit Hindi"/>
          <w:kern w:val="3"/>
          <w:szCs w:val="24"/>
          <w:lang w:eastAsia="zh-CN" w:bidi="hi-IN"/>
        </w:rPr>
        <w:t>De Voorzitter van de T</w:t>
      </w:r>
      <w:r>
        <w:rPr>
          <w:rFonts w:eastAsia="SimSun" w:cs="Lohit Hindi"/>
          <w:kern w:val="3"/>
          <w:szCs w:val="24"/>
          <w:lang w:eastAsia="zh-CN" w:bidi="hi-IN"/>
        </w:rPr>
        <w:t xml:space="preserve">weede Kamer </w:t>
      </w:r>
    </w:p>
    <w:p w:rsidRPr="00296725" w:rsidR="0005711D" w:rsidP="00DF59CB" w:rsidRDefault="00000000" w14:paraId="342E1F0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296725">
        <w:rPr>
          <w:rFonts w:eastAsia="SimSun" w:cs="Lohit Hindi"/>
          <w:kern w:val="3"/>
          <w:szCs w:val="24"/>
          <w:lang w:eastAsia="zh-CN" w:bidi="hi-IN"/>
        </w:rPr>
        <w:t>der Staten-Generaal</w:t>
      </w:r>
    </w:p>
    <w:p w:rsidRPr="00296725" w:rsidR="0005711D" w:rsidP="00DF59CB" w:rsidRDefault="00000000" w14:paraId="6869346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296725">
        <w:rPr>
          <w:rFonts w:eastAsia="SimSun" w:cs="Lohit Hindi"/>
          <w:kern w:val="3"/>
          <w:szCs w:val="24"/>
          <w:lang w:eastAsia="zh-CN" w:bidi="hi-IN"/>
        </w:rPr>
        <w:t>Postbus 20018</w:t>
      </w:r>
    </w:p>
    <w:p w:rsidRPr="00296725" w:rsidR="0005711D" w:rsidP="00DF59CB" w:rsidRDefault="00000000" w14:paraId="270BF344" w14:textId="103C09F5">
      <w:pPr>
        <w:widowControl w:val="0"/>
        <w:pBdr>
          <w:top w:val="single" w:color="FFFFFF" w:sz="2" w:space="0"/>
          <w:left w:val="single" w:color="FFFFFF" w:sz="2" w:space="0"/>
          <w:bottom w:val="single" w:color="FFFFFF" w:sz="2" w:space="0"/>
          <w:right w:val="single" w:color="FFFFFF" w:sz="2" w:space="0"/>
        </w:pBdr>
        <w:shd w:val="solid" w:color="FFFFFF" w:fill="FFFFFF"/>
        <w:tabs>
          <w:tab w:val="right" w:pos="7534"/>
        </w:tabs>
        <w:suppressAutoHyphens/>
        <w:autoSpaceDN w:val="0"/>
        <w:spacing w:line="240" w:lineRule="exact"/>
        <w:textAlignment w:val="baseline"/>
        <w:rPr>
          <w:rFonts w:eastAsia="SimSun" w:cs="Lohit Hindi"/>
          <w:kern w:val="3"/>
          <w:szCs w:val="24"/>
          <w:lang w:eastAsia="zh-CN" w:bidi="hi-IN"/>
        </w:rPr>
      </w:pPr>
      <w:r w:rsidRPr="00296725">
        <w:rPr>
          <w:rFonts w:eastAsia="SimSun" w:cs="Lohit Hindi"/>
          <w:kern w:val="3"/>
          <w:szCs w:val="24"/>
          <w:lang w:eastAsia="zh-CN" w:bidi="hi-IN"/>
        </w:rPr>
        <w:t>2500 EA</w:t>
      </w:r>
      <w:r w:rsidRPr="00296725" w:rsidR="006B4A18">
        <w:rPr>
          <w:rFonts w:eastAsia="SimSun" w:cs="Lohit Hindi"/>
          <w:kern w:val="3"/>
          <w:szCs w:val="24"/>
          <w:lang w:eastAsia="zh-CN" w:bidi="hi-IN"/>
        </w:rPr>
        <w:t xml:space="preserve"> </w:t>
      </w:r>
      <w:r w:rsidRPr="00296725">
        <w:rPr>
          <w:rFonts w:eastAsia="SimSun" w:cs="Lohit Hindi"/>
          <w:kern w:val="3"/>
          <w:szCs w:val="24"/>
          <w:lang w:eastAsia="zh-CN" w:bidi="hi-IN"/>
        </w:rPr>
        <w:t xml:space="preserve"> DEN HAAG</w:t>
      </w:r>
      <w:r w:rsidRPr="00296725" w:rsidR="00EE0543">
        <w:rPr>
          <w:rFonts w:eastAsia="SimSun" w:cs="Lohit Hindi"/>
          <w:kern w:val="3"/>
          <w:szCs w:val="24"/>
          <w:lang w:eastAsia="zh-CN" w:bidi="hi-IN"/>
        </w:rPr>
        <w:tab/>
      </w:r>
    </w:p>
    <w:p w:rsidRPr="00296725" w:rsidR="003502AE" w:rsidP="00DF59CB" w:rsidRDefault="003502AE" w14:paraId="108032C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p>
    <w:p w:rsidRPr="00296725" w:rsidR="003502AE" w:rsidP="00DF59CB" w:rsidRDefault="003502AE" w14:paraId="2127A853" w14:textId="5E55F5D6">
      <w:pPr>
        <w:widowControl w:val="0"/>
        <w:suppressAutoHyphens/>
        <w:autoSpaceDN w:val="0"/>
        <w:spacing w:line="240" w:lineRule="exact"/>
        <w:textAlignment w:val="baseline"/>
        <w:rPr>
          <w:rFonts w:eastAsia="SimSun" w:cs="Lohit Hindi"/>
          <w:kern w:val="3"/>
          <w:szCs w:val="24"/>
          <w:lang w:eastAsia="zh-CN" w:bidi="hi-IN"/>
        </w:rPr>
      </w:pPr>
    </w:p>
    <w:p w:rsidRPr="00296725" w:rsidR="003502AE" w:rsidP="00DF59CB" w:rsidRDefault="003502AE" w14:paraId="097130F4" w14:textId="77AC4230">
      <w:pPr>
        <w:widowControl w:val="0"/>
        <w:suppressAutoHyphens/>
        <w:autoSpaceDN w:val="0"/>
        <w:spacing w:line="240" w:lineRule="exact"/>
        <w:textAlignment w:val="baseline"/>
        <w:rPr>
          <w:rFonts w:eastAsia="SimSun" w:cs="Lohit Hindi"/>
          <w:kern w:val="3"/>
          <w:szCs w:val="24"/>
          <w:lang w:eastAsia="zh-CN" w:bidi="hi-IN"/>
        </w:rPr>
      </w:pPr>
    </w:p>
    <w:p w:rsidRPr="00296725" w:rsidR="00A97BB8" w:rsidP="00DF59CB" w:rsidRDefault="00A97BB8" w14:paraId="566FA7FA" w14:textId="77777777">
      <w:pPr>
        <w:suppressAutoHyphens/>
      </w:pPr>
    </w:p>
    <w:p w:rsidRPr="00296725" w:rsidR="00C04DE9" w:rsidP="00DF59CB" w:rsidRDefault="00C04DE9" w14:paraId="148C0986" w14:textId="77777777">
      <w:pPr>
        <w:suppressAutoHyphens/>
      </w:pPr>
    </w:p>
    <w:p w:rsidRPr="00296725" w:rsidR="00A97BB8" w:rsidP="00DF59CB" w:rsidRDefault="00A97BB8" w14:paraId="5B561C24" w14:textId="77777777">
      <w:pPr>
        <w:suppressAutoHyphens/>
      </w:pPr>
    </w:p>
    <w:p w:rsidRPr="00296725" w:rsidR="00054C93" w:rsidP="00DF59CB" w:rsidRDefault="00054C93" w14:paraId="11826F57" w14:textId="77777777">
      <w:pPr>
        <w:tabs>
          <w:tab w:val="left" w:pos="737"/>
        </w:tabs>
        <w:suppressAutoHyphens/>
        <w:outlineLvl w:val="0"/>
      </w:pPr>
    </w:p>
    <w:p w:rsidRPr="00296725" w:rsidR="00054C93" w:rsidP="00DF59CB" w:rsidRDefault="00054C93" w14:paraId="53F62369" w14:textId="77777777">
      <w:pPr>
        <w:tabs>
          <w:tab w:val="left" w:pos="737"/>
        </w:tabs>
        <w:suppressAutoHyphens/>
        <w:outlineLvl w:val="0"/>
      </w:pPr>
    </w:p>
    <w:p w:rsidRPr="00296725" w:rsidR="009E59AE" w:rsidP="00DF59CB" w:rsidRDefault="009E59AE" w14:paraId="24B965F0" w14:textId="77777777">
      <w:pPr>
        <w:tabs>
          <w:tab w:val="left" w:pos="737"/>
        </w:tabs>
        <w:suppressAutoHyphens/>
        <w:outlineLvl w:val="0"/>
      </w:pPr>
    </w:p>
    <w:p w:rsidRPr="00296725" w:rsidR="00516695" w:rsidP="00DF59CB" w:rsidRDefault="00000000" w14:paraId="77886626" w14:textId="50B24214">
      <w:pPr>
        <w:tabs>
          <w:tab w:val="left" w:pos="737"/>
        </w:tabs>
        <w:suppressAutoHyphens/>
        <w:outlineLvl w:val="0"/>
      </w:pPr>
      <w:r w:rsidRPr="00296725">
        <w:t>Datum</w:t>
      </w:r>
      <w:r w:rsidRPr="00296725" w:rsidR="00682AC0">
        <w:tab/>
      </w:r>
      <w:r w:rsidRPr="00296725" w:rsidR="00500772">
        <w:t>2 maart 2026</w:t>
      </w:r>
    </w:p>
    <w:p w:rsidR="00005041" w:rsidP="006B4A18" w:rsidRDefault="00000000" w14:paraId="46C3C853" w14:textId="522FD646">
      <w:pPr>
        <w:tabs>
          <w:tab w:val="left" w:pos="737"/>
        </w:tabs>
        <w:suppressAutoHyphens/>
        <w:ind w:left="735" w:hanging="735"/>
        <w:outlineLvl w:val="0"/>
      </w:pPr>
      <w:r>
        <w:t>Betreft</w:t>
      </w:r>
      <w:r w:rsidR="00D10638">
        <w:t xml:space="preserve"> </w:t>
      </w:r>
      <w:r w:rsidR="006B4A18">
        <w:tab/>
      </w:r>
      <w:r w:rsidR="005212B5">
        <w:t>Kabinetsreactie op bericht dat gemeenten steeds strenger worden met het toekennen van pgb-budgetten</w:t>
      </w:r>
    </w:p>
    <w:p w:rsidR="004542AB" w:rsidP="00DF59CB" w:rsidRDefault="004542AB" w14:paraId="0653720E" w14:textId="77777777">
      <w:pPr>
        <w:suppressAutoHyphens/>
      </w:pPr>
    </w:p>
    <w:p w:rsidRPr="007539FC" w:rsidR="00236B7B" w:rsidP="00DF59CB" w:rsidRDefault="00236B7B" w14:paraId="01BE0961" w14:textId="77777777">
      <w:pPr>
        <w:suppressAutoHyphens/>
      </w:pPr>
    </w:p>
    <w:p w:rsidR="004542AB" w:rsidP="00DF59CB" w:rsidRDefault="004542AB" w14:paraId="4A4B25ED" w14:textId="77777777">
      <w:pPr>
        <w:suppressAutoHyphens/>
      </w:pPr>
    </w:p>
    <w:p w:rsidR="004542AB" w:rsidP="00DF59CB" w:rsidRDefault="00000000" w14:paraId="3FFAE0B2" w14:textId="77777777">
      <w:pPr>
        <w:suppressAutoHyphens/>
      </w:pPr>
      <w:r>
        <w:t>Geachte voorzitter,</w:t>
      </w:r>
    </w:p>
    <w:p w:rsidR="004542AB" w:rsidP="00DF59CB" w:rsidRDefault="004542AB" w14:paraId="168AE036" w14:textId="77777777">
      <w:pPr>
        <w:suppressAutoHyphens/>
      </w:pPr>
    </w:p>
    <w:p w:rsidR="004542AB" w:rsidP="00DF59CB" w:rsidRDefault="00000000" w14:paraId="68C83F65" w14:textId="77777777">
      <w:pPr>
        <w:suppressAutoHyphens/>
      </w:pPr>
      <w:r>
        <w:t xml:space="preserve">U heeft per brief met kenmerk 2026Z01663 verzocht om een kabinetsreactie op het bericht </w:t>
      </w:r>
      <w:r w:rsidRPr="0005711D">
        <w:t>dat gemeenten steeds strenger worden met het toekennen van pgb-budgetten.</w:t>
      </w:r>
      <w:r>
        <w:t xml:space="preserve"> </w:t>
      </w:r>
    </w:p>
    <w:p w:rsidR="0005711D" w:rsidP="00DF59CB" w:rsidRDefault="0005711D" w14:paraId="65350657" w14:textId="77777777">
      <w:pPr>
        <w:suppressAutoHyphens/>
      </w:pPr>
    </w:p>
    <w:p w:rsidR="00DF75A8" w:rsidP="00DF59CB" w:rsidRDefault="00000000" w14:paraId="3E413316" w14:textId="77777777">
      <w:pPr>
        <w:suppressAutoHyphens/>
      </w:pPr>
      <w:r>
        <w:t>Aanleiding voor dit verzoek is de vraag van het lid Westerveld (GroenLinks-PvdA) over het onderzoek van Pointer</w:t>
      </w:r>
      <w:r w:rsidR="00E267A2">
        <w:t xml:space="preserve">. Pointer deed dit onderzoek naar aanleiding van de </w:t>
      </w:r>
      <w:proofErr w:type="spellStart"/>
      <w:r w:rsidR="00E267A2">
        <w:t>position</w:t>
      </w:r>
      <w:proofErr w:type="spellEnd"/>
      <w:r w:rsidR="00E267A2">
        <w:t xml:space="preserve"> paper “Toch (niet) te veel gevraagd?!” van Ieder(In). Pointer heeft een artikel en uitzending gemaakt getiteld: ‘gemeenten strenger met toekenning pgb-budget, ouders in de knel’</w:t>
      </w:r>
      <w:r w:rsidR="004B24D1">
        <w:t xml:space="preserve"> gebaseerd op een </w:t>
      </w:r>
      <w:r w:rsidR="00B01EAB">
        <w:t>rapport</w:t>
      </w:r>
      <w:r>
        <w:t xml:space="preserve"> van Ieder(In).</w:t>
      </w:r>
      <w:r>
        <w:rPr>
          <w:rStyle w:val="Voetnootmarkering"/>
        </w:rPr>
        <w:footnoteReference w:id="1"/>
      </w:r>
      <w:r>
        <w:t xml:space="preserve"> De signalen in </w:t>
      </w:r>
      <w:r w:rsidR="00B01EAB">
        <w:t>het</w:t>
      </w:r>
      <w:r>
        <w:t xml:space="preserve"> rapport</w:t>
      </w:r>
      <w:r w:rsidR="00B01EAB">
        <w:t xml:space="preserve"> van Ieder(In) </w:t>
      </w:r>
      <w:r>
        <w:t xml:space="preserve">komen van ouders en cliëntondersteuners. </w:t>
      </w:r>
    </w:p>
    <w:p w:rsidR="00DF75A8" w:rsidP="00DF59CB" w:rsidRDefault="00DF75A8" w14:paraId="6651BA04" w14:textId="77777777">
      <w:pPr>
        <w:suppressAutoHyphens/>
      </w:pPr>
    </w:p>
    <w:p w:rsidR="002478D3" w:rsidP="00DF59CB" w:rsidRDefault="00000000" w14:paraId="685A224A" w14:textId="54561910">
      <w:pPr>
        <w:suppressAutoHyphens/>
      </w:pPr>
      <w:r>
        <w:t xml:space="preserve">Ik heb grote bewondering voor mensen die een deel van hun leven opzij zetten voor de zorg van naasten. </w:t>
      </w:r>
      <w:r w:rsidR="004B24D1">
        <w:t>Ouders</w:t>
      </w:r>
      <w:r>
        <w:t xml:space="preserve"> van kinderen met een levenslange en levens</w:t>
      </w:r>
      <w:r w:rsidR="00DF75A8">
        <w:t xml:space="preserve"> </w:t>
      </w:r>
      <w:r>
        <w:t xml:space="preserve">brede beperking blijven jarenlang </w:t>
      </w:r>
      <w:r w:rsidR="00DF75A8">
        <w:t>afhankelijk van zorg</w:t>
      </w:r>
      <w:r w:rsidR="004B24D1">
        <w:t xml:space="preserve"> en dit vraagt veel van hen</w:t>
      </w:r>
      <w:r w:rsidR="00E45851">
        <w:t xml:space="preserve"> en andere gezinsleden.</w:t>
      </w:r>
      <w:r w:rsidR="004B24D1">
        <w:t xml:space="preserve"> Uiteraard moeten deze kinderen en hun ouders de zorg en ondersteuning krijgen daar waar zij die nodig hebben.</w:t>
      </w:r>
      <w:r w:rsidR="00DF75A8">
        <w:t xml:space="preserve"> </w:t>
      </w:r>
    </w:p>
    <w:p w:rsidR="002478D3" w:rsidP="00DF59CB" w:rsidRDefault="002478D3" w14:paraId="64E24DDE" w14:textId="77777777">
      <w:pPr>
        <w:suppressAutoHyphens/>
      </w:pPr>
    </w:p>
    <w:p w:rsidR="00852E89" w:rsidP="00DF59CB" w:rsidRDefault="00000000" w14:paraId="58D22772" w14:textId="77777777">
      <w:pPr>
        <w:suppressAutoHyphens/>
      </w:pPr>
      <w:r w:rsidRPr="00DF75A8">
        <w:t>In de Jeugdwet hebben wij opgenomen dat ouders zelf een rol hebben in deze zorg. Dit heet ‘eigen kracht’</w:t>
      </w:r>
      <w:r w:rsidR="00F45E41">
        <w:t>.</w:t>
      </w:r>
      <w:r w:rsidRPr="00DF75A8">
        <w:t xml:space="preserve"> </w:t>
      </w:r>
      <w:r w:rsidR="00D14834">
        <w:t xml:space="preserve">Dat betekent dat gemeenten in overleg met de ouders kijken wat ouders zelf kunnen doen. Hierbij kijken gemeenten </w:t>
      </w:r>
      <w:r w:rsidR="00EE0543">
        <w:t xml:space="preserve">naar </w:t>
      </w:r>
      <w:r w:rsidR="00D14834">
        <w:t xml:space="preserve">wat realistisch en haalbaar is voor </w:t>
      </w:r>
      <w:r w:rsidR="00610C69">
        <w:t>het gezin</w:t>
      </w:r>
      <w:r w:rsidR="00D14834">
        <w:t>.</w:t>
      </w:r>
      <w:r w:rsidRPr="00DF75A8">
        <w:t xml:space="preserve"> </w:t>
      </w:r>
      <w:r w:rsidR="00D14834">
        <w:t xml:space="preserve">Na het toetsen van de </w:t>
      </w:r>
      <w:r w:rsidR="00610C69">
        <w:t>‘</w:t>
      </w:r>
      <w:r w:rsidR="00D14834">
        <w:t>eigen kracht</w:t>
      </w:r>
      <w:r w:rsidR="00610C69">
        <w:t>’</w:t>
      </w:r>
      <w:r w:rsidR="00D14834">
        <w:t xml:space="preserve"> bepaalt de gemeente welke zorg vanuit de Jeugdwet betaald moet worden.</w:t>
      </w:r>
      <w:r w:rsidR="00F45E41">
        <w:t xml:space="preserve"> </w:t>
      </w:r>
      <w:r w:rsidRPr="00DF75A8">
        <w:t>Ik vind d</w:t>
      </w:r>
      <w:r w:rsidR="00D14834">
        <w:t>eze werkwijze</w:t>
      </w:r>
      <w:r w:rsidRPr="00DF75A8">
        <w:t xml:space="preserve"> een goed uitgangspunt. </w:t>
      </w:r>
      <w:r w:rsidR="004B24D1">
        <w:t xml:space="preserve">Op deze manier </w:t>
      </w:r>
      <w:r>
        <w:t>borgen gemeenten</w:t>
      </w:r>
      <w:r w:rsidR="004B24D1">
        <w:t xml:space="preserve"> dat passende zorg wordt geboden</w:t>
      </w:r>
      <w:r w:rsidRPr="00DF75A8">
        <w:t>.</w:t>
      </w:r>
      <w:r w:rsidR="00D14834">
        <w:t xml:space="preserve"> </w:t>
      </w:r>
    </w:p>
    <w:p w:rsidR="00852E89" w:rsidP="00DF59CB" w:rsidRDefault="00852E89" w14:paraId="11402C8A" w14:textId="77777777">
      <w:pPr>
        <w:suppressAutoHyphens/>
      </w:pPr>
    </w:p>
    <w:p w:rsidR="00852E89" w:rsidP="00DF59CB" w:rsidRDefault="00000000" w14:paraId="65F961BA" w14:textId="77777777">
      <w:pPr>
        <w:suppressAutoHyphens/>
      </w:pPr>
      <w:r w:rsidRPr="00DF75A8">
        <w:t>Uiteraard moeten ouders niet in de knel komen. Gemeenten moeten daarom goed kijken naar de draagkracht en draaglast</w:t>
      </w:r>
      <w:r>
        <w:t xml:space="preserve"> van het gezin en dit zorgvuldig wegen</w:t>
      </w:r>
      <w:r w:rsidRPr="00DF75A8">
        <w:t xml:space="preserve">. </w:t>
      </w:r>
      <w:r>
        <w:t xml:space="preserve">Ik heb geen signalen ontvangen dat gemeenten strenger zijn geworden in het toekennen van pgb-zorg. </w:t>
      </w:r>
    </w:p>
    <w:p w:rsidR="002478D3" w:rsidP="00DF59CB" w:rsidRDefault="002478D3" w14:paraId="2B27143B" w14:textId="77777777">
      <w:pPr>
        <w:suppressAutoHyphens/>
        <w:rPr>
          <w:szCs w:val="18"/>
        </w:rPr>
      </w:pPr>
    </w:p>
    <w:p w:rsidR="00852E89" w:rsidP="00DF59CB" w:rsidRDefault="00000000" w14:paraId="153FF859" w14:textId="77777777">
      <w:pPr>
        <w:suppressAutoHyphens/>
        <w:rPr>
          <w:color w:val="000000"/>
        </w:rPr>
      </w:pPr>
      <w:r w:rsidRPr="00C72E4A">
        <w:rPr>
          <w:szCs w:val="18"/>
        </w:rPr>
        <w:t xml:space="preserve">De overheid, dus ook gemeenten, zijn op basis van het VN-verdrag Handicap verplicht om het mogelijk te maken dat kinderen met een beperking en hun ouders zoveel mogelijk mee kunnen doen. Dit kan onder andere door het verstrekken van pgb’s voor zorg </w:t>
      </w:r>
      <w:r>
        <w:rPr>
          <w:szCs w:val="18"/>
        </w:rPr>
        <w:t xml:space="preserve">in de </w:t>
      </w:r>
      <w:r w:rsidRPr="00C72E4A">
        <w:rPr>
          <w:szCs w:val="18"/>
        </w:rPr>
        <w:t>thuis</w:t>
      </w:r>
      <w:r>
        <w:rPr>
          <w:szCs w:val="18"/>
        </w:rPr>
        <w:t>situatie</w:t>
      </w:r>
      <w:r w:rsidRPr="00C72E4A">
        <w:rPr>
          <w:szCs w:val="18"/>
        </w:rPr>
        <w:t xml:space="preserve">. </w:t>
      </w:r>
      <w:r>
        <w:rPr>
          <w:rFonts w:cs="Arial"/>
          <w:color w:val="000000"/>
          <w:shd w:val="clear" w:color="auto" w:fill="FFFFFF"/>
        </w:rPr>
        <w:t xml:space="preserve">Gemeenten zijn aan zet om invulling te geven aan de visie uit het VN-verdrag Handicap door middel van hun lokale inclusiebeleid. </w:t>
      </w:r>
    </w:p>
    <w:p w:rsidR="00DF59CB" w:rsidP="00DF59CB" w:rsidRDefault="00DF59CB" w14:paraId="5866E4F9" w14:textId="77777777">
      <w:pPr>
        <w:suppressAutoHyphens/>
      </w:pPr>
    </w:p>
    <w:p w:rsidR="00DF59CB" w:rsidP="00DF59CB" w:rsidRDefault="00DF59CB" w14:paraId="6908FC25" w14:textId="2987C395">
      <w:pPr>
        <w:suppressAutoHyphens/>
      </w:pPr>
      <w:r>
        <w:t>Hoogachtend,</w:t>
      </w:r>
    </w:p>
    <w:p w:rsidR="00DF59CB" w:rsidP="00DF59CB" w:rsidRDefault="00DF59CB" w14:paraId="18BE0C42" w14:textId="77777777">
      <w:pPr>
        <w:suppressAutoHyphens/>
      </w:pPr>
    </w:p>
    <w:p w:rsidR="006B4A18" w:rsidP="00DF59CB" w:rsidRDefault="00DF59CB" w14:paraId="06670EFF" w14:textId="77777777">
      <w:pPr>
        <w:suppressAutoHyphens/>
      </w:pPr>
      <w:r>
        <w:t xml:space="preserve">de </w:t>
      </w:r>
      <w:r w:rsidR="00995815">
        <w:t>minister</w:t>
      </w:r>
      <w:r w:rsidR="006B4A18">
        <w:t xml:space="preserve"> van</w:t>
      </w:r>
      <w:r w:rsidR="00995815">
        <w:t xml:space="preserve"> Langdurige Zorg,</w:t>
      </w:r>
    </w:p>
    <w:p w:rsidR="00DF59CB" w:rsidP="00DF59CB" w:rsidRDefault="00995815" w14:paraId="7DD60F0A" w14:textId="3AB6FD31">
      <w:pPr>
        <w:suppressAutoHyphens/>
      </w:pPr>
      <w:r>
        <w:t>Jeugd en Sport</w:t>
      </w:r>
      <w:r w:rsidR="00DF59CB">
        <w:t>,</w:t>
      </w:r>
    </w:p>
    <w:p w:rsidR="00DF59CB" w:rsidP="00DF59CB" w:rsidRDefault="00DF59CB" w14:paraId="180BFB01" w14:textId="77777777">
      <w:pPr>
        <w:suppressAutoHyphens/>
      </w:pPr>
    </w:p>
    <w:p w:rsidR="00DF59CB" w:rsidP="00DF59CB" w:rsidRDefault="00DF59CB" w14:paraId="1EA91F52" w14:textId="77777777">
      <w:pPr>
        <w:suppressAutoHyphens/>
      </w:pPr>
    </w:p>
    <w:p w:rsidR="00DF59CB" w:rsidP="00DF59CB" w:rsidRDefault="00DF59CB" w14:paraId="59234AFA" w14:textId="77777777">
      <w:pPr>
        <w:suppressAutoHyphens/>
      </w:pPr>
    </w:p>
    <w:p w:rsidR="00DF59CB" w:rsidP="00DF59CB" w:rsidRDefault="00DF59CB" w14:paraId="3A004FE2" w14:textId="77777777">
      <w:pPr>
        <w:suppressAutoHyphens/>
      </w:pPr>
    </w:p>
    <w:p w:rsidR="00DF59CB" w:rsidP="00DF59CB" w:rsidRDefault="00DF59CB" w14:paraId="39055CA1" w14:textId="77777777">
      <w:pPr>
        <w:suppressAutoHyphens/>
      </w:pPr>
    </w:p>
    <w:p w:rsidR="00DF59CB" w:rsidP="00DF59CB" w:rsidRDefault="00DF59CB" w14:paraId="1DBF69ED" w14:textId="77777777">
      <w:pPr>
        <w:suppressAutoHyphens/>
      </w:pPr>
    </w:p>
    <w:p w:rsidR="005212B5" w:rsidP="00DF59CB" w:rsidRDefault="00995815" w14:paraId="686DE328" w14:textId="4A75C213">
      <w:pPr>
        <w:suppressAutoHyphens/>
      </w:pPr>
      <w:r>
        <w:t>Mirjam Sterk</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F312" w14:textId="77777777" w:rsidR="00046B57" w:rsidRDefault="00046B57">
      <w:pPr>
        <w:spacing w:line="240" w:lineRule="auto"/>
      </w:pPr>
      <w:r>
        <w:separator/>
      </w:r>
    </w:p>
  </w:endnote>
  <w:endnote w:type="continuationSeparator" w:id="0">
    <w:p w14:paraId="0FA7FFD8" w14:textId="77777777" w:rsidR="00046B57" w:rsidRDefault="00046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528F" w14:textId="77777777" w:rsidR="00046B57" w:rsidRDefault="00046B57">
      <w:pPr>
        <w:spacing w:line="240" w:lineRule="auto"/>
      </w:pPr>
      <w:r>
        <w:separator/>
      </w:r>
    </w:p>
  </w:footnote>
  <w:footnote w:type="continuationSeparator" w:id="0">
    <w:p w14:paraId="67A0E39C" w14:textId="77777777" w:rsidR="00046B57" w:rsidRDefault="00046B57">
      <w:pPr>
        <w:spacing w:line="240" w:lineRule="auto"/>
      </w:pPr>
      <w:r>
        <w:continuationSeparator/>
      </w:r>
    </w:p>
  </w:footnote>
  <w:footnote w:id="1">
    <w:p w14:paraId="22207C89" w14:textId="77777777" w:rsidR="00A60BD2" w:rsidRPr="00DF59CB" w:rsidRDefault="00000000">
      <w:pPr>
        <w:pStyle w:val="Voetnoottekst"/>
        <w:rPr>
          <w:sz w:val="16"/>
          <w:szCs w:val="16"/>
        </w:rPr>
      </w:pPr>
      <w:r w:rsidRPr="00DF59CB">
        <w:rPr>
          <w:rStyle w:val="Voetnootmarkering"/>
          <w:sz w:val="16"/>
          <w:szCs w:val="16"/>
        </w:rPr>
        <w:footnoteRef/>
      </w:r>
      <w:r w:rsidRPr="00DF59CB">
        <w:rPr>
          <w:sz w:val="16"/>
          <w:szCs w:val="16"/>
        </w:rPr>
        <w:t xml:space="preserve"> </w:t>
      </w:r>
      <w:proofErr w:type="spellStart"/>
      <w:r w:rsidRPr="00DF59CB">
        <w:rPr>
          <w:sz w:val="16"/>
          <w:szCs w:val="16"/>
        </w:rPr>
        <w:t>Position</w:t>
      </w:r>
      <w:proofErr w:type="spellEnd"/>
      <w:r w:rsidRPr="00DF59CB">
        <w:rPr>
          <w:sz w:val="16"/>
          <w:szCs w:val="16"/>
        </w:rPr>
        <w:t xml:space="preserve"> Paper Ieder(In) “Toch (niet) te veel gevraagd?!”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1646" w14:textId="327E34BE" w:rsidR="00830438" w:rsidRDefault="00500772">
    <w:pPr>
      <w:pStyle w:val="Koptekst"/>
    </w:pPr>
    <w:r>
      <w:rPr>
        <w:noProof/>
      </w:rPr>
      <mc:AlternateContent>
        <mc:Choice Requires="wps">
          <w:drawing>
            <wp:anchor distT="0" distB="0" distL="114300" distR="114300" simplePos="0" relativeHeight="251659264" behindDoc="0" locked="0" layoutInCell="1" allowOverlap="1" wp14:anchorId="76F5A590" wp14:editId="3F4AC541">
              <wp:simplePos x="0" y="0"/>
              <wp:positionH relativeFrom="column">
                <wp:posOffset>4928870</wp:posOffset>
              </wp:positionH>
              <wp:positionV relativeFrom="paragraph">
                <wp:posOffset>9721215</wp:posOffset>
              </wp:positionV>
              <wp:extent cx="1263650" cy="342900"/>
              <wp:effectExtent l="0" t="0" r="0" b="0"/>
              <wp:wrapNone/>
              <wp:docPr id="80385645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2013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5A590"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3D2013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3E527A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89B6" w14:textId="458A6206" w:rsidR="00830438" w:rsidRDefault="00500772" w:rsidP="00536636">
    <w:pPr>
      <w:pStyle w:val="Koptekst"/>
    </w:pPr>
    <w:r>
      <w:rPr>
        <w:noProof/>
      </w:rPr>
      <mc:AlternateContent>
        <mc:Choice Requires="wps">
          <w:drawing>
            <wp:anchor distT="0" distB="0" distL="114300" distR="114300" simplePos="0" relativeHeight="251658240" behindDoc="0" locked="0" layoutInCell="1" allowOverlap="1" wp14:anchorId="48DD6C30" wp14:editId="75A7E85E">
              <wp:simplePos x="0" y="0"/>
              <wp:positionH relativeFrom="column">
                <wp:posOffset>4928870</wp:posOffset>
              </wp:positionH>
              <wp:positionV relativeFrom="paragraph">
                <wp:posOffset>9721215</wp:posOffset>
              </wp:positionV>
              <wp:extent cx="1263650" cy="342900"/>
              <wp:effectExtent l="0" t="0" r="0" b="0"/>
              <wp:wrapNone/>
              <wp:docPr id="70684011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24D6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D6C30"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76B24D6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718C5669" wp14:editId="11DD3A82">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F9CE255" w14:textId="77777777" w:rsidR="00830438" w:rsidRDefault="00830438" w:rsidP="00536636">
    <w:pPr>
      <w:pStyle w:val="Koptekst"/>
    </w:pPr>
  </w:p>
  <w:p w14:paraId="70A3C133" w14:textId="5D43B234" w:rsidR="00830438" w:rsidRPr="00536636" w:rsidRDefault="00500772"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FDBE658" wp14:editId="5649836C">
              <wp:simplePos x="0" y="0"/>
              <wp:positionH relativeFrom="margin">
                <wp:posOffset>4928870</wp:posOffset>
              </wp:positionH>
              <wp:positionV relativeFrom="paragraph">
                <wp:posOffset>1136650</wp:posOffset>
              </wp:positionV>
              <wp:extent cx="1263650" cy="8035925"/>
              <wp:effectExtent l="0" t="0" r="0" b="0"/>
              <wp:wrapSquare wrapText="bothSides"/>
              <wp:docPr id="63699311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D363" w14:textId="77777777" w:rsidR="00830438" w:rsidRPr="006D7336" w:rsidRDefault="00000000" w:rsidP="00536636">
                          <w:pPr>
                            <w:pStyle w:val="Afzendgegevens"/>
                            <w:rPr>
                              <w:b/>
                            </w:rPr>
                          </w:pPr>
                          <w:r w:rsidRPr="006D7336">
                            <w:rPr>
                              <w:b/>
                            </w:rPr>
                            <w:t>Bezoekadres:</w:t>
                          </w:r>
                        </w:p>
                        <w:p w14:paraId="09B1621F" w14:textId="77777777" w:rsidR="00830438" w:rsidRDefault="00000000" w:rsidP="00536636">
                          <w:pPr>
                            <w:pStyle w:val="Afzendgegevens"/>
                          </w:pPr>
                          <w:r>
                            <w:t>Parnassusplein 5</w:t>
                          </w:r>
                        </w:p>
                        <w:p w14:paraId="750DFAF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462401B" w14:textId="77777777" w:rsidR="00830438" w:rsidRDefault="00000000" w:rsidP="00536636">
                          <w:pPr>
                            <w:pStyle w:val="Afzendgegevens"/>
                            <w:tabs>
                              <w:tab w:val="left" w:pos="170"/>
                            </w:tabs>
                          </w:pPr>
                          <w:r>
                            <w:t>T</w:t>
                          </w:r>
                          <w:r>
                            <w:tab/>
                            <w:t>070 340 79 11</w:t>
                          </w:r>
                        </w:p>
                        <w:p w14:paraId="38422C3E" w14:textId="77777777" w:rsidR="00830438" w:rsidRDefault="00000000" w:rsidP="00536636">
                          <w:pPr>
                            <w:pStyle w:val="Afzendgegevens"/>
                            <w:tabs>
                              <w:tab w:val="left" w:pos="170"/>
                            </w:tabs>
                          </w:pPr>
                          <w:r>
                            <w:t>F</w:t>
                          </w:r>
                          <w:r>
                            <w:tab/>
                            <w:t>070 340 78 34</w:t>
                          </w:r>
                        </w:p>
                        <w:p w14:paraId="5DA81798" w14:textId="77777777" w:rsidR="00830438" w:rsidRDefault="00000000" w:rsidP="00536636">
                          <w:pPr>
                            <w:pStyle w:val="Afzendgegevens"/>
                          </w:pPr>
                          <w:r>
                            <w:t>www.rijksoverheid.nl</w:t>
                          </w:r>
                        </w:p>
                        <w:p w14:paraId="149E1097" w14:textId="77777777" w:rsidR="00830438" w:rsidRDefault="00830438" w:rsidP="00536636">
                          <w:pPr>
                            <w:pStyle w:val="Afzendgegevenswitregel2"/>
                          </w:pPr>
                        </w:p>
                        <w:p w14:paraId="0EEF39B0" w14:textId="77777777" w:rsidR="00830438" w:rsidRPr="006D7336" w:rsidRDefault="00000000" w:rsidP="00005041">
                          <w:pPr>
                            <w:pStyle w:val="Afzendgegevens"/>
                            <w:rPr>
                              <w:b/>
                            </w:rPr>
                          </w:pPr>
                          <w:r w:rsidRPr="006D7336">
                            <w:rPr>
                              <w:b/>
                            </w:rPr>
                            <w:t>Ons kenmerk</w:t>
                          </w:r>
                        </w:p>
                        <w:p w14:paraId="0A84DDB2" w14:textId="77777777" w:rsidR="00830438" w:rsidRDefault="00000000" w:rsidP="00005041">
                          <w:pPr>
                            <w:pStyle w:val="Afzendgegevens"/>
                          </w:pPr>
                          <w:r>
                            <w:t>4341723-1093778-J</w:t>
                          </w:r>
                        </w:p>
                        <w:p w14:paraId="2639B774" w14:textId="77777777" w:rsidR="0012322E" w:rsidRDefault="0012322E" w:rsidP="0012322E">
                          <w:pPr>
                            <w:pStyle w:val="Afzendgegevens"/>
                          </w:pPr>
                        </w:p>
                        <w:p w14:paraId="0F3FA30D" w14:textId="77777777" w:rsidR="0012322E" w:rsidRPr="001E7B11" w:rsidRDefault="00000000" w:rsidP="0012322E">
                          <w:pPr>
                            <w:pStyle w:val="Afzendgegevens"/>
                            <w:rPr>
                              <w:b/>
                            </w:rPr>
                          </w:pPr>
                          <w:r w:rsidRPr="001E7B11">
                            <w:rPr>
                              <w:b/>
                            </w:rPr>
                            <w:t>Bijlage</w:t>
                          </w:r>
                          <w:r>
                            <w:rPr>
                              <w:b/>
                            </w:rPr>
                            <w:t>(n)</w:t>
                          </w:r>
                        </w:p>
                        <w:p w14:paraId="175EEF42" w14:textId="2D9F2D34" w:rsidR="0012322E" w:rsidRDefault="008F25F7" w:rsidP="0012322E">
                          <w:pPr>
                            <w:pStyle w:val="Afzendgegevens"/>
                          </w:pPr>
                          <w:r>
                            <w:t>-</w:t>
                          </w:r>
                        </w:p>
                        <w:p w14:paraId="300D8008" w14:textId="77777777" w:rsidR="0012322E" w:rsidRPr="0012322E" w:rsidRDefault="0012322E" w:rsidP="0012322E">
                          <w:pPr>
                            <w:pStyle w:val="Afzendgegevens"/>
                          </w:pPr>
                        </w:p>
                        <w:p w14:paraId="10F59092" w14:textId="77777777" w:rsidR="00830438" w:rsidRPr="0051346F" w:rsidRDefault="00000000" w:rsidP="00536636">
                          <w:pPr>
                            <w:pStyle w:val="Afzendgegevenskopjes"/>
                          </w:pPr>
                          <w:r>
                            <w:t>Uw</w:t>
                          </w:r>
                          <w:r w:rsidRPr="0051346F">
                            <w:t xml:space="preserve"> kenmerk</w:t>
                          </w:r>
                        </w:p>
                        <w:p w14:paraId="37B7E677" w14:textId="77777777" w:rsidR="00830438" w:rsidRDefault="00000000" w:rsidP="00384D72">
                          <w:pPr>
                            <w:pStyle w:val="Afzendgegevens"/>
                          </w:pPr>
                          <w:r>
                            <w:t xml:space="preserve">2026Z01663 </w:t>
                          </w:r>
                        </w:p>
                        <w:p w14:paraId="25112A44" w14:textId="77777777" w:rsidR="00830438" w:rsidRDefault="00830438" w:rsidP="00384D72">
                          <w:pPr>
                            <w:pStyle w:val="Afzendgegevens"/>
                          </w:pPr>
                        </w:p>
                        <w:p w14:paraId="1E8F2DAD" w14:textId="77777777" w:rsidR="0012322E" w:rsidRDefault="0012322E" w:rsidP="00384D72">
                          <w:pPr>
                            <w:pStyle w:val="Afzendgegevens"/>
                          </w:pPr>
                        </w:p>
                        <w:p w14:paraId="75D7F772"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E658"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D63D363" w14:textId="77777777" w:rsidR="00830438" w:rsidRPr="006D7336" w:rsidRDefault="00000000" w:rsidP="00536636">
                    <w:pPr>
                      <w:pStyle w:val="Afzendgegevens"/>
                      <w:rPr>
                        <w:b/>
                      </w:rPr>
                    </w:pPr>
                    <w:r w:rsidRPr="006D7336">
                      <w:rPr>
                        <w:b/>
                      </w:rPr>
                      <w:t>Bezoekadres:</w:t>
                    </w:r>
                  </w:p>
                  <w:p w14:paraId="09B1621F" w14:textId="77777777" w:rsidR="00830438" w:rsidRDefault="00000000" w:rsidP="00536636">
                    <w:pPr>
                      <w:pStyle w:val="Afzendgegevens"/>
                    </w:pPr>
                    <w:r>
                      <w:t>Parnassusplein 5</w:t>
                    </w:r>
                  </w:p>
                  <w:p w14:paraId="750DFAF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462401B" w14:textId="77777777" w:rsidR="00830438" w:rsidRDefault="00000000" w:rsidP="00536636">
                    <w:pPr>
                      <w:pStyle w:val="Afzendgegevens"/>
                      <w:tabs>
                        <w:tab w:val="left" w:pos="170"/>
                      </w:tabs>
                    </w:pPr>
                    <w:r>
                      <w:t>T</w:t>
                    </w:r>
                    <w:r>
                      <w:tab/>
                      <w:t>070 340 79 11</w:t>
                    </w:r>
                  </w:p>
                  <w:p w14:paraId="38422C3E" w14:textId="77777777" w:rsidR="00830438" w:rsidRDefault="00000000" w:rsidP="00536636">
                    <w:pPr>
                      <w:pStyle w:val="Afzendgegevens"/>
                      <w:tabs>
                        <w:tab w:val="left" w:pos="170"/>
                      </w:tabs>
                    </w:pPr>
                    <w:r>
                      <w:t>F</w:t>
                    </w:r>
                    <w:r>
                      <w:tab/>
                      <w:t>070 340 78 34</w:t>
                    </w:r>
                  </w:p>
                  <w:p w14:paraId="5DA81798" w14:textId="77777777" w:rsidR="00830438" w:rsidRDefault="00000000" w:rsidP="00536636">
                    <w:pPr>
                      <w:pStyle w:val="Afzendgegevens"/>
                    </w:pPr>
                    <w:r>
                      <w:t>www.rijksoverheid.nl</w:t>
                    </w:r>
                  </w:p>
                  <w:p w14:paraId="149E1097" w14:textId="77777777" w:rsidR="00830438" w:rsidRDefault="00830438" w:rsidP="00536636">
                    <w:pPr>
                      <w:pStyle w:val="Afzendgegevenswitregel2"/>
                    </w:pPr>
                  </w:p>
                  <w:p w14:paraId="0EEF39B0" w14:textId="77777777" w:rsidR="00830438" w:rsidRPr="006D7336" w:rsidRDefault="00000000" w:rsidP="00005041">
                    <w:pPr>
                      <w:pStyle w:val="Afzendgegevens"/>
                      <w:rPr>
                        <w:b/>
                      </w:rPr>
                    </w:pPr>
                    <w:r w:rsidRPr="006D7336">
                      <w:rPr>
                        <w:b/>
                      </w:rPr>
                      <w:t>Ons kenmerk</w:t>
                    </w:r>
                  </w:p>
                  <w:p w14:paraId="0A84DDB2" w14:textId="77777777" w:rsidR="00830438" w:rsidRDefault="00000000" w:rsidP="00005041">
                    <w:pPr>
                      <w:pStyle w:val="Afzendgegevens"/>
                    </w:pPr>
                    <w:r>
                      <w:t>4341723-1093778-J</w:t>
                    </w:r>
                  </w:p>
                  <w:p w14:paraId="2639B774" w14:textId="77777777" w:rsidR="0012322E" w:rsidRDefault="0012322E" w:rsidP="0012322E">
                    <w:pPr>
                      <w:pStyle w:val="Afzendgegevens"/>
                    </w:pPr>
                  </w:p>
                  <w:p w14:paraId="0F3FA30D" w14:textId="77777777" w:rsidR="0012322E" w:rsidRPr="001E7B11" w:rsidRDefault="00000000" w:rsidP="0012322E">
                    <w:pPr>
                      <w:pStyle w:val="Afzendgegevens"/>
                      <w:rPr>
                        <w:b/>
                      </w:rPr>
                    </w:pPr>
                    <w:r w:rsidRPr="001E7B11">
                      <w:rPr>
                        <w:b/>
                      </w:rPr>
                      <w:t>Bijlage</w:t>
                    </w:r>
                    <w:r>
                      <w:rPr>
                        <w:b/>
                      </w:rPr>
                      <w:t>(n)</w:t>
                    </w:r>
                  </w:p>
                  <w:p w14:paraId="175EEF42" w14:textId="2D9F2D34" w:rsidR="0012322E" w:rsidRDefault="008F25F7" w:rsidP="0012322E">
                    <w:pPr>
                      <w:pStyle w:val="Afzendgegevens"/>
                    </w:pPr>
                    <w:r>
                      <w:t>-</w:t>
                    </w:r>
                  </w:p>
                  <w:p w14:paraId="300D8008" w14:textId="77777777" w:rsidR="0012322E" w:rsidRPr="0012322E" w:rsidRDefault="0012322E" w:rsidP="0012322E">
                    <w:pPr>
                      <w:pStyle w:val="Afzendgegevens"/>
                    </w:pPr>
                  </w:p>
                  <w:p w14:paraId="10F59092" w14:textId="77777777" w:rsidR="00830438" w:rsidRPr="0051346F" w:rsidRDefault="00000000" w:rsidP="00536636">
                    <w:pPr>
                      <w:pStyle w:val="Afzendgegevenskopjes"/>
                    </w:pPr>
                    <w:r>
                      <w:t>Uw</w:t>
                    </w:r>
                    <w:r w:rsidRPr="0051346F">
                      <w:t xml:space="preserve"> kenmerk</w:t>
                    </w:r>
                  </w:p>
                  <w:p w14:paraId="37B7E677" w14:textId="77777777" w:rsidR="00830438" w:rsidRDefault="00000000" w:rsidP="00384D72">
                    <w:pPr>
                      <w:pStyle w:val="Afzendgegevens"/>
                    </w:pPr>
                    <w:r>
                      <w:t xml:space="preserve">2026Z01663 </w:t>
                    </w:r>
                  </w:p>
                  <w:p w14:paraId="25112A44" w14:textId="77777777" w:rsidR="00830438" w:rsidRDefault="00830438" w:rsidP="00384D72">
                    <w:pPr>
                      <w:pStyle w:val="Afzendgegevens"/>
                    </w:pPr>
                  </w:p>
                  <w:p w14:paraId="1E8F2DAD" w14:textId="77777777" w:rsidR="0012322E" w:rsidRDefault="0012322E" w:rsidP="00384D72">
                    <w:pPr>
                      <w:pStyle w:val="Afzendgegevens"/>
                    </w:pPr>
                  </w:p>
                  <w:p w14:paraId="75D7F772"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5CC3DAC"/>
    <w:multiLevelType w:val="hybridMultilevel"/>
    <w:tmpl w:val="7D64E160"/>
    <w:lvl w:ilvl="0" w:tplc="2BFCCBF0">
      <w:start w:val="1"/>
      <w:numFmt w:val="bullet"/>
      <w:lvlText w:val=""/>
      <w:lvlJc w:val="left"/>
      <w:pPr>
        <w:ind w:left="360" w:hanging="360"/>
      </w:pPr>
      <w:rPr>
        <w:rFonts w:ascii="Symbol" w:hAnsi="Symbol" w:hint="default"/>
      </w:rPr>
    </w:lvl>
    <w:lvl w:ilvl="1" w:tplc="5C76AB80" w:tentative="1">
      <w:start w:val="1"/>
      <w:numFmt w:val="bullet"/>
      <w:lvlText w:val="o"/>
      <w:lvlJc w:val="left"/>
      <w:pPr>
        <w:ind w:left="1080" w:hanging="360"/>
      </w:pPr>
      <w:rPr>
        <w:rFonts w:ascii="Courier New" w:hAnsi="Courier New" w:cs="Courier New" w:hint="default"/>
      </w:rPr>
    </w:lvl>
    <w:lvl w:ilvl="2" w:tplc="FF26D79A" w:tentative="1">
      <w:start w:val="1"/>
      <w:numFmt w:val="bullet"/>
      <w:lvlText w:val=""/>
      <w:lvlJc w:val="left"/>
      <w:pPr>
        <w:ind w:left="1800" w:hanging="360"/>
      </w:pPr>
      <w:rPr>
        <w:rFonts w:ascii="Wingdings" w:hAnsi="Wingdings" w:hint="default"/>
      </w:rPr>
    </w:lvl>
    <w:lvl w:ilvl="3" w:tplc="E1842B9A" w:tentative="1">
      <w:start w:val="1"/>
      <w:numFmt w:val="bullet"/>
      <w:lvlText w:val=""/>
      <w:lvlJc w:val="left"/>
      <w:pPr>
        <w:ind w:left="2520" w:hanging="360"/>
      </w:pPr>
      <w:rPr>
        <w:rFonts w:ascii="Symbol" w:hAnsi="Symbol" w:hint="default"/>
      </w:rPr>
    </w:lvl>
    <w:lvl w:ilvl="4" w:tplc="246C9356" w:tentative="1">
      <w:start w:val="1"/>
      <w:numFmt w:val="bullet"/>
      <w:lvlText w:val="o"/>
      <w:lvlJc w:val="left"/>
      <w:pPr>
        <w:ind w:left="3240" w:hanging="360"/>
      </w:pPr>
      <w:rPr>
        <w:rFonts w:ascii="Courier New" w:hAnsi="Courier New" w:cs="Courier New" w:hint="default"/>
      </w:rPr>
    </w:lvl>
    <w:lvl w:ilvl="5" w:tplc="B7140824" w:tentative="1">
      <w:start w:val="1"/>
      <w:numFmt w:val="bullet"/>
      <w:lvlText w:val=""/>
      <w:lvlJc w:val="left"/>
      <w:pPr>
        <w:ind w:left="3960" w:hanging="360"/>
      </w:pPr>
      <w:rPr>
        <w:rFonts w:ascii="Wingdings" w:hAnsi="Wingdings" w:hint="default"/>
      </w:rPr>
    </w:lvl>
    <w:lvl w:ilvl="6" w:tplc="9B5A58FE" w:tentative="1">
      <w:start w:val="1"/>
      <w:numFmt w:val="bullet"/>
      <w:lvlText w:val=""/>
      <w:lvlJc w:val="left"/>
      <w:pPr>
        <w:ind w:left="4680" w:hanging="360"/>
      </w:pPr>
      <w:rPr>
        <w:rFonts w:ascii="Symbol" w:hAnsi="Symbol" w:hint="default"/>
      </w:rPr>
    </w:lvl>
    <w:lvl w:ilvl="7" w:tplc="9844F5A2" w:tentative="1">
      <w:start w:val="1"/>
      <w:numFmt w:val="bullet"/>
      <w:lvlText w:val="o"/>
      <w:lvlJc w:val="left"/>
      <w:pPr>
        <w:ind w:left="5400" w:hanging="360"/>
      </w:pPr>
      <w:rPr>
        <w:rFonts w:ascii="Courier New" w:hAnsi="Courier New" w:cs="Courier New" w:hint="default"/>
      </w:rPr>
    </w:lvl>
    <w:lvl w:ilvl="8" w:tplc="0C72E674" w:tentative="1">
      <w:start w:val="1"/>
      <w:numFmt w:val="bullet"/>
      <w:lvlText w:val=""/>
      <w:lvlJc w:val="left"/>
      <w:pPr>
        <w:ind w:left="612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0443A21"/>
    <w:multiLevelType w:val="hybridMultilevel"/>
    <w:tmpl w:val="819EFEEE"/>
    <w:lvl w:ilvl="0" w:tplc="818EA9AC">
      <w:start w:val="1"/>
      <w:numFmt w:val="upperRoman"/>
      <w:lvlText w:val="%1."/>
      <w:lvlJc w:val="left"/>
      <w:pPr>
        <w:tabs>
          <w:tab w:val="num" w:pos="720"/>
        </w:tabs>
        <w:ind w:left="720" w:hanging="720"/>
      </w:pPr>
    </w:lvl>
    <w:lvl w:ilvl="1" w:tplc="DF3A480E">
      <w:start w:val="1"/>
      <w:numFmt w:val="decimal"/>
      <w:lvlText w:val="%2."/>
      <w:lvlJc w:val="left"/>
      <w:pPr>
        <w:tabs>
          <w:tab w:val="num" w:pos="1080"/>
        </w:tabs>
        <w:ind w:left="1080" w:hanging="360"/>
      </w:pPr>
    </w:lvl>
    <w:lvl w:ilvl="2" w:tplc="BDB41158">
      <w:start w:val="1"/>
      <w:numFmt w:val="decimal"/>
      <w:lvlText w:val="%3."/>
      <w:lvlJc w:val="left"/>
      <w:pPr>
        <w:tabs>
          <w:tab w:val="num" w:pos="1800"/>
        </w:tabs>
        <w:ind w:left="1800" w:hanging="360"/>
      </w:pPr>
    </w:lvl>
    <w:lvl w:ilvl="3" w:tplc="DFCC13A0">
      <w:start w:val="1"/>
      <w:numFmt w:val="decimal"/>
      <w:lvlText w:val="%4."/>
      <w:lvlJc w:val="left"/>
      <w:pPr>
        <w:tabs>
          <w:tab w:val="num" w:pos="2520"/>
        </w:tabs>
        <w:ind w:left="2520" w:hanging="360"/>
      </w:pPr>
    </w:lvl>
    <w:lvl w:ilvl="4" w:tplc="292AA650">
      <w:start w:val="1"/>
      <w:numFmt w:val="decimal"/>
      <w:lvlText w:val="%5."/>
      <w:lvlJc w:val="left"/>
      <w:pPr>
        <w:tabs>
          <w:tab w:val="num" w:pos="3240"/>
        </w:tabs>
        <w:ind w:left="3240" w:hanging="360"/>
      </w:pPr>
    </w:lvl>
    <w:lvl w:ilvl="5" w:tplc="E40AD7AA">
      <w:start w:val="1"/>
      <w:numFmt w:val="decimal"/>
      <w:lvlText w:val="%6."/>
      <w:lvlJc w:val="left"/>
      <w:pPr>
        <w:tabs>
          <w:tab w:val="num" w:pos="3960"/>
        </w:tabs>
        <w:ind w:left="3960" w:hanging="360"/>
      </w:pPr>
    </w:lvl>
    <w:lvl w:ilvl="6" w:tplc="37424E50">
      <w:start w:val="1"/>
      <w:numFmt w:val="decimal"/>
      <w:lvlText w:val="%7."/>
      <w:lvlJc w:val="left"/>
      <w:pPr>
        <w:tabs>
          <w:tab w:val="num" w:pos="4680"/>
        </w:tabs>
        <w:ind w:left="4680" w:hanging="360"/>
      </w:pPr>
    </w:lvl>
    <w:lvl w:ilvl="7" w:tplc="BA4EBAD8">
      <w:start w:val="1"/>
      <w:numFmt w:val="decimal"/>
      <w:lvlText w:val="%8."/>
      <w:lvlJc w:val="left"/>
      <w:pPr>
        <w:tabs>
          <w:tab w:val="num" w:pos="5400"/>
        </w:tabs>
        <w:ind w:left="5400" w:hanging="360"/>
      </w:pPr>
    </w:lvl>
    <w:lvl w:ilvl="8" w:tplc="85301A4A">
      <w:start w:val="1"/>
      <w:numFmt w:val="decimal"/>
      <w:lvlText w:val="%9."/>
      <w:lvlJc w:val="left"/>
      <w:pPr>
        <w:tabs>
          <w:tab w:val="num" w:pos="6120"/>
        </w:tabs>
        <w:ind w:left="6120" w:hanging="36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7114C2A"/>
    <w:multiLevelType w:val="hybridMultilevel"/>
    <w:tmpl w:val="3B2A40C6"/>
    <w:lvl w:ilvl="0" w:tplc="0F36F5E8">
      <w:start w:val="1"/>
      <w:numFmt w:val="bullet"/>
      <w:lvlText w:val=""/>
      <w:lvlJc w:val="left"/>
      <w:pPr>
        <w:ind w:left="720" w:hanging="360"/>
      </w:pPr>
      <w:rPr>
        <w:rFonts w:ascii="Symbol" w:hAnsi="Symbol" w:hint="default"/>
      </w:rPr>
    </w:lvl>
    <w:lvl w:ilvl="1" w:tplc="4E6E6B4A" w:tentative="1">
      <w:start w:val="1"/>
      <w:numFmt w:val="bullet"/>
      <w:lvlText w:val="o"/>
      <w:lvlJc w:val="left"/>
      <w:pPr>
        <w:ind w:left="1440" w:hanging="360"/>
      </w:pPr>
      <w:rPr>
        <w:rFonts w:ascii="Courier New" w:hAnsi="Courier New" w:cs="Courier New" w:hint="default"/>
      </w:rPr>
    </w:lvl>
    <w:lvl w:ilvl="2" w:tplc="8FC4E852" w:tentative="1">
      <w:start w:val="1"/>
      <w:numFmt w:val="bullet"/>
      <w:lvlText w:val=""/>
      <w:lvlJc w:val="left"/>
      <w:pPr>
        <w:ind w:left="2160" w:hanging="360"/>
      </w:pPr>
      <w:rPr>
        <w:rFonts w:ascii="Wingdings" w:hAnsi="Wingdings" w:hint="default"/>
      </w:rPr>
    </w:lvl>
    <w:lvl w:ilvl="3" w:tplc="347E56F6" w:tentative="1">
      <w:start w:val="1"/>
      <w:numFmt w:val="bullet"/>
      <w:lvlText w:val=""/>
      <w:lvlJc w:val="left"/>
      <w:pPr>
        <w:ind w:left="2880" w:hanging="360"/>
      </w:pPr>
      <w:rPr>
        <w:rFonts w:ascii="Symbol" w:hAnsi="Symbol" w:hint="default"/>
      </w:rPr>
    </w:lvl>
    <w:lvl w:ilvl="4" w:tplc="81AE7E72" w:tentative="1">
      <w:start w:val="1"/>
      <w:numFmt w:val="bullet"/>
      <w:lvlText w:val="o"/>
      <w:lvlJc w:val="left"/>
      <w:pPr>
        <w:ind w:left="3600" w:hanging="360"/>
      </w:pPr>
      <w:rPr>
        <w:rFonts w:ascii="Courier New" w:hAnsi="Courier New" w:cs="Courier New" w:hint="default"/>
      </w:rPr>
    </w:lvl>
    <w:lvl w:ilvl="5" w:tplc="68D4E54A" w:tentative="1">
      <w:start w:val="1"/>
      <w:numFmt w:val="bullet"/>
      <w:lvlText w:val=""/>
      <w:lvlJc w:val="left"/>
      <w:pPr>
        <w:ind w:left="4320" w:hanging="360"/>
      </w:pPr>
      <w:rPr>
        <w:rFonts w:ascii="Wingdings" w:hAnsi="Wingdings" w:hint="default"/>
      </w:rPr>
    </w:lvl>
    <w:lvl w:ilvl="6" w:tplc="F0B4AE66" w:tentative="1">
      <w:start w:val="1"/>
      <w:numFmt w:val="bullet"/>
      <w:lvlText w:val=""/>
      <w:lvlJc w:val="left"/>
      <w:pPr>
        <w:ind w:left="5040" w:hanging="360"/>
      </w:pPr>
      <w:rPr>
        <w:rFonts w:ascii="Symbol" w:hAnsi="Symbol" w:hint="default"/>
      </w:rPr>
    </w:lvl>
    <w:lvl w:ilvl="7" w:tplc="24400C6A" w:tentative="1">
      <w:start w:val="1"/>
      <w:numFmt w:val="bullet"/>
      <w:lvlText w:val="o"/>
      <w:lvlJc w:val="left"/>
      <w:pPr>
        <w:ind w:left="5760" w:hanging="360"/>
      </w:pPr>
      <w:rPr>
        <w:rFonts w:ascii="Courier New" w:hAnsi="Courier New" w:cs="Courier New" w:hint="default"/>
      </w:rPr>
    </w:lvl>
    <w:lvl w:ilvl="8" w:tplc="9A401BC8" w:tentative="1">
      <w:start w:val="1"/>
      <w:numFmt w:val="bullet"/>
      <w:lvlText w:val=""/>
      <w:lvlJc w:val="left"/>
      <w:pPr>
        <w:ind w:left="6480" w:hanging="360"/>
      </w:pPr>
      <w:rPr>
        <w:rFonts w:ascii="Wingdings" w:hAnsi="Wingding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81863915">
    <w:abstractNumId w:val="9"/>
  </w:num>
  <w:num w:numId="2" w16cid:durableId="1362708740">
    <w:abstractNumId w:val="14"/>
  </w:num>
  <w:num w:numId="3" w16cid:durableId="1272280252">
    <w:abstractNumId w:val="7"/>
  </w:num>
  <w:num w:numId="4" w16cid:durableId="1639651437">
    <w:abstractNumId w:val="6"/>
  </w:num>
  <w:num w:numId="5" w16cid:durableId="221328369">
    <w:abstractNumId w:val="5"/>
  </w:num>
  <w:num w:numId="6" w16cid:durableId="579172405">
    <w:abstractNumId w:val="4"/>
  </w:num>
  <w:num w:numId="7" w16cid:durableId="413478910">
    <w:abstractNumId w:val="8"/>
  </w:num>
  <w:num w:numId="8" w16cid:durableId="1779375469">
    <w:abstractNumId w:val="3"/>
  </w:num>
  <w:num w:numId="9" w16cid:durableId="1926382636">
    <w:abstractNumId w:val="2"/>
  </w:num>
  <w:num w:numId="10" w16cid:durableId="1839999881">
    <w:abstractNumId w:val="1"/>
  </w:num>
  <w:num w:numId="11" w16cid:durableId="1742436948">
    <w:abstractNumId w:val="0"/>
  </w:num>
  <w:num w:numId="12" w16cid:durableId="728961633">
    <w:abstractNumId w:val="15"/>
  </w:num>
  <w:num w:numId="13" w16cid:durableId="508377078">
    <w:abstractNumId w:val="17"/>
  </w:num>
  <w:num w:numId="14" w16cid:durableId="1531456016">
    <w:abstractNumId w:val="10"/>
  </w:num>
  <w:num w:numId="15" w16cid:durableId="1380133179">
    <w:abstractNumId w:val="18"/>
  </w:num>
  <w:num w:numId="16" w16cid:durableId="1431119633">
    <w:abstractNumId w:val="18"/>
  </w:num>
  <w:num w:numId="17" w16cid:durableId="153642376">
    <w:abstractNumId w:val="18"/>
  </w:num>
  <w:num w:numId="18" w16cid:durableId="247228794">
    <w:abstractNumId w:val="12"/>
  </w:num>
  <w:num w:numId="19" w16cid:durableId="120419965">
    <w:abstractNumId w:val="12"/>
  </w:num>
  <w:num w:numId="20" w16cid:durableId="1889485524">
    <w:abstractNumId w:val="12"/>
  </w:num>
  <w:num w:numId="21" w16cid:durableId="528760814">
    <w:abstractNumId w:val="14"/>
  </w:num>
  <w:num w:numId="22" w16cid:durableId="321197497">
    <w:abstractNumId w:val="7"/>
  </w:num>
  <w:num w:numId="23" w16cid:durableId="1321230801">
    <w:abstractNumId w:val="6"/>
  </w:num>
  <w:num w:numId="24" w16cid:durableId="416438389">
    <w:abstractNumId w:val="10"/>
  </w:num>
  <w:num w:numId="25" w16cid:durableId="1267691007">
    <w:abstractNumId w:val="14"/>
  </w:num>
  <w:num w:numId="26" w16cid:durableId="1862084255">
    <w:abstractNumId w:val="7"/>
  </w:num>
  <w:num w:numId="27" w16cid:durableId="641471269">
    <w:abstractNumId w:val="6"/>
  </w:num>
  <w:num w:numId="28" w16cid:durableId="1590037341">
    <w:abstractNumId w:val="19"/>
  </w:num>
  <w:num w:numId="29" w16cid:durableId="1061902779">
    <w:abstractNumId w:val="19"/>
  </w:num>
  <w:num w:numId="30" w16cid:durableId="935282933">
    <w:abstractNumId w:val="19"/>
  </w:num>
  <w:num w:numId="31" w16cid:durableId="2098403551">
    <w:abstractNumId w:val="19"/>
  </w:num>
  <w:num w:numId="32" w16cid:durableId="2120757630">
    <w:abstractNumId w:val="17"/>
  </w:num>
  <w:num w:numId="33" w16cid:durableId="933786681">
    <w:abstractNumId w:val="17"/>
  </w:num>
  <w:num w:numId="34" w16cid:durableId="1964770488">
    <w:abstractNumId w:val="17"/>
  </w:num>
  <w:num w:numId="35" w16cid:durableId="1420447576">
    <w:abstractNumId w:val="12"/>
  </w:num>
  <w:num w:numId="36" w16cid:durableId="1805730640">
    <w:abstractNumId w:val="12"/>
  </w:num>
  <w:num w:numId="37" w16cid:durableId="1127699417">
    <w:abstractNumId w:val="12"/>
  </w:num>
  <w:num w:numId="38" w16cid:durableId="1858539131">
    <w:abstractNumId w:val="14"/>
  </w:num>
  <w:num w:numId="39" w16cid:durableId="1111167276">
    <w:abstractNumId w:val="7"/>
  </w:num>
  <w:num w:numId="40" w16cid:durableId="1935868097">
    <w:abstractNumId w:val="6"/>
  </w:num>
  <w:num w:numId="41" w16cid:durableId="727193093">
    <w:abstractNumId w:val="5"/>
  </w:num>
  <w:num w:numId="42" w16cid:durableId="1186603355">
    <w:abstractNumId w:val="4"/>
  </w:num>
  <w:num w:numId="43" w16cid:durableId="913658958">
    <w:abstractNumId w:val="19"/>
  </w:num>
  <w:num w:numId="44" w16cid:durableId="1713311568">
    <w:abstractNumId w:val="19"/>
  </w:num>
  <w:num w:numId="45" w16cid:durableId="1498225352">
    <w:abstractNumId w:val="19"/>
  </w:num>
  <w:num w:numId="46" w16cid:durableId="25834716">
    <w:abstractNumId w:val="19"/>
  </w:num>
  <w:num w:numId="47" w16cid:durableId="1548879276">
    <w:abstractNumId w:val="0"/>
  </w:num>
  <w:num w:numId="48" w16cid:durableId="1959139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7387746">
    <w:abstractNumId w:val="11"/>
  </w:num>
  <w:num w:numId="50" w16cid:durableId="1859926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1CCC"/>
    <w:rsid w:val="000429AB"/>
    <w:rsid w:val="00044264"/>
    <w:rsid w:val="0004603B"/>
    <w:rsid w:val="00046B57"/>
    <w:rsid w:val="00053407"/>
    <w:rsid w:val="00054C93"/>
    <w:rsid w:val="0005711D"/>
    <w:rsid w:val="00084E8C"/>
    <w:rsid w:val="000929C0"/>
    <w:rsid w:val="00093B1A"/>
    <w:rsid w:val="000A114B"/>
    <w:rsid w:val="000B186D"/>
    <w:rsid w:val="000C3852"/>
    <w:rsid w:val="000C5E29"/>
    <w:rsid w:val="000D065B"/>
    <w:rsid w:val="000D19B3"/>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96C0B"/>
    <w:rsid w:val="001B69D3"/>
    <w:rsid w:val="001C1B88"/>
    <w:rsid w:val="001D5CE1"/>
    <w:rsid w:val="001E2BEA"/>
    <w:rsid w:val="001E4AA7"/>
    <w:rsid w:val="001E7B11"/>
    <w:rsid w:val="001F4FDF"/>
    <w:rsid w:val="00202386"/>
    <w:rsid w:val="00207873"/>
    <w:rsid w:val="00213634"/>
    <w:rsid w:val="00216FBF"/>
    <w:rsid w:val="0022640B"/>
    <w:rsid w:val="00236B7B"/>
    <w:rsid w:val="002402CA"/>
    <w:rsid w:val="002478D3"/>
    <w:rsid w:val="00261464"/>
    <w:rsid w:val="0026437C"/>
    <w:rsid w:val="00275778"/>
    <w:rsid w:val="0027737A"/>
    <w:rsid w:val="00282965"/>
    <w:rsid w:val="00283FB4"/>
    <w:rsid w:val="00286F00"/>
    <w:rsid w:val="002937FB"/>
    <w:rsid w:val="00296725"/>
    <w:rsid w:val="002A1EAA"/>
    <w:rsid w:val="002B74DD"/>
    <w:rsid w:val="002C1A5D"/>
    <w:rsid w:val="002C728A"/>
    <w:rsid w:val="002E2478"/>
    <w:rsid w:val="002F03F9"/>
    <w:rsid w:val="002F5C93"/>
    <w:rsid w:val="00305A22"/>
    <w:rsid w:val="00323A44"/>
    <w:rsid w:val="003502AE"/>
    <w:rsid w:val="003808CB"/>
    <w:rsid w:val="00384D72"/>
    <w:rsid w:val="00394359"/>
    <w:rsid w:val="00394BD1"/>
    <w:rsid w:val="00395A73"/>
    <w:rsid w:val="003F281F"/>
    <w:rsid w:val="00423F87"/>
    <w:rsid w:val="00442544"/>
    <w:rsid w:val="00446F8E"/>
    <w:rsid w:val="004526C7"/>
    <w:rsid w:val="004542AB"/>
    <w:rsid w:val="00472D0A"/>
    <w:rsid w:val="0047594C"/>
    <w:rsid w:val="0048542D"/>
    <w:rsid w:val="00494227"/>
    <w:rsid w:val="004B24D1"/>
    <w:rsid w:val="004B5A41"/>
    <w:rsid w:val="004C28CC"/>
    <w:rsid w:val="004D3EE4"/>
    <w:rsid w:val="004D506C"/>
    <w:rsid w:val="004D782C"/>
    <w:rsid w:val="004E2A1A"/>
    <w:rsid w:val="004E3760"/>
    <w:rsid w:val="004F4498"/>
    <w:rsid w:val="00500772"/>
    <w:rsid w:val="005128F0"/>
    <w:rsid w:val="0051346F"/>
    <w:rsid w:val="00516263"/>
    <w:rsid w:val="00516695"/>
    <w:rsid w:val="00516C05"/>
    <w:rsid w:val="005212B5"/>
    <w:rsid w:val="00526FC8"/>
    <w:rsid w:val="005352CF"/>
    <w:rsid w:val="00536636"/>
    <w:rsid w:val="00547739"/>
    <w:rsid w:val="00547FE6"/>
    <w:rsid w:val="00581D53"/>
    <w:rsid w:val="00586002"/>
    <w:rsid w:val="005A668A"/>
    <w:rsid w:val="005C55B1"/>
    <w:rsid w:val="005C61EB"/>
    <w:rsid w:val="00610C69"/>
    <w:rsid w:val="00635330"/>
    <w:rsid w:val="0065343A"/>
    <w:rsid w:val="00662198"/>
    <w:rsid w:val="00670F32"/>
    <w:rsid w:val="0067640E"/>
    <w:rsid w:val="00682AC0"/>
    <w:rsid w:val="006B4A18"/>
    <w:rsid w:val="006C0CC8"/>
    <w:rsid w:val="006D6512"/>
    <w:rsid w:val="006D7336"/>
    <w:rsid w:val="006E1A46"/>
    <w:rsid w:val="006F0AEE"/>
    <w:rsid w:val="00725F42"/>
    <w:rsid w:val="007275B8"/>
    <w:rsid w:val="00730703"/>
    <w:rsid w:val="007539FC"/>
    <w:rsid w:val="00754BBC"/>
    <w:rsid w:val="0075628C"/>
    <w:rsid w:val="00756CC5"/>
    <w:rsid w:val="007605B0"/>
    <w:rsid w:val="007643BA"/>
    <w:rsid w:val="00776EF2"/>
    <w:rsid w:val="00793857"/>
    <w:rsid w:val="007A5CB5"/>
    <w:rsid w:val="007A6B88"/>
    <w:rsid w:val="007B24EE"/>
    <w:rsid w:val="007B6116"/>
    <w:rsid w:val="007C0BC6"/>
    <w:rsid w:val="007C0EF7"/>
    <w:rsid w:val="007C6FCF"/>
    <w:rsid w:val="007D1532"/>
    <w:rsid w:val="007D6882"/>
    <w:rsid w:val="007E13A5"/>
    <w:rsid w:val="007E5B79"/>
    <w:rsid w:val="007E60D8"/>
    <w:rsid w:val="007F5AEE"/>
    <w:rsid w:val="007F63F2"/>
    <w:rsid w:val="007F6620"/>
    <w:rsid w:val="00803C7D"/>
    <w:rsid w:val="00814714"/>
    <w:rsid w:val="00830438"/>
    <w:rsid w:val="0084496E"/>
    <w:rsid w:val="00852E89"/>
    <w:rsid w:val="008537C9"/>
    <w:rsid w:val="00861D19"/>
    <w:rsid w:val="008637B7"/>
    <w:rsid w:val="008729DD"/>
    <w:rsid w:val="00881A5B"/>
    <w:rsid w:val="00887950"/>
    <w:rsid w:val="00891202"/>
    <w:rsid w:val="008D4957"/>
    <w:rsid w:val="008E226C"/>
    <w:rsid w:val="008F25F7"/>
    <w:rsid w:val="009071A4"/>
    <w:rsid w:val="00907302"/>
    <w:rsid w:val="00920DD6"/>
    <w:rsid w:val="00930294"/>
    <w:rsid w:val="0093416E"/>
    <w:rsid w:val="009608D3"/>
    <w:rsid w:val="009615EB"/>
    <w:rsid w:val="00963E22"/>
    <w:rsid w:val="0096635E"/>
    <w:rsid w:val="0097481D"/>
    <w:rsid w:val="009932FB"/>
    <w:rsid w:val="009945B3"/>
    <w:rsid w:val="00995815"/>
    <w:rsid w:val="009B7B79"/>
    <w:rsid w:val="009B7E6A"/>
    <w:rsid w:val="009D469E"/>
    <w:rsid w:val="009E49D6"/>
    <w:rsid w:val="009E59AE"/>
    <w:rsid w:val="00A0092D"/>
    <w:rsid w:val="00A11E19"/>
    <w:rsid w:val="00A420CE"/>
    <w:rsid w:val="00A46115"/>
    <w:rsid w:val="00A60440"/>
    <w:rsid w:val="00A60BD2"/>
    <w:rsid w:val="00A75276"/>
    <w:rsid w:val="00A902DB"/>
    <w:rsid w:val="00A9363A"/>
    <w:rsid w:val="00A95AF0"/>
    <w:rsid w:val="00A97BB8"/>
    <w:rsid w:val="00AB0B6F"/>
    <w:rsid w:val="00AB33BE"/>
    <w:rsid w:val="00AB4A9A"/>
    <w:rsid w:val="00AB4AB7"/>
    <w:rsid w:val="00AB6116"/>
    <w:rsid w:val="00AC1B4F"/>
    <w:rsid w:val="00AC3430"/>
    <w:rsid w:val="00AE5E7A"/>
    <w:rsid w:val="00AE7E55"/>
    <w:rsid w:val="00AF35D8"/>
    <w:rsid w:val="00B01EAB"/>
    <w:rsid w:val="00B02455"/>
    <w:rsid w:val="00B40935"/>
    <w:rsid w:val="00B42A63"/>
    <w:rsid w:val="00B45DDD"/>
    <w:rsid w:val="00B4655F"/>
    <w:rsid w:val="00B478A6"/>
    <w:rsid w:val="00B53439"/>
    <w:rsid w:val="00B54A56"/>
    <w:rsid w:val="00B55170"/>
    <w:rsid w:val="00B5555C"/>
    <w:rsid w:val="00B55A39"/>
    <w:rsid w:val="00B65DEA"/>
    <w:rsid w:val="00B74F98"/>
    <w:rsid w:val="00B83641"/>
    <w:rsid w:val="00B95F71"/>
    <w:rsid w:val="00BA19A7"/>
    <w:rsid w:val="00BA2E03"/>
    <w:rsid w:val="00BA4151"/>
    <w:rsid w:val="00BD5FFB"/>
    <w:rsid w:val="00BD76E0"/>
    <w:rsid w:val="00BD77FC"/>
    <w:rsid w:val="00BE1ECC"/>
    <w:rsid w:val="00BF0167"/>
    <w:rsid w:val="00BF0A88"/>
    <w:rsid w:val="00BF1E5F"/>
    <w:rsid w:val="00BF1FFC"/>
    <w:rsid w:val="00BF4D73"/>
    <w:rsid w:val="00C03573"/>
    <w:rsid w:val="00C04DE9"/>
    <w:rsid w:val="00C21323"/>
    <w:rsid w:val="00C2219A"/>
    <w:rsid w:val="00C45528"/>
    <w:rsid w:val="00C638EB"/>
    <w:rsid w:val="00C70223"/>
    <w:rsid w:val="00C72E4A"/>
    <w:rsid w:val="00C742D7"/>
    <w:rsid w:val="00C87B4D"/>
    <w:rsid w:val="00C9417E"/>
    <w:rsid w:val="00C94191"/>
    <w:rsid w:val="00CA481F"/>
    <w:rsid w:val="00CA76AB"/>
    <w:rsid w:val="00CB09AE"/>
    <w:rsid w:val="00CD04DD"/>
    <w:rsid w:val="00D057BA"/>
    <w:rsid w:val="00D10638"/>
    <w:rsid w:val="00D12650"/>
    <w:rsid w:val="00D14834"/>
    <w:rsid w:val="00D24AEC"/>
    <w:rsid w:val="00D376E1"/>
    <w:rsid w:val="00D744AD"/>
    <w:rsid w:val="00D77A4C"/>
    <w:rsid w:val="00D81FF9"/>
    <w:rsid w:val="00D87848"/>
    <w:rsid w:val="00D91799"/>
    <w:rsid w:val="00D97A0B"/>
    <w:rsid w:val="00DA45D7"/>
    <w:rsid w:val="00DB211D"/>
    <w:rsid w:val="00DC7090"/>
    <w:rsid w:val="00DD127F"/>
    <w:rsid w:val="00DD536E"/>
    <w:rsid w:val="00DE2F3D"/>
    <w:rsid w:val="00DE3C6C"/>
    <w:rsid w:val="00DF3F91"/>
    <w:rsid w:val="00DF59CB"/>
    <w:rsid w:val="00DF75A8"/>
    <w:rsid w:val="00E00E6C"/>
    <w:rsid w:val="00E267A2"/>
    <w:rsid w:val="00E3247D"/>
    <w:rsid w:val="00E45851"/>
    <w:rsid w:val="00E46900"/>
    <w:rsid w:val="00E57FE4"/>
    <w:rsid w:val="00E70453"/>
    <w:rsid w:val="00E72FCD"/>
    <w:rsid w:val="00E736D3"/>
    <w:rsid w:val="00EA2748"/>
    <w:rsid w:val="00EB11C1"/>
    <w:rsid w:val="00EB2F0F"/>
    <w:rsid w:val="00EB49A6"/>
    <w:rsid w:val="00EC21A3"/>
    <w:rsid w:val="00EC22EF"/>
    <w:rsid w:val="00EC4C72"/>
    <w:rsid w:val="00EC7D94"/>
    <w:rsid w:val="00EE0543"/>
    <w:rsid w:val="00EE6EBB"/>
    <w:rsid w:val="00F01F8C"/>
    <w:rsid w:val="00F10705"/>
    <w:rsid w:val="00F15E23"/>
    <w:rsid w:val="00F306B5"/>
    <w:rsid w:val="00F3128D"/>
    <w:rsid w:val="00F32278"/>
    <w:rsid w:val="00F35583"/>
    <w:rsid w:val="00F36B68"/>
    <w:rsid w:val="00F45E41"/>
    <w:rsid w:val="00F46DEC"/>
    <w:rsid w:val="00F64252"/>
    <w:rsid w:val="00F65DFF"/>
    <w:rsid w:val="00F71053"/>
    <w:rsid w:val="00F86048"/>
    <w:rsid w:val="00F96B86"/>
    <w:rsid w:val="00FB3314"/>
    <w:rsid w:val="00FE0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B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F75A8"/>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Default">
    <w:name w:val="Default"/>
    <w:rsid w:val="0005711D"/>
    <w:pPr>
      <w:autoSpaceDE w:val="0"/>
      <w:autoSpaceDN w:val="0"/>
      <w:adjustRightInd w:val="0"/>
    </w:pPr>
    <w:rPr>
      <w:rFonts w:ascii="Verdana" w:hAnsi="Verdana" w:cs="Verdana"/>
      <w:color w:val="000000"/>
      <w:sz w:val="24"/>
      <w:szCs w:val="24"/>
    </w:rPr>
  </w:style>
  <w:style w:type="character" w:styleId="Voetnootmarkering">
    <w:name w:val="footnote reference"/>
    <w:semiHidden/>
    <w:unhideWhenUsed/>
    <w:rsid w:val="00A60BD2"/>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A60BD2"/>
    <w:pPr>
      <w:spacing w:after="160" w:line="259" w:lineRule="auto"/>
      <w:ind w:left="720"/>
      <w:contextualSpacing/>
    </w:pPr>
    <w:rPr>
      <w:rFonts w:ascii="Calibri" w:eastAsia="Calibri" w:hAnsi="Calibri"/>
      <w:sz w:val="22"/>
      <w:szCs w:val="22"/>
      <w:lang w:eastAsia="en-US"/>
    </w:rPr>
  </w:style>
  <w:style w:type="character" w:styleId="Hyperlink">
    <w:name w:val="Hyperlink"/>
    <w:uiPriority w:val="99"/>
    <w:unhideWhenUsed/>
    <w:rsid w:val="00A60BD2"/>
    <w:rPr>
      <w:color w:val="0000FF"/>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rsid w:val="00A60BD2"/>
    <w:rPr>
      <w:rFonts w:ascii="Calibri" w:eastAsia="Calibri" w:hAnsi="Calibri"/>
      <w:sz w:val="22"/>
      <w:szCs w:val="22"/>
      <w:lang w:eastAsia="en-US"/>
    </w:rPr>
  </w:style>
  <w:style w:type="character" w:styleId="GevolgdeHyperlink">
    <w:name w:val="FollowedHyperlink"/>
    <w:semiHidden/>
    <w:unhideWhenUsed/>
    <w:rsid w:val="00A60B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390</ap:Words>
  <ap:Characters>2150</ap:Characters>
  <ap:DocSecurity>0</ap:DocSecurity>
  <ap:Lines>17</ap:Lines>
  <ap:Paragraphs>5</ap:Paragraphs>
  <ap:ScaleCrop>false</ap:ScaleCrop>
  <ap:LinksUpToDate>false</ap:LinksUpToDate>
  <ap:CharactersWithSpaces>2535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2026-03-02T09:57:00.0000000Z</dcterms:created>
  <dcterms:modified xsi:type="dcterms:W3CDTF">2026-03-02T09:57:00.0000000Z</dcterms:modified>
  <dc:description>------------------------</dc:description>
  <dc:subject/>
  <dc:title/>
  <keywords/>
  <version/>
  <category/>
</coreProperties>
</file>