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2704" w:rsidP="00582704" w:rsidRDefault="00582704" w14:paraId="77FC92A1" w14:textId="1A12E27A">
      <w:pPr>
        <w:pStyle w:val="Geenafstand"/>
        <w:spacing w:line="276" w:lineRule="auto"/>
        <w:rPr>
          <w:rFonts w:ascii="Verdana" w:hAnsi="Verdana"/>
          <w:b/>
          <w:bCs/>
          <w:sz w:val="18"/>
          <w:szCs w:val="18"/>
        </w:rPr>
      </w:pPr>
      <w:r>
        <w:rPr>
          <w:rFonts w:ascii="Verdana" w:hAnsi="Verdana"/>
          <w:b/>
          <w:bCs/>
          <w:sz w:val="18"/>
          <w:szCs w:val="18"/>
        </w:rPr>
        <w:t>AH 1202</w:t>
      </w:r>
    </w:p>
    <w:p w:rsidR="00582704" w:rsidP="00582704" w:rsidRDefault="00582704" w14:paraId="5834C2B4" w14:textId="77777777">
      <w:pPr>
        <w:pStyle w:val="Geenafstand"/>
        <w:spacing w:line="276" w:lineRule="auto"/>
        <w:rPr>
          <w:rFonts w:ascii="Verdana" w:hAnsi="Verdana"/>
          <w:b/>
          <w:bCs/>
          <w:sz w:val="18"/>
          <w:szCs w:val="18"/>
        </w:rPr>
      </w:pPr>
    </w:p>
    <w:p w:rsidR="00582704" w:rsidP="00582704" w:rsidRDefault="00582704" w14:paraId="1844AECC" w14:textId="43519DED">
      <w:pPr>
        <w:pStyle w:val="Geenafstand"/>
        <w:spacing w:line="276" w:lineRule="auto"/>
        <w:rPr>
          <w:rFonts w:ascii="Verdana" w:hAnsi="Verdana"/>
          <w:b/>
          <w:bCs/>
          <w:sz w:val="18"/>
          <w:szCs w:val="18"/>
        </w:rPr>
      </w:pPr>
      <w:r>
        <w:rPr>
          <w:rFonts w:ascii="Verdana" w:hAnsi="Verdana"/>
          <w:b/>
          <w:bCs/>
          <w:sz w:val="18"/>
          <w:szCs w:val="18"/>
        </w:rPr>
        <w:t>2026Z01002</w:t>
      </w:r>
    </w:p>
    <w:p w:rsidR="00582704" w:rsidP="00582704" w:rsidRDefault="00582704" w14:paraId="53748E64" w14:textId="77777777">
      <w:pPr>
        <w:pStyle w:val="Geenafstand"/>
        <w:spacing w:line="276" w:lineRule="auto"/>
        <w:rPr>
          <w:rFonts w:ascii="Verdana" w:hAnsi="Verdana"/>
          <w:b/>
          <w:bCs/>
          <w:sz w:val="18"/>
          <w:szCs w:val="18"/>
        </w:rPr>
      </w:pPr>
    </w:p>
    <w:p w:rsidR="00582704" w:rsidP="00582704" w:rsidRDefault="00582704" w14:paraId="679981DA" w14:textId="4BF608EA">
      <w:pPr>
        <w:pStyle w:val="Geenafstand"/>
        <w:spacing w:line="276" w:lineRule="auto"/>
        <w:rPr>
          <w:rFonts w:ascii="Verdana" w:hAnsi="Verdana"/>
          <w:b/>
          <w:bCs/>
          <w:sz w:val="18"/>
          <w:szCs w:val="18"/>
        </w:rPr>
      </w:pPr>
      <w:r w:rsidRPr="00582704">
        <w:rPr>
          <w:rFonts w:ascii="Verdana" w:hAnsi="Verdana"/>
          <w:b/>
          <w:bCs/>
          <w:sz w:val="24"/>
          <w:szCs w:val="24"/>
        </w:rPr>
        <w:t xml:space="preserve">Antwoord van minister Van Weel (Justitie en Veiligheid) (ontvangen </w:t>
      </w:r>
      <w:r>
        <w:rPr>
          <w:rFonts w:ascii="Verdana" w:hAnsi="Verdana"/>
          <w:b/>
          <w:bCs/>
          <w:sz w:val="18"/>
          <w:szCs w:val="18"/>
        </w:rPr>
        <w:t>2 maart 2025)</w:t>
      </w:r>
    </w:p>
    <w:p w:rsidR="00582704" w:rsidP="00582704" w:rsidRDefault="00582704" w14:paraId="14D021CF" w14:textId="77777777">
      <w:pPr>
        <w:pStyle w:val="Geenafstand"/>
        <w:spacing w:line="276" w:lineRule="auto"/>
        <w:rPr>
          <w:rFonts w:ascii="Verdana" w:hAnsi="Verdana"/>
          <w:b/>
          <w:bCs/>
          <w:sz w:val="18"/>
          <w:szCs w:val="18"/>
        </w:rPr>
      </w:pPr>
    </w:p>
    <w:p w:rsidR="00582704" w:rsidP="00582704" w:rsidRDefault="00582704" w14:paraId="19A8F6C9" w14:textId="77777777">
      <w:pPr>
        <w:pStyle w:val="Geenafstand"/>
        <w:spacing w:line="276" w:lineRule="auto"/>
        <w:rPr>
          <w:rFonts w:ascii="Verdana" w:hAnsi="Verdana"/>
          <w:b/>
          <w:bCs/>
          <w:sz w:val="18"/>
          <w:szCs w:val="18"/>
        </w:rPr>
      </w:pPr>
    </w:p>
    <w:p w:rsidR="00582704" w:rsidP="00582704" w:rsidRDefault="00582704" w14:paraId="42FE9FDA" w14:textId="77777777">
      <w:pPr>
        <w:pStyle w:val="Geenafstand"/>
        <w:spacing w:line="276" w:lineRule="auto"/>
        <w:rPr>
          <w:rFonts w:ascii="Verdana" w:hAnsi="Verdana"/>
          <w:b/>
          <w:bCs/>
          <w:sz w:val="18"/>
          <w:szCs w:val="18"/>
        </w:rPr>
      </w:pPr>
    </w:p>
    <w:p w:rsidRPr="00582704" w:rsidR="00582704" w:rsidP="00582704" w:rsidRDefault="00582704" w14:paraId="18A5FC34" w14:textId="742E9A40">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1086</w:t>
      </w:r>
      <w:r>
        <w:rPr>
          <w:rFonts w:ascii="Verdana" w:hAnsi="Verdana"/>
          <w:b/>
          <w:bCs/>
          <w:sz w:val="18"/>
          <w:szCs w:val="18"/>
        </w:rPr>
        <w:br/>
      </w:r>
      <w:r w:rsidRPr="00047465">
        <w:rPr>
          <w:rFonts w:ascii="Verdana" w:hAnsi="Verdana"/>
          <w:b/>
          <w:bCs/>
          <w:sz w:val="18"/>
          <w:szCs w:val="18"/>
        </w:rPr>
        <w:t>Vraag 1</w:t>
      </w:r>
    </w:p>
    <w:p w:rsidR="00582704" w:rsidP="00582704" w:rsidRDefault="00582704" w14:paraId="32C90DD0" w14:textId="77777777">
      <w:pPr>
        <w:pStyle w:val="Geenafstand"/>
        <w:spacing w:line="276" w:lineRule="auto"/>
        <w:rPr>
          <w:rFonts w:ascii="Verdana" w:hAnsi="Verdana"/>
          <w:b/>
          <w:bCs/>
          <w:sz w:val="18"/>
          <w:szCs w:val="18"/>
        </w:rPr>
      </w:pPr>
      <w:r w:rsidRPr="009313E0">
        <w:rPr>
          <w:rFonts w:ascii="Verdana" w:hAnsi="Verdana"/>
          <w:b/>
          <w:bCs/>
          <w:sz w:val="18"/>
          <w:szCs w:val="18"/>
        </w:rPr>
        <w:t>Bent u bekend met het artikel 'Nederlandse IS-strijders dromen van uitbraak na gevechten tussen Koerden en Syrische regeringstroepen'? </w:t>
      </w:r>
    </w:p>
    <w:p w:rsidR="00582704" w:rsidP="00582704" w:rsidRDefault="00582704" w14:paraId="6623C3DF" w14:textId="77777777">
      <w:pPr>
        <w:pStyle w:val="Geenafstand"/>
        <w:spacing w:line="276" w:lineRule="auto"/>
        <w:rPr>
          <w:rFonts w:ascii="Verdana" w:hAnsi="Verdana"/>
          <w:b/>
          <w:bCs/>
          <w:sz w:val="18"/>
          <w:szCs w:val="18"/>
        </w:rPr>
      </w:pPr>
    </w:p>
    <w:p w:rsidRPr="00047465" w:rsidR="00582704" w:rsidP="00582704" w:rsidRDefault="00582704" w14:paraId="051E1DA7" w14:textId="77777777">
      <w:pPr>
        <w:spacing w:after="0" w:line="276" w:lineRule="auto"/>
        <w:rPr>
          <w:rFonts w:ascii="Verdana" w:hAnsi="Verdana"/>
          <w:sz w:val="18"/>
          <w:szCs w:val="18"/>
        </w:rPr>
      </w:pPr>
      <w:r w:rsidRPr="00047465">
        <w:rPr>
          <w:rFonts w:ascii="Verdana" w:hAnsi="Verdana"/>
          <w:b/>
          <w:bCs/>
          <w:sz w:val="18"/>
          <w:szCs w:val="18"/>
        </w:rPr>
        <w:t>Antwoord op vraag 1</w:t>
      </w:r>
      <w:r w:rsidRPr="00047465">
        <w:rPr>
          <w:rFonts w:ascii="Verdana" w:hAnsi="Verdana"/>
          <w:sz w:val="18"/>
          <w:szCs w:val="18"/>
        </w:rPr>
        <w:br/>
        <w:t>Ja.</w:t>
      </w:r>
    </w:p>
    <w:p w:rsidR="00582704" w:rsidP="00582704" w:rsidRDefault="00582704" w14:paraId="6F6448C3" w14:textId="77777777">
      <w:pPr>
        <w:pStyle w:val="Geenafstand"/>
        <w:spacing w:line="276" w:lineRule="auto"/>
        <w:rPr>
          <w:rFonts w:ascii="Verdana" w:hAnsi="Verdana"/>
          <w:b/>
          <w:bCs/>
          <w:sz w:val="18"/>
          <w:szCs w:val="18"/>
        </w:rPr>
      </w:pPr>
    </w:p>
    <w:p w:rsidRPr="00047465" w:rsidR="00582704" w:rsidP="00582704" w:rsidRDefault="00582704" w14:paraId="75484A69" w14:textId="77777777">
      <w:pPr>
        <w:pStyle w:val="Geenafstand"/>
        <w:spacing w:line="276" w:lineRule="auto"/>
        <w:rPr>
          <w:rFonts w:ascii="Verdana" w:hAnsi="Verdana"/>
          <w:b/>
          <w:bCs/>
          <w:sz w:val="18"/>
          <w:szCs w:val="18"/>
        </w:rPr>
      </w:pPr>
      <w:r w:rsidRPr="00047465">
        <w:rPr>
          <w:rFonts w:ascii="Verdana" w:hAnsi="Verdana"/>
          <w:b/>
          <w:bCs/>
          <w:sz w:val="18"/>
          <w:szCs w:val="18"/>
        </w:rPr>
        <w:t>Vraag 2</w:t>
      </w:r>
    </w:p>
    <w:p w:rsidRPr="00047465" w:rsidR="00582704" w:rsidP="00582704" w:rsidRDefault="00582704" w14:paraId="715B9BCC" w14:textId="77777777">
      <w:pPr>
        <w:pStyle w:val="Geenafstand"/>
        <w:spacing w:line="276" w:lineRule="auto"/>
        <w:rPr>
          <w:rFonts w:ascii="Verdana" w:hAnsi="Verdana"/>
          <w:sz w:val="18"/>
          <w:szCs w:val="18"/>
        </w:rPr>
      </w:pPr>
      <w:r w:rsidRPr="00182464">
        <w:rPr>
          <w:rFonts w:ascii="Verdana" w:hAnsi="Verdana"/>
          <w:b/>
          <w:bCs/>
          <w:sz w:val="18"/>
          <w:szCs w:val="18"/>
        </w:rPr>
        <w:t>Kunt u het beschreven risico op massale ontsnappingen door oplopende gevechten bevestigen?</w:t>
      </w:r>
    </w:p>
    <w:p w:rsidR="00582704" w:rsidP="00582704" w:rsidRDefault="00582704" w14:paraId="6274D279" w14:textId="77777777">
      <w:pPr>
        <w:pStyle w:val="Geenafstand"/>
        <w:spacing w:line="276" w:lineRule="auto"/>
        <w:rPr>
          <w:rFonts w:ascii="Verdana" w:hAnsi="Verdana"/>
          <w:b/>
          <w:bCs/>
          <w:sz w:val="18"/>
          <w:szCs w:val="18"/>
        </w:rPr>
      </w:pPr>
    </w:p>
    <w:p w:rsidRPr="00B07D90" w:rsidR="00582704" w:rsidP="00582704" w:rsidRDefault="00582704" w14:paraId="36BB656B" w14:textId="77777777">
      <w:pPr>
        <w:pStyle w:val="Geenafstand"/>
        <w:spacing w:line="276" w:lineRule="auto"/>
        <w:rPr>
          <w:rFonts w:ascii="Verdana" w:hAnsi="Verdana"/>
          <w:b/>
          <w:bCs/>
          <w:sz w:val="18"/>
          <w:szCs w:val="18"/>
        </w:rPr>
      </w:pPr>
      <w:r>
        <w:rPr>
          <w:rFonts w:ascii="Verdana" w:hAnsi="Verdana"/>
          <w:b/>
          <w:bCs/>
          <w:sz w:val="18"/>
          <w:szCs w:val="18"/>
        </w:rPr>
        <w:t>Antwoord op vraag 2</w:t>
      </w:r>
    </w:p>
    <w:p w:rsidR="00582704" w:rsidP="00582704" w:rsidRDefault="00582704" w14:paraId="4E2E7E35" w14:textId="77777777">
      <w:pPr>
        <w:pStyle w:val="Geenafstand"/>
        <w:spacing w:line="276" w:lineRule="auto"/>
        <w:rPr>
          <w:rFonts w:ascii="Verdana" w:hAnsi="Verdana"/>
          <w:sz w:val="18"/>
          <w:szCs w:val="18"/>
        </w:rPr>
      </w:pPr>
      <w:r>
        <w:rPr>
          <w:rFonts w:ascii="Verdana" w:hAnsi="Verdana"/>
          <w:sz w:val="18"/>
          <w:szCs w:val="18"/>
        </w:rPr>
        <w:t xml:space="preserve">In januari hebben er gevechten plaatsgevonden in Noordoost-Syrië tussen het leger van de Syrische overgangsregering en de </w:t>
      </w:r>
      <w:proofErr w:type="spellStart"/>
      <w:r>
        <w:rPr>
          <w:rFonts w:ascii="Verdana" w:hAnsi="Verdana"/>
          <w:sz w:val="18"/>
          <w:szCs w:val="18"/>
        </w:rPr>
        <w:t>Syrian</w:t>
      </w:r>
      <w:proofErr w:type="spellEnd"/>
      <w:r>
        <w:rPr>
          <w:rFonts w:ascii="Verdana" w:hAnsi="Verdana"/>
          <w:sz w:val="18"/>
          <w:szCs w:val="18"/>
        </w:rPr>
        <w:t xml:space="preserve"> </w:t>
      </w:r>
      <w:proofErr w:type="spellStart"/>
      <w:r>
        <w:rPr>
          <w:rFonts w:ascii="Verdana" w:hAnsi="Verdana"/>
          <w:sz w:val="18"/>
          <w:szCs w:val="18"/>
        </w:rPr>
        <w:t>Democratic</w:t>
      </w:r>
      <w:proofErr w:type="spellEnd"/>
      <w:r>
        <w:rPr>
          <w:rFonts w:ascii="Verdana" w:hAnsi="Verdana"/>
          <w:sz w:val="18"/>
          <w:szCs w:val="18"/>
        </w:rPr>
        <w:t xml:space="preserve"> </w:t>
      </w:r>
      <w:proofErr w:type="spellStart"/>
      <w:r w:rsidRPr="00182464">
        <w:rPr>
          <w:rFonts w:ascii="Verdana" w:hAnsi="Verdana"/>
          <w:sz w:val="18"/>
          <w:szCs w:val="18"/>
        </w:rPr>
        <w:t>Forces</w:t>
      </w:r>
      <w:proofErr w:type="spellEnd"/>
      <w:r>
        <w:rPr>
          <w:rFonts w:ascii="Verdana" w:hAnsi="Verdana"/>
          <w:sz w:val="18"/>
          <w:szCs w:val="18"/>
        </w:rPr>
        <w:t xml:space="preserve"> (SDF). In deze regio bevinden zich ook de opvangkampen en detentiecentra waar aan ISIS-gelieerde personen zich bevinden. Het is inmiddels bekend dat aan ISIS-gelieerde personen zijn ontsnapt; een deel zou in de tussentijd ook weer zijn aangehouden door de veiligheidsdiensten van de Syrische overgangsregering, met ondersteuning vanuit de Verenigde Staten. Het is nog niet bevestigd of hier personen met een Nederlandse link onderdeel van uitmaken. S</w:t>
      </w:r>
      <w:r w:rsidRPr="00216610">
        <w:rPr>
          <w:rFonts w:ascii="Verdana" w:hAnsi="Verdana"/>
          <w:sz w:val="18"/>
          <w:szCs w:val="18"/>
        </w:rPr>
        <w:t xml:space="preserve">inds 30 januari </w:t>
      </w:r>
      <w:r>
        <w:rPr>
          <w:rFonts w:ascii="Verdana" w:hAnsi="Verdana"/>
          <w:sz w:val="18"/>
          <w:szCs w:val="18"/>
        </w:rPr>
        <w:t>geldt</w:t>
      </w:r>
      <w:r w:rsidRPr="00216610">
        <w:rPr>
          <w:rFonts w:ascii="Verdana" w:hAnsi="Verdana"/>
          <w:sz w:val="18"/>
          <w:szCs w:val="18"/>
        </w:rPr>
        <w:t xml:space="preserve"> een permanent staakt-het-vuren tussen de Syrische overgangsregering en de SDF. </w:t>
      </w:r>
      <w:r>
        <w:rPr>
          <w:rFonts w:ascii="Verdana" w:hAnsi="Verdana"/>
          <w:sz w:val="18"/>
          <w:szCs w:val="18"/>
        </w:rPr>
        <w:t>Op dit moment zijn er geen indicaties dat vrouwelijke uitreizigers met een Nederlandse link en hun kinderen, die in de kampen verbleven, zich op dit moment buiten de door de Syrische overgangsregering beveiligde kampen bevinden.</w:t>
      </w:r>
    </w:p>
    <w:p w:rsidRPr="00E94B78" w:rsidR="00582704" w:rsidP="00582704" w:rsidRDefault="00582704" w14:paraId="68AC83E7" w14:textId="77777777">
      <w:pPr>
        <w:pStyle w:val="Geenafstand"/>
        <w:spacing w:line="276" w:lineRule="auto"/>
        <w:rPr>
          <w:rFonts w:ascii="Verdana" w:hAnsi="Verdana"/>
          <w:sz w:val="18"/>
          <w:szCs w:val="18"/>
        </w:rPr>
      </w:pPr>
    </w:p>
    <w:p w:rsidRPr="00047465" w:rsidR="00582704" w:rsidP="00582704" w:rsidRDefault="00582704" w14:paraId="3D4D2E27" w14:textId="77777777">
      <w:pPr>
        <w:pStyle w:val="Geenafstand"/>
        <w:spacing w:line="276" w:lineRule="auto"/>
        <w:rPr>
          <w:rFonts w:ascii="Verdana" w:hAnsi="Verdana"/>
          <w:b/>
          <w:bCs/>
          <w:sz w:val="18"/>
          <w:szCs w:val="18"/>
        </w:rPr>
      </w:pPr>
      <w:bookmarkStart w:name="_Hlk222839872" w:id="0"/>
      <w:r w:rsidRPr="00047465">
        <w:rPr>
          <w:rFonts w:ascii="Verdana" w:hAnsi="Verdana"/>
          <w:b/>
          <w:bCs/>
          <w:sz w:val="18"/>
          <w:szCs w:val="18"/>
        </w:rPr>
        <w:t>Vraag 3</w:t>
      </w:r>
    </w:p>
    <w:p w:rsidR="00582704" w:rsidP="00582704" w:rsidRDefault="00582704" w14:paraId="54F063F6" w14:textId="77777777">
      <w:pPr>
        <w:pStyle w:val="Geenafstand"/>
        <w:spacing w:line="276" w:lineRule="auto"/>
        <w:rPr>
          <w:rFonts w:ascii="Verdana" w:hAnsi="Verdana"/>
          <w:b/>
          <w:bCs/>
          <w:sz w:val="18"/>
          <w:szCs w:val="18"/>
        </w:rPr>
      </w:pPr>
      <w:r w:rsidRPr="00E94B78">
        <w:rPr>
          <w:rFonts w:ascii="Verdana" w:hAnsi="Verdana"/>
          <w:b/>
          <w:bCs/>
          <w:sz w:val="18"/>
          <w:szCs w:val="18"/>
        </w:rPr>
        <w:t>Heeft de Nederlandse overheid zicht op hoeveel Nederlandse jihadisten, veroordeelden en geradicaliseerde familieleden zich daar momenteel nog bevinden?</w:t>
      </w:r>
    </w:p>
    <w:p w:rsidRPr="00047465" w:rsidR="00582704" w:rsidP="00582704" w:rsidRDefault="00582704" w14:paraId="2537AD62" w14:textId="77777777">
      <w:pPr>
        <w:pStyle w:val="Geenafstand"/>
        <w:spacing w:line="276" w:lineRule="auto"/>
        <w:rPr>
          <w:rFonts w:ascii="Verdana" w:hAnsi="Verdana"/>
          <w:sz w:val="18"/>
          <w:szCs w:val="18"/>
        </w:rPr>
      </w:pPr>
    </w:p>
    <w:p w:rsidR="00582704" w:rsidP="00582704" w:rsidRDefault="00582704" w14:paraId="64035A59" w14:textId="77777777">
      <w:pPr>
        <w:spacing w:after="0" w:line="276" w:lineRule="auto"/>
        <w:rPr>
          <w:rFonts w:ascii="Verdana" w:hAnsi="Verdana"/>
          <w:b/>
          <w:bCs/>
          <w:sz w:val="18"/>
          <w:szCs w:val="18"/>
        </w:rPr>
      </w:pPr>
      <w:r w:rsidRPr="00047465">
        <w:rPr>
          <w:rFonts w:ascii="Verdana" w:hAnsi="Verdana"/>
          <w:b/>
          <w:bCs/>
          <w:sz w:val="18"/>
          <w:szCs w:val="18"/>
        </w:rPr>
        <w:t>Antwoord op</w:t>
      </w:r>
      <w:r>
        <w:rPr>
          <w:rFonts w:ascii="Verdana" w:hAnsi="Verdana"/>
          <w:b/>
          <w:bCs/>
          <w:sz w:val="18"/>
          <w:szCs w:val="18"/>
        </w:rPr>
        <w:t xml:space="preserve"> vraag</w:t>
      </w:r>
      <w:r w:rsidRPr="00047465">
        <w:rPr>
          <w:rFonts w:ascii="Verdana" w:hAnsi="Verdana"/>
          <w:b/>
          <w:bCs/>
          <w:sz w:val="18"/>
          <w:szCs w:val="18"/>
        </w:rPr>
        <w:t xml:space="preserve"> 3</w:t>
      </w:r>
    </w:p>
    <w:p w:rsidRPr="000D4489" w:rsidR="00582704" w:rsidP="00582704" w:rsidRDefault="00582704" w14:paraId="6FADE8B0" w14:textId="77777777">
      <w:pPr>
        <w:spacing w:after="0" w:line="276" w:lineRule="auto"/>
        <w:rPr>
          <w:rFonts w:ascii="Verdana" w:hAnsi="Verdana"/>
          <w:sz w:val="18"/>
          <w:szCs w:val="18"/>
        </w:rPr>
      </w:pPr>
      <w:r w:rsidRPr="000D4489">
        <w:rPr>
          <w:rFonts w:ascii="Verdana" w:hAnsi="Verdana"/>
          <w:sz w:val="18"/>
          <w:szCs w:val="18"/>
        </w:rPr>
        <w:t xml:space="preserve">De situatie in Syrië </w:t>
      </w:r>
      <w:r>
        <w:rPr>
          <w:rFonts w:ascii="Verdana" w:hAnsi="Verdana"/>
          <w:sz w:val="18"/>
          <w:szCs w:val="18"/>
        </w:rPr>
        <w:t xml:space="preserve">is </w:t>
      </w:r>
      <w:r w:rsidRPr="000D4489">
        <w:rPr>
          <w:rFonts w:ascii="Verdana" w:hAnsi="Verdana"/>
          <w:sz w:val="18"/>
          <w:szCs w:val="18"/>
        </w:rPr>
        <w:t xml:space="preserve">erg veranderlijk en de ontwikkelingen volgen elkaar snel op. Dit maakt snelle informatievoorziening en een accuraat beeld van de ontwikkelingen in Syrië moeilijk. </w:t>
      </w:r>
      <w:r w:rsidRPr="00BC1E3E">
        <w:rPr>
          <w:rFonts w:ascii="Verdana" w:hAnsi="Verdana"/>
          <w:sz w:val="18"/>
          <w:szCs w:val="18"/>
        </w:rPr>
        <w:t>Desalniettemin staan de betrokken nationale en internationale partners goed met elkaar in contact en houden zij de ontwikkelingen nauwlettend in de gaten om een zo compleet mogelijk beeld te vormen</w:t>
      </w:r>
      <w:r w:rsidRPr="000D4489">
        <w:rPr>
          <w:rFonts w:ascii="Verdana" w:hAnsi="Verdana"/>
          <w:sz w:val="18"/>
          <w:szCs w:val="18"/>
        </w:rPr>
        <w:t xml:space="preserve">. Dit is de afgelopen tijd gebeurd. </w:t>
      </w:r>
      <w:r>
        <w:rPr>
          <w:rFonts w:ascii="Verdana" w:hAnsi="Verdana"/>
          <w:sz w:val="18"/>
          <w:szCs w:val="18"/>
        </w:rPr>
        <w:t xml:space="preserve">Zo is uw Kamer op 19 februari jl. geïnformeerd over de aanwezigheid van mannelijke uitreizigers met een </w:t>
      </w:r>
      <w:r>
        <w:rPr>
          <w:rFonts w:ascii="Verdana" w:hAnsi="Verdana"/>
          <w:sz w:val="18"/>
          <w:szCs w:val="18"/>
        </w:rPr>
        <w:lastRenderedPageBreak/>
        <w:t>Nederlandse link in Irak.</w:t>
      </w:r>
      <w:r>
        <w:rPr>
          <w:rStyle w:val="Voetnootmarkering"/>
          <w:rFonts w:ascii="Verdana" w:hAnsi="Verdana"/>
          <w:sz w:val="18"/>
          <w:szCs w:val="18"/>
        </w:rPr>
        <w:footnoteReference w:id="1"/>
      </w:r>
      <w:r>
        <w:rPr>
          <w:rFonts w:ascii="Verdana" w:hAnsi="Verdana"/>
          <w:sz w:val="18"/>
          <w:szCs w:val="18"/>
        </w:rPr>
        <w:t xml:space="preserve"> Voor de meest recente en openbare aantallen uitreizigers, verwijs ik uw Kamer het recente Dreigingsbeeld Terrorisme Nederland.</w:t>
      </w:r>
      <w:r>
        <w:rPr>
          <w:rStyle w:val="Voetnootmarkering"/>
          <w:rFonts w:ascii="Verdana" w:hAnsi="Verdana"/>
          <w:sz w:val="18"/>
          <w:szCs w:val="18"/>
        </w:rPr>
        <w:footnoteReference w:id="2"/>
      </w:r>
      <w:r>
        <w:rPr>
          <w:rFonts w:ascii="Verdana" w:hAnsi="Verdana"/>
          <w:sz w:val="18"/>
          <w:szCs w:val="18"/>
        </w:rPr>
        <w:t xml:space="preserve"> </w:t>
      </w:r>
    </w:p>
    <w:bookmarkEnd w:id="0"/>
    <w:p w:rsidRPr="00F677E5" w:rsidR="00582704" w:rsidP="00582704" w:rsidRDefault="00582704" w14:paraId="7DC49867" w14:textId="77777777">
      <w:pPr>
        <w:spacing w:after="0" w:line="276" w:lineRule="auto"/>
        <w:rPr>
          <w:rFonts w:ascii="Verdana" w:hAnsi="Verdana"/>
          <w:sz w:val="18"/>
          <w:szCs w:val="18"/>
        </w:rPr>
      </w:pPr>
    </w:p>
    <w:p w:rsidR="00582704" w:rsidP="00582704" w:rsidRDefault="00582704" w14:paraId="7A1799FB" w14:textId="77777777">
      <w:pPr>
        <w:spacing w:after="0" w:line="276" w:lineRule="auto"/>
        <w:rPr>
          <w:rFonts w:ascii="Verdana" w:hAnsi="Verdana"/>
          <w:b/>
          <w:bCs/>
          <w:sz w:val="18"/>
          <w:szCs w:val="18"/>
        </w:rPr>
      </w:pPr>
      <w:r w:rsidRPr="00047465">
        <w:rPr>
          <w:rFonts w:ascii="Verdana" w:hAnsi="Verdana"/>
          <w:b/>
          <w:bCs/>
          <w:sz w:val="18"/>
          <w:szCs w:val="18"/>
        </w:rPr>
        <w:t>Vraag 4</w:t>
      </w:r>
    </w:p>
    <w:p w:rsidRPr="00047465" w:rsidR="00582704" w:rsidP="00582704" w:rsidRDefault="00582704" w14:paraId="767B280B" w14:textId="77777777">
      <w:pPr>
        <w:pStyle w:val="Geenafstand"/>
        <w:spacing w:line="276" w:lineRule="auto"/>
        <w:rPr>
          <w:rFonts w:ascii="Verdana" w:hAnsi="Verdana"/>
          <w:sz w:val="18"/>
          <w:szCs w:val="18"/>
        </w:rPr>
      </w:pPr>
      <w:r w:rsidRPr="00E94B78">
        <w:rPr>
          <w:rFonts w:ascii="Verdana" w:hAnsi="Verdana"/>
          <w:b/>
          <w:bCs/>
          <w:sz w:val="18"/>
          <w:szCs w:val="18"/>
        </w:rPr>
        <w:t>Acht u het scenario reëel dat ontsnapte Nederlandse IS-strijders opnieuw proberen Europa of Nederland te bereiken, en welke concrete maatregelen zijn getroffen om dit te voorkomen?</w:t>
      </w:r>
    </w:p>
    <w:p w:rsidR="00582704" w:rsidP="00582704" w:rsidRDefault="00582704" w14:paraId="6DBC238E" w14:textId="77777777">
      <w:pPr>
        <w:pStyle w:val="Geenafstand"/>
        <w:spacing w:line="276" w:lineRule="auto"/>
        <w:rPr>
          <w:rFonts w:ascii="Verdana" w:hAnsi="Verdana"/>
          <w:sz w:val="18"/>
          <w:szCs w:val="18"/>
        </w:rPr>
      </w:pPr>
    </w:p>
    <w:p w:rsidR="00582704" w:rsidP="00582704" w:rsidRDefault="00582704" w14:paraId="65ACFEA3" w14:textId="77777777">
      <w:pPr>
        <w:spacing w:after="0" w:line="276" w:lineRule="auto"/>
        <w:rPr>
          <w:rFonts w:ascii="Verdana" w:hAnsi="Verdana"/>
          <w:b/>
          <w:bCs/>
          <w:sz w:val="18"/>
          <w:szCs w:val="18"/>
        </w:rPr>
      </w:pPr>
      <w:r w:rsidRPr="00047465">
        <w:rPr>
          <w:rFonts w:ascii="Verdana" w:hAnsi="Verdana"/>
          <w:b/>
          <w:bCs/>
          <w:sz w:val="18"/>
          <w:szCs w:val="18"/>
        </w:rPr>
        <w:t>Antwoord op</w:t>
      </w:r>
      <w:r>
        <w:rPr>
          <w:rFonts w:ascii="Verdana" w:hAnsi="Verdana"/>
          <w:b/>
          <w:bCs/>
          <w:sz w:val="18"/>
          <w:szCs w:val="18"/>
        </w:rPr>
        <w:t xml:space="preserve"> vraag</w:t>
      </w:r>
      <w:r w:rsidRPr="00047465">
        <w:rPr>
          <w:rFonts w:ascii="Verdana" w:hAnsi="Verdana"/>
          <w:b/>
          <w:bCs/>
          <w:sz w:val="18"/>
          <w:szCs w:val="18"/>
        </w:rPr>
        <w:t xml:space="preserve"> </w:t>
      </w:r>
      <w:r>
        <w:rPr>
          <w:rFonts w:ascii="Verdana" w:hAnsi="Verdana"/>
          <w:b/>
          <w:bCs/>
          <w:sz w:val="18"/>
          <w:szCs w:val="18"/>
        </w:rPr>
        <w:t>4</w:t>
      </w:r>
    </w:p>
    <w:p w:rsidRPr="00B07D90" w:rsidR="00582704" w:rsidP="00582704" w:rsidRDefault="00582704" w14:paraId="38B19D64" w14:textId="77777777">
      <w:pPr>
        <w:spacing w:after="0" w:line="276" w:lineRule="auto"/>
        <w:rPr>
          <w:rFonts w:ascii="Verdana" w:hAnsi="Verdana"/>
          <w:sz w:val="18"/>
          <w:szCs w:val="18"/>
        </w:rPr>
      </w:pPr>
      <w:r>
        <w:rPr>
          <w:rFonts w:ascii="Verdana" w:hAnsi="Verdana"/>
          <w:sz w:val="18"/>
          <w:szCs w:val="18"/>
        </w:rPr>
        <w:t xml:space="preserve">Dat is inderdaad een scenario waarmee rekening wordt gehouden. </w:t>
      </w:r>
      <w:r w:rsidRPr="00B07D90">
        <w:rPr>
          <w:rFonts w:ascii="Verdana" w:hAnsi="Verdana"/>
          <w:sz w:val="18"/>
          <w:szCs w:val="18"/>
        </w:rPr>
        <w:t xml:space="preserve">Om </w:t>
      </w:r>
      <w:r>
        <w:rPr>
          <w:rFonts w:ascii="Verdana" w:hAnsi="Verdana"/>
          <w:sz w:val="18"/>
          <w:szCs w:val="18"/>
        </w:rPr>
        <w:t>onopgemerkte terugkeer</w:t>
      </w:r>
      <w:r w:rsidRPr="00B07D90">
        <w:rPr>
          <w:rFonts w:ascii="Verdana" w:hAnsi="Verdana"/>
          <w:sz w:val="18"/>
          <w:szCs w:val="18"/>
        </w:rPr>
        <w:t xml:space="preserve"> te voorkomen zijn verschillende maatregelen getroffen. </w:t>
      </w:r>
      <w:r>
        <w:rPr>
          <w:rFonts w:ascii="Verdana" w:hAnsi="Verdana"/>
          <w:sz w:val="18"/>
          <w:szCs w:val="18"/>
        </w:rPr>
        <w:t>Het</w:t>
      </w:r>
      <w:r w:rsidRPr="00B07D90">
        <w:rPr>
          <w:rFonts w:ascii="Verdana" w:hAnsi="Verdana"/>
          <w:sz w:val="18"/>
          <w:szCs w:val="18"/>
        </w:rPr>
        <w:t xml:space="preserve"> openbaar ministerie </w:t>
      </w:r>
      <w:r>
        <w:rPr>
          <w:rFonts w:ascii="Verdana" w:hAnsi="Verdana"/>
          <w:sz w:val="18"/>
          <w:szCs w:val="18"/>
        </w:rPr>
        <w:t xml:space="preserve">heeft </w:t>
      </w:r>
      <w:r w:rsidRPr="00B07D90">
        <w:rPr>
          <w:rFonts w:ascii="Verdana" w:hAnsi="Verdana"/>
          <w:sz w:val="18"/>
          <w:szCs w:val="18"/>
        </w:rPr>
        <w:t>waar opportuun tegen alle onderkende uitreizigers met een Nederlandse link een strafrechtelijk onderzoek lopen. Daarnaast is ten aanzien van alle onderkende uitreizigers op verschillende momenten bekeken of het Nederlanderschap kon worden ingetrokken op grond van artikel 14</w:t>
      </w:r>
      <w:r>
        <w:rPr>
          <w:rFonts w:ascii="Verdana" w:hAnsi="Verdana"/>
          <w:sz w:val="18"/>
          <w:szCs w:val="18"/>
        </w:rPr>
        <w:t>,</w:t>
      </w:r>
      <w:r w:rsidRPr="00B07D90">
        <w:rPr>
          <w:rFonts w:ascii="Verdana" w:hAnsi="Verdana"/>
          <w:sz w:val="18"/>
          <w:szCs w:val="18"/>
        </w:rPr>
        <w:t xml:space="preserve"> lid 4 Rijkswet op het Nederlanderschap (RWN). Daar waar mogelijk is het Nederlanderschap ingetrokken en zijn deze personen ongewenst verklaard. Ook zijn de reisdocumenten van uitreizigers waar mogelijk ongeldig verklaard en </w:t>
      </w:r>
    </w:p>
    <w:p w:rsidRPr="00B07D90" w:rsidR="00582704" w:rsidP="00582704" w:rsidRDefault="00582704" w14:paraId="10EFC791" w14:textId="77777777">
      <w:pPr>
        <w:spacing w:after="0" w:line="276" w:lineRule="auto"/>
        <w:rPr>
          <w:rFonts w:ascii="Verdana" w:hAnsi="Verdana"/>
          <w:sz w:val="18"/>
          <w:szCs w:val="18"/>
        </w:rPr>
      </w:pPr>
      <w:r w:rsidRPr="00B07D90">
        <w:rPr>
          <w:rFonts w:ascii="Verdana" w:hAnsi="Verdana"/>
          <w:sz w:val="18"/>
          <w:szCs w:val="18"/>
        </w:rPr>
        <w:t xml:space="preserve">staan deze personen gesignaleerd. Alle betrokken veiligheidspartners zijn alert en </w:t>
      </w:r>
    </w:p>
    <w:p w:rsidRPr="00B07D90" w:rsidR="00582704" w:rsidP="00582704" w:rsidRDefault="00582704" w14:paraId="59C7CF08" w14:textId="77777777">
      <w:pPr>
        <w:spacing w:after="0" w:line="276" w:lineRule="auto"/>
        <w:rPr>
          <w:rFonts w:ascii="Verdana" w:hAnsi="Verdana"/>
          <w:sz w:val="18"/>
          <w:szCs w:val="18"/>
        </w:rPr>
      </w:pPr>
      <w:r w:rsidRPr="00B07D90">
        <w:rPr>
          <w:rFonts w:ascii="Verdana" w:hAnsi="Verdana"/>
          <w:sz w:val="18"/>
          <w:szCs w:val="18"/>
        </w:rPr>
        <w:t xml:space="preserve">wordt voortdurend onderzocht waar en op welke wijze eventuele aanvullende </w:t>
      </w:r>
    </w:p>
    <w:p w:rsidR="00582704" w:rsidP="00582704" w:rsidRDefault="00582704" w14:paraId="615E3913" w14:textId="77777777">
      <w:pPr>
        <w:spacing w:after="0" w:line="276" w:lineRule="auto"/>
        <w:rPr>
          <w:rFonts w:ascii="Verdana" w:hAnsi="Verdana"/>
          <w:sz w:val="18"/>
          <w:szCs w:val="18"/>
        </w:rPr>
      </w:pPr>
      <w:r w:rsidRPr="00B07D90">
        <w:rPr>
          <w:rFonts w:ascii="Verdana" w:hAnsi="Verdana"/>
          <w:sz w:val="18"/>
          <w:szCs w:val="18"/>
        </w:rPr>
        <w:t>maatregelen getroffen kunnen worden.</w:t>
      </w:r>
    </w:p>
    <w:p w:rsidRPr="00F677E5" w:rsidR="00582704" w:rsidP="00582704" w:rsidRDefault="00582704" w14:paraId="76C07F91" w14:textId="77777777">
      <w:pPr>
        <w:pStyle w:val="Geenafstand"/>
        <w:spacing w:line="276" w:lineRule="auto"/>
        <w:rPr>
          <w:rFonts w:ascii="Verdana" w:hAnsi="Verdana"/>
          <w:sz w:val="18"/>
          <w:szCs w:val="18"/>
        </w:rPr>
      </w:pPr>
    </w:p>
    <w:p w:rsidRPr="00047465" w:rsidR="00582704" w:rsidP="00582704" w:rsidRDefault="00582704" w14:paraId="51EACC92" w14:textId="77777777">
      <w:pPr>
        <w:pStyle w:val="Geenafstand"/>
        <w:spacing w:line="276" w:lineRule="auto"/>
        <w:rPr>
          <w:rFonts w:ascii="Verdana" w:hAnsi="Verdana"/>
          <w:b/>
          <w:bCs/>
          <w:sz w:val="18"/>
          <w:szCs w:val="18"/>
        </w:rPr>
      </w:pPr>
      <w:r w:rsidRPr="00047465">
        <w:rPr>
          <w:rFonts w:ascii="Verdana" w:hAnsi="Verdana"/>
          <w:b/>
          <w:bCs/>
          <w:sz w:val="18"/>
          <w:szCs w:val="18"/>
        </w:rPr>
        <w:t>Vraag 5</w:t>
      </w:r>
    </w:p>
    <w:p w:rsidR="00582704" w:rsidP="00582704" w:rsidRDefault="00582704" w14:paraId="37B6D049" w14:textId="77777777">
      <w:pPr>
        <w:pStyle w:val="Geenafstand"/>
        <w:spacing w:line="276" w:lineRule="auto"/>
        <w:rPr>
          <w:rFonts w:ascii="Verdana" w:hAnsi="Verdana"/>
          <w:b/>
          <w:bCs/>
          <w:sz w:val="18"/>
          <w:szCs w:val="18"/>
        </w:rPr>
      </w:pPr>
      <w:r w:rsidRPr="00E94B78">
        <w:rPr>
          <w:rFonts w:ascii="Verdana" w:hAnsi="Verdana"/>
          <w:b/>
          <w:bCs/>
          <w:sz w:val="18"/>
          <w:szCs w:val="18"/>
        </w:rPr>
        <w:t>Kunt u met klem verzekeren dat Nederland op geen enkele wijze actie onderneemt om mannelijke IS-terroristen naar Nederland te halen?</w:t>
      </w:r>
    </w:p>
    <w:p w:rsidR="00582704" w:rsidP="00582704" w:rsidRDefault="00582704" w14:paraId="7B6152CA" w14:textId="77777777">
      <w:pPr>
        <w:pStyle w:val="Geenafstand"/>
        <w:spacing w:line="276" w:lineRule="auto"/>
        <w:rPr>
          <w:rFonts w:ascii="Verdana" w:hAnsi="Verdana"/>
          <w:b/>
          <w:bCs/>
          <w:sz w:val="18"/>
          <w:szCs w:val="18"/>
        </w:rPr>
      </w:pPr>
    </w:p>
    <w:p w:rsidR="00582704" w:rsidP="00582704" w:rsidRDefault="00582704" w14:paraId="5FB1FA27" w14:textId="77777777">
      <w:pPr>
        <w:spacing w:after="0" w:line="276" w:lineRule="auto"/>
        <w:rPr>
          <w:rFonts w:ascii="Verdana" w:hAnsi="Verdana"/>
          <w:b/>
          <w:bCs/>
          <w:sz w:val="18"/>
          <w:szCs w:val="18"/>
        </w:rPr>
      </w:pPr>
      <w:r w:rsidRPr="00047465">
        <w:rPr>
          <w:rFonts w:ascii="Verdana" w:hAnsi="Verdana"/>
          <w:b/>
          <w:bCs/>
          <w:sz w:val="18"/>
          <w:szCs w:val="18"/>
        </w:rPr>
        <w:t>Antwoord op</w:t>
      </w:r>
      <w:r>
        <w:rPr>
          <w:rFonts w:ascii="Verdana" w:hAnsi="Verdana"/>
          <w:b/>
          <w:bCs/>
          <w:sz w:val="18"/>
          <w:szCs w:val="18"/>
        </w:rPr>
        <w:t xml:space="preserve"> vraag</w:t>
      </w:r>
      <w:r w:rsidRPr="00047465">
        <w:rPr>
          <w:rFonts w:ascii="Verdana" w:hAnsi="Verdana"/>
          <w:b/>
          <w:bCs/>
          <w:sz w:val="18"/>
          <w:szCs w:val="18"/>
        </w:rPr>
        <w:t xml:space="preserve"> </w:t>
      </w:r>
      <w:r>
        <w:rPr>
          <w:rFonts w:ascii="Verdana" w:hAnsi="Verdana"/>
          <w:b/>
          <w:bCs/>
          <w:sz w:val="18"/>
          <w:szCs w:val="18"/>
        </w:rPr>
        <w:t>5</w:t>
      </w:r>
    </w:p>
    <w:p w:rsidR="00582704" w:rsidP="00582704" w:rsidRDefault="00582704" w14:paraId="49D6A43A" w14:textId="77777777">
      <w:pPr>
        <w:pStyle w:val="Geenafstand"/>
        <w:spacing w:line="276" w:lineRule="auto"/>
        <w:rPr>
          <w:rFonts w:ascii="Verdana" w:hAnsi="Verdana"/>
          <w:sz w:val="18"/>
          <w:szCs w:val="18"/>
        </w:rPr>
      </w:pPr>
      <w:r w:rsidRPr="00FD5F65">
        <w:rPr>
          <w:rFonts w:ascii="Verdana" w:hAnsi="Verdana"/>
          <w:sz w:val="18"/>
          <w:szCs w:val="18"/>
        </w:rPr>
        <w:t xml:space="preserve">Het kabinet hanteert als uitgangspunt dat berechting van uitreizigers en de tenuitvoerlegging van gevangenisstraffen in de regio moet plaatsvinden. Conform dit standpunt </w:t>
      </w:r>
      <w:r>
        <w:rPr>
          <w:rFonts w:ascii="Verdana" w:hAnsi="Verdana"/>
          <w:sz w:val="18"/>
          <w:szCs w:val="18"/>
        </w:rPr>
        <w:t xml:space="preserve">is </w:t>
      </w:r>
      <w:r w:rsidRPr="00FD5F65">
        <w:rPr>
          <w:rFonts w:ascii="Verdana" w:hAnsi="Verdana"/>
          <w:sz w:val="18"/>
          <w:szCs w:val="18"/>
        </w:rPr>
        <w:t>er intensief contact tussen o</w:t>
      </w:r>
      <w:r>
        <w:rPr>
          <w:rFonts w:ascii="Verdana" w:hAnsi="Verdana"/>
          <w:sz w:val="18"/>
          <w:szCs w:val="18"/>
        </w:rPr>
        <w:t>nder andere</w:t>
      </w:r>
      <w:r w:rsidRPr="00FD5F65">
        <w:rPr>
          <w:rFonts w:ascii="Verdana" w:hAnsi="Verdana"/>
          <w:sz w:val="18"/>
          <w:szCs w:val="18"/>
        </w:rPr>
        <w:t xml:space="preserve"> het ministerie van Buitenlandse Zaken en de Iraakse autoriteiten</w:t>
      </w:r>
      <w:r>
        <w:rPr>
          <w:rFonts w:ascii="Verdana" w:hAnsi="Verdana"/>
          <w:sz w:val="18"/>
          <w:szCs w:val="18"/>
        </w:rPr>
        <w:t xml:space="preserve"> om hierover –</w:t>
      </w:r>
      <w:r w:rsidRPr="00927344">
        <w:rPr>
          <w:rFonts w:ascii="Verdana" w:hAnsi="Verdana"/>
          <w:sz w:val="18"/>
          <w:szCs w:val="18"/>
        </w:rPr>
        <w:t xml:space="preserve"> </w:t>
      </w:r>
      <w:r w:rsidRPr="00FD5F65">
        <w:rPr>
          <w:rFonts w:ascii="Verdana" w:hAnsi="Verdana"/>
          <w:sz w:val="18"/>
          <w:szCs w:val="18"/>
        </w:rPr>
        <w:t>binnen de (internationale) wettelijke vereisten</w:t>
      </w:r>
      <w:r>
        <w:rPr>
          <w:rFonts w:ascii="Verdana" w:hAnsi="Verdana"/>
          <w:sz w:val="18"/>
          <w:szCs w:val="18"/>
        </w:rPr>
        <w:t xml:space="preserve"> – afspraken te maken</w:t>
      </w:r>
      <w:r w:rsidRPr="00FD5F65">
        <w:rPr>
          <w:rFonts w:ascii="Verdana" w:hAnsi="Verdana"/>
          <w:sz w:val="18"/>
          <w:szCs w:val="18"/>
        </w:rPr>
        <w:t>.</w:t>
      </w:r>
      <w:r>
        <w:rPr>
          <w:rFonts w:ascii="Verdana" w:hAnsi="Verdana"/>
          <w:sz w:val="18"/>
          <w:szCs w:val="18"/>
        </w:rPr>
        <w:t xml:space="preserve"> Er </w:t>
      </w:r>
      <w:r w:rsidRPr="00FD5F65">
        <w:rPr>
          <w:rFonts w:ascii="Verdana" w:hAnsi="Verdana"/>
          <w:sz w:val="18"/>
          <w:szCs w:val="18"/>
        </w:rPr>
        <w:t>zijn op dit moment geen voornemens om uitreizigers met een Nederlandse link terug te halen. Indien sprake is van verzoeken tot repatriëring zal het kabinet in iedere casus alle omstandigheden en factoren wegen, waarbij onder meer rekening wordt gehouden met de nationale veiligheid.</w:t>
      </w:r>
      <w:r>
        <w:rPr>
          <w:rFonts w:ascii="Verdana" w:hAnsi="Verdana"/>
          <w:sz w:val="18"/>
          <w:szCs w:val="18"/>
        </w:rPr>
        <w:t xml:space="preserve"> In algemene zin geldt dat mannelijke uitreizigers, ten opzichte van vrouwelijke uitreizigers, een grotere potentiële geweldsdreiging vormen vanwege hun veelal grotere rol in de strijd en gevechtstraining en -ervaring. Dit maakt vanzelfsprekend onderdeel uit van besluitvorming over repatriëring. Deze afwegingen hebben er tot op heden toe geleid dat, in het kader van strafzaken tegen vrouwelijke uitreizigers, alleen vrouwelijke uitreizigers en hun kinderen zijn gerepatrieerd. </w:t>
      </w:r>
    </w:p>
    <w:p w:rsidR="00582704" w:rsidP="00582704" w:rsidRDefault="00582704" w14:paraId="4A671ACA" w14:textId="77777777">
      <w:pPr>
        <w:pStyle w:val="Geenafstand"/>
        <w:spacing w:line="276" w:lineRule="auto"/>
        <w:rPr>
          <w:rFonts w:ascii="Verdana" w:hAnsi="Verdana"/>
          <w:b/>
          <w:bCs/>
          <w:sz w:val="18"/>
          <w:szCs w:val="18"/>
        </w:rPr>
      </w:pPr>
    </w:p>
    <w:p w:rsidR="00582704" w:rsidP="00582704" w:rsidRDefault="00582704" w14:paraId="707B896D" w14:textId="77777777">
      <w:pPr>
        <w:pStyle w:val="Geenafstand"/>
        <w:spacing w:line="276" w:lineRule="auto"/>
        <w:rPr>
          <w:rFonts w:ascii="Verdana" w:hAnsi="Verdana"/>
          <w:b/>
          <w:bCs/>
          <w:sz w:val="18"/>
          <w:szCs w:val="18"/>
        </w:rPr>
      </w:pPr>
    </w:p>
    <w:p w:rsidR="00582704" w:rsidP="00582704" w:rsidRDefault="00582704" w14:paraId="4E5416D4" w14:textId="77777777">
      <w:pPr>
        <w:pStyle w:val="Geenafstand"/>
        <w:spacing w:line="276" w:lineRule="auto"/>
        <w:rPr>
          <w:rFonts w:ascii="Verdana" w:hAnsi="Verdana"/>
          <w:b/>
          <w:bCs/>
          <w:sz w:val="18"/>
          <w:szCs w:val="18"/>
        </w:rPr>
      </w:pPr>
    </w:p>
    <w:p w:rsidR="00582704" w:rsidP="00582704" w:rsidRDefault="00582704" w14:paraId="0AFCA327" w14:textId="77777777">
      <w:pPr>
        <w:pStyle w:val="Geenafstand"/>
        <w:spacing w:line="276" w:lineRule="auto"/>
        <w:rPr>
          <w:rFonts w:ascii="Verdana" w:hAnsi="Verdana"/>
          <w:b/>
          <w:bCs/>
          <w:sz w:val="18"/>
          <w:szCs w:val="18"/>
        </w:rPr>
      </w:pPr>
    </w:p>
    <w:p w:rsidR="00582704" w:rsidP="00582704" w:rsidRDefault="00582704" w14:paraId="190BC45F" w14:textId="77777777">
      <w:pPr>
        <w:pStyle w:val="Geenafstand"/>
        <w:spacing w:line="276" w:lineRule="auto"/>
        <w:rPr>
          <w:rFonts w:ascii="Verdana" w:hAnsi="Verdana"/>
          <w:b/>
          <w:bCs/>
          <w:sz w:val="18"/>
          <w:szCs w:val="18"/>
        </w:rPr>
      </w:pPr>
    </w:p>
    <w:p w:rsidR="00582704" w:rsidP="00582704" w:rsidRDefault="00582704" w14:paraId="737922A3" w14:textId="77777777">
      <w:pPr>
        <w:pStyle w:val="Geenafstand"/>
        <w:spacing w:line="276" w:lineRule="auto"/>
        <w:rPr>
          <w:rFonts w:ascii="Verdana" w:hAnsi="Verdana"/>
          <w:b/>
          <w:bCs/>
          <w:sz w:val="18"/>
          <w:szCs w:val="18"/>
        </w:rPr>
      </w:pPr>
    </w:p>
    <w:p w:rsidRPr="00A675F3" w:rsidR="00582704" w:rsidP="00582704" w:rsidRDefault="00582704" w14:paraId="0932B4EA" w14:textId="77777777">
      <w:pPr>
        <w:pStyle w:val="Geenafstand"/>
        <w:spacing w:line="276" w:lineRule="auto"/>
        <w:rPr>
          <w:rFonts w:ascii="Verdana" w:hAnsi="Verdana"/>
          <w:b/>
          <w:bCs/>
          <w:sz w:val="18"/>
          <w:szCs w:val="18"/>
        </w:rPr>
      </w:pPr>
      <w:r w:rsidRPr="00A675F3">
        <w:rPr>
          <w:rFonts w:ascii="Verdana" w:hAnsi="Verdana"/>
          <w:b/>
          <w:bCs/>
          <w:sz w:val="18"/>
          <w:szCs w:val="18"/>
        </w:rPr>
        <w:lastRenderedPageBreak/>
        <w:t>Vraag 6</w:t>
      </w:r>
    </w:p>
    <w:p w:rsidR="00582704" w:rsidP="00582704" w:rsidRDefault="00582704" w14:paraId="7953257C" w14:textId="77777777">
      <w:pPr>
        <w:pStyle w:val="Geenafstand"/>
        <w:spacing w:line="276" w:lineRule="auto"/>
        <w:rPr>
          <w:rFonts w:ascii="Verdana" w:hAnsi="Verdana"/>
          <w:b/>
          <w:bCs/>
          <w:sz w:val="18"/>
          <w:szCs w:val="18"/>
        </w:rPr>
      </w:pPr>
      <w:r w:rsidRPr="00E94B78">
        <w:rPr>
          <w:rFonts w:ascii="Verdana" w:hAnsi="Verdana"/>
          <w:b/>
          <w:bCs/>
          <w:sz w:val="18"/>
          <w:szCs w:val="18"/>
        </w:rPr>
        <w:t>In hoeverre wordt actief ingezet op het intrekken van het Nederlanderschap bij jihadisten met een dubbele nationaliteit, en waarom gebeurt dit niet structureel?</w:t>
      </w:r>
      <w:r>
        <w:rPr>
          <w:rFonts w:ascii="Verdana" w:hAnsi="Verdana"/>
          <w:b/>
          <w:bCs/>
          <w:sz w:val="18"/>
          <w:szCs w:val="18"/>
        </w:rPr>
        <w:t xml:space="preserve"> </w:t>
      </w:r>
    </w:p>
    <w:p w:rsidR="00582704" w:rsidP="00582704" w:rsidRDefault="00582704" w14:paraId="05D1F3E5" w14:textId="77777777">
      <w:pPr>
        <w:pStyle w:val="Geenafstand"/>
        <w:spacing w:line="276" w:lineRule="auto"/>
        <w:rPr>
          <w:rFonts w:ascii="Verdana" w:hAnsi="Verdana"/>
          <w:b/>
          <w:bCs/>
          <w:sz w:val="18"/>
          <w:szCs w:val="18"/>
        </w:rPr>
      </w:pPr>
    </w:p>
    <w:p w:rsidRPr="00047465" w:rsidR="00582704" w:rsidP="00582704" w:rsidRDefault="00582704" w14:paraId="628656C1" w14:textId="77777777">
      <w:pPr>
        <w:pStyle w:val="Geenafstand"/>
        <w:spacing w:line="276" w:lineRule="auto"/>
        <w:rPr>
          <w:rFonts w:ascii="Verdana" w:hAnsi="Verdana"/>
          <w:b/>
          <w:bCs/>
          <w:sz w:val="18"/>
          <w:szCs w:val="18"/>
        </w:rPr>
      </w:pPr>
      <w:r w:rsidRPr="00047465">
        <w:rPr>
          <w:rFonts w:ascii="Verdana" w:hAnsi="Verdana"/>
          <w:b/>
          <w:bCs/>
          <w:sz w:val="18"/>
          <w:szCs w:val="18"/>
        </w:rPr>
        <w:t>Vraag 7</w:t>
      </w:r>
    </w:p>
    <w:p w:rsidRPr="00E94B78" w:rsidR="00582704" w:rsidP="00582704" w:rsidRDefault="00582704" w14:paraId="56BB1DA7" w14:textId="77777777">
      <w:pPr>
        <w:pStyle w:val="Geenafstand"/>
        <w:spacing w:line="276" w:lineRule="auto"/>
        <w:rPr>
          <w:rFonts w:ascii="Verdana" w:hAnsi="Verdana"/>
          <w:b/>
          <w:bCs/>
          <w:sz w:val="18"/>
          <w:szCs w:val="18"/>
        </w:rPr>
      </w:pPr>
      <w:r w:rsidRPr="00E94B78">
        <w:rPr>
          <w:rFonts w:ascii="Verdana" w:hAnsi="Verdana"/>
          <w:b/>
          <w:bCs/>
          <w:sz w:val="18"/>
          <w:szCs w:val="18"/>
        </w:rPr>
        <w:t>Bent u bereid als uitgangspunt te hanteren dat personen die zich vrijwillig hebben aangesloten bij IS hun recht op terugkeer naar Nederland hebben verspeeld, en het beleid hier expliciet op aan te scherpen?</w:t>
      </w:r>
      <w:r w:rsidRPr="00E94B78">
        <w:rPr>
          <w:rFonts w:ascii="Verdana" w:hAnsi="Verdana"/>
          <w:b/>
          <w:bCs/>
          <w:sz w:val="18"/>
          <w:szCs w:val="18"/>
        </w:rPr>
        <w:br/>
      </w:r>
    </w:p>
    <w:p w:rsidRPr="00047465" w:rsidR="00582704" w:rsidP="00582704" w:rsidRDefault="00582704" w14:paraId="636D6CF4" w14:textId="77777777">
      <w:pPr>
        <w:pStyle w:val="Geenafstand"/>
        <w:spacing w:line="276" w:lineRule="auto"/>
        <w:rPr>
          <w:rFonts w:ascii="Verdana" w:hAnsi="Verdana"/>
          <w:b/>
          <w:bCs/>
          <w:sz w:val="18"/>
          <w:szCs w:val="18"/>
        </w:rPr>
      </w:pPr>
      <w:r w:rsidRPr="00047465">
        <w:rPr>
          <w:rFonts w:ascii="Verdana" w:hAnsi="Verdana"/>
          <w:b/>
          <w:bCs/>
          <w:sz w:val="18"/>
          <w:szCs w:val="18"/>
        </w:rPr>
        <w:t>Antwoord op vra</w:t>
      </w:r>
      <w:r>
        <w:rPr>
          <w:rFonts w:ascii="Verdana" w:hAnsi="Verdana"/>
          <w:b/>
          <w:bCs/>
          <w:sz w:val="18"/>
          <w:szCs w:val="18"/>
        </w:rPr>
        <w:t>gen</w:t>
      </w:r>
      <w:r w:rsidRPr="00047465">
        <w:rPr>
          <w:rFonts w:ascii="Verdana" w:hAnsi="Verdana"/>
          <w:b/>
          <w:bCs/>
          <w:sz w:val="18"/>
          <w:szCs w:val="18"/>
        </w:rPr>
        <w:t xml:space="preserve"> </w:t>
      </w:r>
      <w:r>
        <w:rPr>
          <w:rFonts w:ascii="Verdana" w:hAnsi="Verdana"/>
          <w:b/>
          <w:bCs/>
          <w:sz w:val="18"/>
          <w:szCs w:val="18"/>
        </w:rPr>
        <w:t xml:space="preserve">6 en </w:t>
      </w:r>
      <w:r w:rsidRPr="00047465">
        <w:rPr>
          <w:rFonts w:ascii="Verdana" w:hAnsi="Verdana"/>
          <w:b/>
          <w:bCs/>
          <w:sz w:val="18"/>
          <w:szCs w:val="18"/>
        </w:rPr>
        <w:t>7</w:t>
      </w:r>
    </w:p>
    <w:p w:rsidR="00582704" w:rsidP="00582704" w:rsidRDefault="00582704" w14:paraId="77F9ABF2" w14:textId="77777777">
      <w:pPr>
        <w:pStyle w:val="Geenafstand"/>
        <w:spacing w:line="276" w:lineRule="auto"/>
        <w:jc w:val="both"/>
        <w:rPr>
          <w:rFonts w:ascii="Verdana" w:hAnsi="Verdana"/>
          <w:sz w:val="18"/>
          <w:szCs w:val="18"/>
        </w:rPr>
      </w:pPr>
      <w:r>
        <w:rPr>
          <w:rFonts w:ascii="Verdana" w:hAnsi="Verdana"/>
          <w:sz w:val="18"/>
          <w:szCs w:val="18"/>
        </w:rPr>
        <w:t xml:space="preserve">Ja, dit kabinet hanteert als uitgangspunt dat mensen die zich hebben aangesloten bij een terroristische organisatie hun recht op het Nederlanderschap hebben verspeeld. Om die reden is het Nederlanderschap, daar waar mogelijk, van hen afgenomen en zijn zij ongewenst verklaard. Het kabinet zet hier ook in de toekomst onverminderd op in. </w:t>
      </w:r>
    </w:p>
    <w:p w:rsidR="00582704" w:rsidP="00582704" w:rsidRDefault="00582704" w14:paraId="404664EA" w14:textId="77777777">
      <w:pPr>
        <w:pStyle w:val="Geenafstand"/>
        <w:spacing w:line="276" w:lineRule="auto"/>
        <w:jc w:val="both"/>
        <w:rPr>
          <w:rFonts w:ascii="Verdana" w:hAnsi="Verdana"/>
          <w:sz w:val="18"/>
          <w:szCs w:val="18"/>
        </w:rPr>
      </w:pPr>
    </w:p>
    <w:p w:rsidR="00582704" w:rsidP="00582704" w:rsidRDefault="00582704" w14:paraId="679A448A" w14:textId="77777777">
      <w:pPr>
        <w:pStyle w:val="Geenafstand"/>
        <w:spacing w:line="276" w:lineRule="auto"/>
        <w:jc w:val="both"/>
        <w:rPr>
          <w:rFonts w:ascii="Verdana" w:hAnsi="Verdana"/>
          <w:sz w:val="18"/>
          <w:szCs w:val="18"/>
        </w:rPr>
      </w:pPr>
      <w:r>
        <w:rPr>
          <w:rFonts w:ascii="Verdana" w:hAnsi="Verdana"/>
          <w:sz w:val="18"/>
          <w:szCs w:val="18"/>
        </w:rPr>
        <w:t>Op grond van artikel 14, lid 4 RWN kan het Nederlanderschap worden ingetrokken bij personen die ouder zijn dan 18 jaar, die zich nog in het buitenland bevinden en als uit hun gedragingen is gebleken dat zij zich – na 11 maart 2017 – hebben aangesloten bij een terroristische organisatie die een dreiging vormt voor de nationale veiligheid. In deze gevallen wordt de betreffende persoon tevens ongewenst verklaard op grond van de Vreemdelingenwet en gesignaleerd in SIS III, waardoor legale terugkeer naar Nederland niet mogelijk is.</w:t>
      </w:r>
      <w:r>
        <w:rPr>
          <w:rStyle w:val="Voetnootmarkering"/>
          <w:rFonts w:ascii="Verdana" w:hAnsi="Verdana"/>
          <w:sz w:val="18"/>
          <w:szCs w:val="18"/>
        </w:rPr>
        <w:footnoteReference w:id="3"/>
      </w:r>
    </w:p>
    <w:p w:rsidRPr="00FD5F65" w:rsidR="00582704" w:rsidP="00582704" w:rsidRDefault="00582704" w14:paraId="244452AD" w14:textId="77777777">
      <w:pPr>
        <w:pStyle w:val="Geenafstand"/>
        <w:spacing w:line="276" w:lineRule="auto"/>
        <w:jc w:val="both"/>
        <w:rPr>
          <w:rFonts w:ascii="Verdana" w:hAnsi="Verdana"/>
          <w:sz w:val="18"/>
          <w:szCs w:val="18"/>
        </w:rPr>
      </w:pPr>
    </w:p>
    <w:p w:rsidRPr="00902928" w:rsidR="00582704" w:rsidP="00582704" w:rsidRDefault="00582704" w14:paraId="6C2489F1" w14:textId="77777777">
      <w:pPr>
        <w:pStyle w:val="Geenafstand"/>
        <w:spacing w:line="276" w:lineRule="auto"/>
        <w:jc w:val="both"/>
        <w:rPr>
          <w:rFonts w:ascii="Verdana" w:hAnsi="Verdana"/>
          <w:sz w:val="18"/>
          <w:szCs w:val="18"/>
        </w:rPr>
      </w:pPr>
      <w:r w:rsidRPr="00FD5F65">
        <w:rPr>
          <w:rFonts w:ascii="Verdana" w:hAnsi="Verdana"/>
          <w:sz w:val="18"/>
          <w:szCs w:val="18"/>
        </w:rPr>
        <w:t xml:space="preserve">Ten aanzien van het intrekken van de </w:t>
      </w:r>
      <w:r>
        <w:rPr>
          <w:rFonts w:ascii="Verdana" w:hAnsi="Verdana"/>
          <w:sz w:val="18"/>
          <w:szCs w:val="18"/>
        </w:rPr>
        <w:t xml:space="preserve">Nederlandse </w:t>
      </w:r>
      <w:r w:rsidRPr="00FD5F65">
        <w:rPr>
          <w:rFonts w:ascii="Verdana" w:hAnsi="Verdana"/>
          <w:sz w:val="18"/>
          <w:szCs w:val="18"/>
        </w:rPr>
        <w:t xml:space="preserve">nationaliteit geldt dat op verschillende momenten </w:t>
      </w:r>
      <w:r w:rsidRPr="00FD5F65">
        <w:rPr>
          <w:rFonts w:ascii="Verdana" w:hAnsi="Verdana"/>
          <w:i/>
          <w:iCs/>
          <w:sz w:val="18"/>
          <w:szCs w:val="18"/>
        </w:rPr>
        <w:t>alle</w:t>
      </w:r>
      <w:r w:rsidRPr="00FD5F65">
        <w:rPr>
          <w:rFonts w:ascii="Verdana" w:hAnsi="Verdana"/>
          <w:sz w:val="18"/>
          <w:szCs w:val="18"/>
        </w:rPr>
        <w:t xml:space="preserve"> dossiers van onderkende uitreizigers zijn doorlopen om te bezien of het Nederlanderschap ingetrokken kon worden op grond van artikel 14</w:t>
      </w:r>
      <w:r>
        <w:rPr>
          <w:rFonts w:ascii="Verdana" w:hAnsi="Verdana"/>
          <w:sz w:val="18"/>
          <w:szCs w:val="18"/>
        </w:rPr>
        <w:t xml:space="preserve">, lid </w:t>
      </w:r>
      <w:r w:rsidRPr="00FD5F65">
        <w:rPr>
          <w:rFonts w:ascii="Verdana" w:hAnsi="Verdana"/>
          <w:sz w:val="18"/>
          <w:szCs w:val="18"/>
        </w:rPr>
        <w:t xml:space="preserve">4 </w:t>
      </w:r>
      <w:r>
        <w:rPr>
          <w:rFonts w:ascii="Verdana" w:hAnsi="Verdana"/>
          <w:sz w:val="18"/>
          <w:szCs w:val="18"/>
        </w:rPr>
        <w:t>RWN</w:t>
      </w:r>
      <w:r w:rsidRPr="00FD5F65">
        <w:rPr>
          <w:rFonts w:ascii="Verdana" w:hAnsi="Verdana"/>
          <w:sz w:val="18"/>
          <w:szCs w:val="18"/>
        </w:rPr>
        <w:t xml:space="preserve">. </w:t>
      </w:r>
      <w:r w:rsidRPr="00837C40">
        <w:rPr>
          <w:rFonts w:ascii="Verdana" w:hAnsi="Verdana"/>
          <w:sz w:val="18"/>
          <w:szCs w:val="18"/>
        </w:rPr>
        <w:t>Bij de personen waar dit mogelijk is gebleken is het Nederlanderschap ingetrokken.</w:t>
      </w:r>
      <w:r>
        <w:rPr>
          <w:rFonts w:ascii="Verdana" w:hAnsi="Verdana"/>
          <w:sz w:val="18"/>
          <w:szCs w:val="18"/>
        </w:rPr>
        <w:t xml:space="preserve"> </w:t>
      </w:r>
      <w:r w:rsidRPr="00837C40">
        <w:rPr>
          <w:rFonts w:ascii="Verdana" w:hAnsi="Verdana"/>
          <w:sz w:val="18"/>
          <w:szCs w:val="18"/>
        </w:rPr>
        <w:t>Gevallen die eerder niet in aanmerking kwamen voor intrekking, kunnen in de toekomst mogelijk wel hiervoor in aanmerking komen als nieuwe informatie beschikbaar komt waarmee aan de juridische voorwaarden wordt voldaan. De betrokken organisaties blijven alert op eventuele nieuwe informatie waardoor intrekking alsnog tot de mogelijkheden kan behoren.</w:t>
      </w:r>
      <w:r w:rsidRPr="00FD5F65">
        <w:rPr>
          <w:rFonts w:ascii="Verdana" w:hAnsi="Verdana"/>
          <w:sz w:val="18"/>
          <w:szCs w:val="18"/>
        </w:rPr>
        <w:t xml:space="preserve"> Dit heeft in 2024 </w:t>
      </w:r>
      <w:r>
        <w:rPr>
          <w:rFonts w:ascii="Verdana" w:hAnsi="Verdana"/>
          <w:sz w:val="18"/>
          <w:szCs w:val="18"/>
        </w:rPr>
        <w:t>als</w:t>
      </w:r>
      <w:r w:rsidRPr="00FD5F65">
        <w:rPr>
          <w:rFonts w:ascii="Verdana" w:hAnsi="Verdana"/>
          <w:sz w:val="18"/>
          <w:szCs w:val="18"/>
        </w:rPr>
        <w:t>nog geleid tot een intrekking van het Nederlanderschap.</w:t>
      </w:r>
      <w:r w:rsidRPr="00C25ECC">
        <w:rPr>
          <w:rFonts w:ascii="Verdana" w:hAnsi="Verdana"/>
          <w:sz w:val="18"/>
          <w:szCs w:val="18"/>
          <w:vertAlign w:val="superscript"/>
          <w:lang w:val="en-US"/>
        </w:rPr>
        <w:footnoteReference w:id="4"/>
      </w:r>
      <w:r w:rsidRPr="00FD5F65">
        <w:rPr>
          <w:rFonts w:ascii="Verdana" w:hAnsi="Verdana"/>
          <w:sz w:val="18"/>
          <w:szCs w:val="18"/>
        </w:rPr>
        <w:t xml:space="preserve"> </w:t>
      </w:r>
    </w:p>
    <w:p w:rsidR="00582704" w:rsidP="00582704" w:rsidRDefault="00582704" w14:paraId="50CCCD3F" w14:textId="77777777">
      <w:pPr>
        <w:pStyle w:val="Geenafstand"/>
        <w:spacing w:line="276" w:lineRule="auto"/>
        <w:rPr>
          <w:rFonts w:ascii="Verdana" w:hAnsi="Verdana"/>
          <w:sz w:val="18"/>
          <w:szCs w:val="18"/>
        </w:rPr>
      </w:pPr>
    </w:p>
    <w:p w:rsidR="00582704" w:rsidP="00582704" w:rsidRDefault="00582704" w14:paraId="5BEADCE6" w14:textId="77777777">
      <w:pPr>
        <w:pStyle w:val="Geenafstand"/>
        <w:spacing w:line="276" w:lineRule="auto"/>
        <w:rPr>
          <w:rFonts w:ascii="Verdana" w:hAnsi="Verdana"/>
          <w:sz w:val="18"/>
          <w:szCs w:val="18"/>
        </w:rPr>
      </w:pPr>
    </w:p>
    <w:p w:rsidRPr="003E1FE2" w:rsidR="00582704" w:rsidP="00582704" w:rsidRDefault="00582704" w14:paraId="5C295CCA" w14:textId="77777777">
      <w:pPr>
        <w:pStyle w:val="Geenafstand"/>
        <w:spacing w:line="276" w:lineRule="auto"/>
        <w:rPr>
          <w:rFonts w:ascii="Verdana" w:hAnsi="Verdana"/>
          <w:b/>
          <w:bCs/>
          <w:sz w:val="18"/>
          <w:szCs w:val="18"/>
        </w:rPr>
      </w:pPr>
    </w:p>
    <w:p w:rsidR="00217BFC" w:rsidRDefault="00217BFC" w14:paraId="39D9872D" w14:textId="77777777"/>
    <w:sectPr w:rsidR="00217BFC" w:rsidSect="00582704">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73899" w14:textId="77777777" w:rsidR="00582704" w:rsidRDefault="00582704" w:rsidP="00582704">
      <w:pPr>
        <w:spacing w:after="0" w:line="240" w:lineRule="auto"/>
      </w:pPr>
      <w:r>
        <w:separator/>
      </w:r>
    </w:p>
  </w:endnote>
  <w:endnote w:type="continuationSeparator" w:id="0">
    <w:p w14:paraId="5DABFE6B" w14:textId="77777777" w:rsidR="00582704" w:rsidRDefault="00582704" w:rsidP="00582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CDEF0" w14:textId="77777777" w:rsidR="00582704" w:rsidRPr="00582704" w:rsidRDefault="00582704" w:rsidP="005827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DBBE1" w14:textId="77777777" w:rsidR="00582704" w:rsidRPr="00582704" w:rsidRDefault="00582704" w:rsidP="005827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43F90" w14:textId="77777777" w:rsidR="00582704" w:rsidRPr="00582704" w:rsidRDefault="00582704" w:rsidP="005827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D3A78" w14:textId="77777777" w:rsidR="00582704" w:rsidRDefault="00582704" w:rsidP="00582704">
      <w:pPr>
        <w:spacing w:after="0" w:line="240" w:lineRule="auto"/>
      </w:pPr>
      <w:r>
        <w:separator/>
      </w:r>
    </w:p>
  </w:footnote>
  <w:footnote w:type="continuationSeparator" w:id="0">
    <w:p w14:paraId="003FFCAD" w14:textId="77777777" w:rsidR="00582704" w:rsidRDefault="00582704" w:rsidP="00582704">
      <w:pPr>
        <w:spacing w:after="0" w:line="240" w:lineRule="auto"/>
      </w:pPr>
      <w:r>
        <w:continuationSeparator/>
      </w:r>
    </w:p>
  </w:footnote>
  <w:footnote w:id="1">
    <w:p w14:paraId="3FF30183" w14:textId="77777777" w:rsidR="00582704" w:rsidRDefault="00582704" w:rsidP="00582704">
      <w:pPr>
        <w:pStyle w:val="Voetnoottekst"/>
      </w:pPr>
      <w:r>
        <w:rPr>
          <w:rStyle w:val="Voetnootmarkering"/>
          <w:rFonts w:eastAsiaTheme="majorEastAsia"/>
        </w:rPr>
        <w:footnoteRef/>
      </w:r>
      <w:r>
        <w:t xml:space="preserve"> Kamerstukken II, 2026-2026, 29754, nr. 776.</w:t>
      </w:r>
    </w:p>
  </w:footnote>
  <w:footnote w:id="2">
    <w:p w14:paraId="688DC7D5" w14:textId="77777777" w:rsidR="00582704" w:rsidRDefault="00582704" w:rsidP="00582704">
      <w:pPr>
        <w:pStyle w:val="Voetnoottekst"/>
      </w:pPr>
      <w:r w:rsidRPr="004448BE">
        <w:rPr>
          <w:rStyle w:val="Voetnootmarkering"/>
          <w:rFonts w:eastAsiaTheme="majorEastAsia"/>
        </w:rPr>
        <w:footnoteRef/>
      </w:r>
      <w:r w:rsidRPr="004448BE">
        <w:t xml:space="preserve"> </w:t>
      </w:r>
      <w:hyperlink r:id="rId1" w:history="1">
        <w:r w:rsidRPr="004448BE">
          <w:rPr>
            <w:rStyle w:val="Hyperlink"/>
            <w:color w:val="000000" w:themeColor="text1"/>
          </w:rPr>
          <w:t>Drei</w:t>
        </w:r>
      </w:hyperlink>
      <w:r w:rsidRPr="004448BE">
        <w:rPr>
          <w:color w:val="000000" w:themeColor="text1"/>
        </w:rPr>
        <w:t>g</w:t>
      </w:r>
      <w:r>
        <w:rPr>
          <w:color w:val="000000" w:themeColor="text1"/>
        </w:rPr>
        <w:t xml:space="preserve">ingsbeeld Terrorisme Nederland, december 2025, p.17 – 18. </w:t>
      </w:r>
    </w:p>
  </w:footnote>
  <w:footnote w:id="3">
    <w:p w14:paraId="2238123E" w14:textId="77777777" w:rsidR="00582704" w:rsidRDefault="00582704" w:rsidP="00582704">
      <w:pPr>
        <w:pStyle w:val="Voetnoottekst"/>
        <w:spacing w:line="240" w:lineRule="auto"/>
      </w:pPr>
      <w:r>
        <w:rPr>
          <w:rStyle w:val="Voetnootmarkering"/>
          <w:rFonts w:eastAsiaTheme="majorEastAsia"/>
        </w:rPr>
        <w:footnoteRef/>
      </w:r>
      <w:r>
        <w:t xml:space="preserve"> Schengen Informatiesysteem (SIS) is een Europese databank dat informatiewisseling tussen grensautoriteiten binnen het Schengengebied faciliteert om veiligheid te waarborgen. </w:t>
      </w:r>
    </w:p>
  </w:footnote>
  <w:footnote w:id="4">
    <w:p w14:paraId="5C20A286" w14:textId="77777777" w:rsidR="00582704" w:rsidRPr="00FD5F65" w:rsidRDefault="00582704" w:rsidP="00582704">
      <w:pPr>
        <w:pStyle w:val="Voetnoottekst"/>
        <w:spacing w:line="240" w:lineRule="auto"/>
        <w:rPr>
          <w:color w:val="000000"/>
          <w:szCs w:val="16"/>
        </w:rPr>
      </w:pPr>
      <w:r w:rsidRPr="00FD5F65">
        <w:rPr>
          <w:rStyle w:val="Voetnootmarkering"/>
          <w:rFonts w:eastAsiaTheme="majorEastAsia"/>
          <w:szCs w:val="16"/>
        </w:rPr>
        <w:footnoteRef/>
      </w:r>
      <w:r w:rsidRPr="00FD5F65">
        <w:rPr>
          <w:szCs w:val="16"/>
        </w:rPr>
        <w:t xml:space="preserve"> Kamerstukken II, 2018-2019, 29754, nr. 496; Kamerstukken II, 2020-2021, 29754, nr. 603</w:t>
      </w:r>
      <w:r>
        <w:rPr>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DF03" w14:textId="77777777" w:rsidR="00582704" w:rsidRPr="00582704" w:rsidRDefault="00582704" w:rsidP="005827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185F" w14:textId="77777777" w:rsidR="00582704" w:rsidRPr="00582704" w:rsidRDefault="00582704" w:rsidP="0058270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31066" w14:textId="77777777" w:rsidR="00582704" w:rsidRPr="00582704" w:rsidRDefault="00582704" w:rsidP="0058270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04"/>
    <w:rsid w:val="00217BFC"/>
    <w:rsid w:val="00582704"/>
    <w:rsid w:val="00AA66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320FC"/>
  <w15:chartTrackingRefBased/>
  <w15:docId w15:val="{C2EEBB58-0CC0-4825-95EC-EE796C55A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27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827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8270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8270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8270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827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27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27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27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270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8270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8270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8270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8270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827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27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27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2704"/>
    <w:rPr>
      <w:rFonts w:eastAsiaTheme="majorEastAsia" w:cstheme="majorBidi"/>
      <w:color w:val="272727" w:themeColor="text1" w:themeTint="D8"/>
    </w:rPr>
  </w:style>
  <w:style w:type="paragraph" w:styleId="Titel">
    <w:name w:val="Title"/>
    <w:basedOn w:val="Standaard"/>
    <w:next w:val="Standaard"/>
    <w:link w:val="TitelChar"/>
    <w:uiPriority w:val="10"/>
    <w:qFormat/>
    <w:rsid w:val="005827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27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27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27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27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2704"/>
    <w:rPr>
      <w:i/>
      <w:iCs/>
      <w:color w:val="404040" w:themeColor="text1" w:themeTint="BF"/>
    </w:rPr>
  </w:style>
  <w:style w:type="paragraph" w:styleId="Lijstalinea">
    <w:name w:val="List Paragraph"/>
    <w:basedOn w:val="Standaard"/>
    <w:uiPriority w:val="34"/>
    <w:qFormat/>
    <w:rsid w:val="00582704"/>
    <w:pPr>
      <w:ind w:left="720"/>
      <w:contextualSpacing/>
    </w:pPr>
  </w:style>
  <w:style w:type="character" w:styleId="Intensievebenadrukking">
    <w:name w:val="Intense Emphasis"/>
    <w:basedOn w:val="Standaardalinea-lettertype"/>
    <w:uiPriority w:val="21"/>
    <w:qFormat/>
    <w:rsid w:val="00582704"/>
    <w:rPr>
      <w:i/>
      <w:iCs/>
      <w:color w:val="2F5496" w:themeColor="accent1" w:themeShade="BF"/>
    </w:rPr>
  </w:style>
  <w:style w:type="paragraph" w:styleId="Duidelijkcitaat">
    <w:name w:val="Intense Quote"/>
    <w:basedOn w:val="Standaard"/>
    <w:next w:val="Standaard"/>
    <w:link w:val="DuidelijkcitaatChar"/>
    <w:uiPriority w:val="30"/>
    <w:qFormat/>
    <w:rsid w:val="005827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82704"/>
    <w:rPr>
      <w:i/>
      <w:iCs/>
      <w:color w:val="2F5496" w:themeColor="accent1" w:themeShade="BF"/>
    </w:rPr>
  </w:style>
  <w:style w:type="character" w:styleId="Intensieveverwijzing">
    <w:name w:val="Intense Reference"/>
    <w:basedOn w:val="Standaardalinea-lettertype"/>
    <w:uiPriority w:val="32"/>
    <w:qFormat/>
    <w:rsid w:val="00582704"/>
    <w:rPr>
      <w:b/>
      <w:bCs/>
      <w:smallCaps/>
      <w:color w:val="2F5496" w:themeColor="accent1" w:themeShade="BF"/>
      <w:spacing w:val="5"/>
    </w:rPr>
  </w:style>
  <w:style w:type="paragraph" w:customStyle="1" w:styleId="broodtekst">
    <w:name w:val="broodtekst"/>
    <w:basedOn w:val="Standaard"/>
    <w:qFormat/>
    <w:rsid w:val="00582704"/>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uiPriority w:val="99"/>
    <w:semiHidden/>
    <w:rsid w:val="00582704"/>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semiHidden/>
    <w:rsid w:val="00582704"/>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uiPriority w:val="99"/>
    <w:semiHidden/>
    <w:rsid w:val="00582704"/>
    <w:rPr>
      <w:vertAlign w:val="superscript"/>
    </w:rPr>
  </w:style>
  <w:style w:type="paragraph" w:styleId="Voettekst">
    <w:name w:val="footer"/>
    <w:basedOn w:val="broodtekst"/>
    <w:link w:val="VoettekstChar"/>
    <w:uiPriority w:val="99"/>
    <w:rsid w:val="00582704"/>
    <w:pPr>
      <w:tabs>
        <w:tab w:val="center" w:pos="4536"/>
        <w:tab w:val="right" w:pos="9072"/>
      </w:tabs>
    </w:pPr>
  </w:style>
  <w:style w:type="character" w:customStyle="1" w:styleId="VoettekstChar">
    <w:name w:val="Voettekst Char"/>
    <w:basedOn w:val="Standaardalinea-lettertype"/>
    <w:link w:val="Voettekst"/>
    <w:uiPriority w:val="99"/>
    <w:rsid w:val="00582704"/>
    <w:rPr>
      <w:rFonts w:ascii="Verdana" w:eastAsia="Times New Roman" w:hAnsi="Verdana" w:cs="Times New Roman"/>
      <w:kern w:val="0"/>
      <w:sz w:val="18"/>
      <w:szCs w:val="18"/>
      <w:lang w:eastAsia="nl-NL"/>
      <w14:ligatures w14:val="none"/>
    </w:rPr>
  </w:style>
  <w:style w:type="character" w:styleId="Hyperlink">
    <w:name w:val="Hyperlink"/>
    <w:basedOn w:val="Standaardalinea-lettertype"/>
    <w:uiPriority w:val="99"/>
    <w:rsid w:val="00582704"/>
    <w:rPr>
      <w:color w:val="0000FF"/>
      <w:u w:val="single"/>
    </w:rPr>
  </w:style>
  <w:style w:type="paragraph" w:styleId="Geenafstand">
    <w:name w:val="No Spacing"/>
    <w:uiPriority w:val="1"/>
    <w:qFormat/>
    <w:rsid w:val="00582704"/>
    <w:pPr>
      <w:spacing w:after="0" w:line="240" w:lineRule="auto"/>
    </w:pPr>
    <w:rPr>
      <w:kern w:val="0"/>
      <w14:ligatures w14:val="none"/>
    </w:rPr>
  </w:style>
  <w:style w:type="paragraph" w:styleId="Koptekst">
    <w:name w:val="header"/>
    <w:basedOn w:val="Standaard"/>
    <w:link w:val="KoptekstChar"/>
    <w:uiPriority w:val="99"/>
    <w:unhideWhenUsed/>
    <w:rsid w:val="0058270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82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ivd.nl/onderwerpen/aandachtsgebieden/terrorisme/uitreizigers-en-terugkeerde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1028</ap:Words>
  <ap:Characters>5657</ap:Characters>
  <ap:DocSecurity>0</ap:DocSecurity>
  <ap:Lines>47</ap:Lines>
  <ap:Paragraphs>13</ap:Paragraphs>
  <ap:ScaleCrop>false</ap:ScaleCrop>
  <ap:LinksUpToDate>false</ap:LinksUpToDate>
  <ap:CharactersWithSpaces>6672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2026-03-03T10:04:00.0000000Z</dcterms:created>
  <dcterms:modified xsi:type="dcterms:W3CDTF">2026-03-03T10:04:00.0000000Z</dcterms:modified>
  <version/>
  <category/>
</coreProperties>
</file>