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54D9" w:rsidR="00CC35BC" w:rsidP="0074397C" w:rsidRDefault="00845511" w14:paraId="6588730F" w14:textId="49486F51">
      <w:pPr>
        <w:spacing w:line="276" w:lineRule="auto"/>
        <w:rPr>
          <w:szCs w:val="18"/>
        </w:rPr>
      </w:pPr>
      <w:r w:rsidRPr="00DB54D9">
        <w:rPr>
          <w:szCs w:val="18"/>
        </w:rPr>
        <w:t>No.</w:t>
      </w:r>
      <w:r w:rsidR="007056DF">
        <w:rPr>
          <w:szCs w:val="18"/>
        </w:rPr>
        <w:t xml:space="preserve"> </w:t>
      </w:r>
      <w:r w:rsidRPr="0087491A" w:rsidR="0087491A">
        <w:rPr>
          <w:szCs w:val="18"/>
        </w:rPr>
        <w:t>2026000417</w:t>
      </w:r>
    </w:p>
    <w:p w:rsidRPr="00DB54D9" w:rsidR="0047295D" w:rsidP="0074397C" w:rsidRDefault="00845511" w14:paraId="3EB2E1CA" w14:textId="77777777">
      <w:pPr>
        <w:spacing w:line="276" w:lineRule="auto"/>
        <w:rPr>
          <w:szCs w:val="18"/>
        </w:rPr>
      </w:pPr>
      <w:r w:rsidRPr="00DB54D9">
        <w:rPr>
          <w:szCs w:val="18"/>
        </w:rPr>
        <w:t xml:space="preserve">Besluit houdende </w:t>
      </w:r>
    </w:p>
    <w:p w:rsidRPr="00DB54D9" w:rsidR="00845511" w:rsidP="0074397C" w:rsidRDefault="00995259" w14:paraId="6F8CC5F7" w14:textId="77777777">
      <w:pPr>
        <w:spacing w:line="276" w:lineRule="auto"/>
        <w:rPr>
          <w:szCs w:val="18"/>
        </w:rPr>
      </w:pPr>
      <w:r w:rsidRPr="00DB54D9">
        <w:rPr>
          <w:szCs w:val="18"/>
        </w:rPr>
        <w:t>w</w:t>
      </w:r>
      <w:r w:rsidRPr="00DB54D9" w:rsidR="008E2227">
        <w:rPr>
          <w:szCs w:val="18"/>
        </w:rPr>
        <w:t xml:space="preserve">ijziging van de </w:t>
      </w:r>
      <w:r w:rsidRPr="00DB54D9" w:rsidR="0047295D">
        <w:rPr>
          <w:szCs w:val="18"/>
        </w:rPr>
        <w:t>v</w:t>
      </w:r>
      <w:r w:rsidRPr="00DB54D9" w:rsidR="00845511">
        <w:rPr>
          <w:szCs w:val="18"/>
        </w:rPr>
        <w:t>ervanging</w:t>
      </w:r>
      <w:r w:rsidRPr="00DB54D9" w:rsidR="0047295D">
        <w:rPr>
          <w:szCs w:val="18"/>
        </w:rPr>
        <w:t>sregeling in geval</w:t>
      </w:r>
    </w:p>
    <w:p w:rsidRPr="00DB54D9" w:rsidR="0047295D" w:rsidP="0074397C" w:rsidRDefault="0047295D" w14:paraId="06938ECB" w14:textId="77777777">
      <w:pPr>
        <w:spacing w:line="276" w:lineRule="auto"/>
        <w:rPr>
          <w:szCs w:val="18"/>
        </w:rPr>
      </w:pPr>
      <w:r w:rsidRPr="00DB54D9">
        <w:rPr>
          <w:szCs w:val="18"/>
        </w:rPr>
        <w:t>van tijdelijke afwezigheid</w:t>
      </w:r>
    </w:p>
    <w:p w:rsidRPr="00DB54D9" w:rsidR="0047295D" w:rsidP="0074397C" w:rsidRDefault="0047295D" w14:paraId="65D9B12C" w14:textId="77777777">
      <w:pPr>
        <w:spacing w:line="276" w:lineRule="auto"/>
        <w:rPr>
          <w:szCs w:val="18"/>
        </w:rPr>
      </w:pPr>
      <w:r w:rsidRPr="00DB54D9">
        <w:rPr>
          <w:szCs w:val="18"/>
        </w:rPr>
        <w:t>van een minister</w:t>
      </w:r>
    </w:p>
    <w:p w:rsidRPr="00DB54D9" w:rsidR="00DE63EB" w:rsidP="0074397C" w:rsidRDefault="00DE63EB" w14:paraId="6B6EE45C" w14:textId="77777777">
      <w:pPr>
        <w:tabs>
          <w:tab w:val="left" w:pos="1290"/>
          <w:tab w:val="left" w:pos="2730"/>
          <w:tab w:val="decimal" w:pos="4030"/>
        </w:tabs>
        <w:spacing w:line="276" w:lineRule="auto"/>
        <w:ind w:right="-576"/>
        <w:rPr>
          <w:szCs w:val="18"/>
        </w:rPr>
      </w:pPr>
    </w:p>
    <w:p w:rsidRPr="00DB54D9" w:rsidR="00DE63EB" w:rsidP="0074397C" w:rsidRDefault="00DE63EB" w14:paraId="183B9589" w14:textId="77777777">
      <w:pPr>
        <w:tabs>
          <w:tab w:val="left" w:pos="1290"/>
          <w:tab w:val="left" w:pos="2730"/>
          <w:tab w:val="decimal" w:pos="4030"/>
        </w:tabs>
        <w:spacing w:line="276" w:lineRule="auto"/>
        <w:ind w:left="1290" w:right="-576"/>
        <w:rPr>
          <w:szCs w:val="18"/>
        </w:rPr>
      </w:pPr>
      <w:r w:rsidRPr="00DB54D9">
        <w:rPr>
          <w:szCs w:val="18"/>
        </w:rPr>
        <w:t>Op de voordracht van Onze Minister-President, Minister van Algemene Zaken</w:t>
      </w:r>
    </w:p>
    <w:p w:rsidRPr="00DB54D9" w:rsidR="00DE63EB" w:rsidP="0074397C" w:rsidRDefault="0047295D" w14:paraId="40E462D7" w14:textId="18FB1C5F">
      <w:pPr>
        <w:tabs>
          <w:tab w:val="left" w:pos="1290"/>
          <w:tab w:val="left" w:pos="2730"/>
          <w:tab w:val="decimal" w:pos="4030"/>
        </w:tabs>
        <w:spacing w:line="276" w:lineRule="auto"/>
        <w:ind w:left="1290" w:right="-576"/>
        <w:rPr>
          <w:szCs w:val="18"/>
        </w:rPr>
      </w:pPr>
      <w:r w:rsidRPr="00DB54D9">
        <w:rPr>
          <w:szCs w:val="18"/>
        </w:rPr>
        <w:t>d.d.</w:t>
      </w:r>
      <w:r w:rsidR="00395AC6">
        <w:rPr>
          <w:szCs w:val="18"/>
        </w:rPr>
        <w:t xml:space="preserve"> </w:t>
      </w:r>
      <w:r w:rsidR="008B2B10">
        <w:rPr>
          <w:szCs w:val="18"/>
        </w:rPr>
        <w:t>23 februari 2026</w:t>
      </w:r>
      <w:r w:rsidRPr="00DB54D9" w:rsidR="00DE63EB">
        <w:rPr>
          <w:szCs w:val="18"/>
        </w:rPr>
        <w:t xml:space="preserve">, nr. </w:t>
      </w:r>
      <w:r w:rsidR="008B2B10">
        <w:rPr>
          <w:szCs w:val="18"/>
        </w:rPr>
        <w:t>9757795</w:t>
      </w:r>
      <w:r w:rsidR="0098643E">
        <w:rPr>
          <w:bCs/>
          <w:lang w:eastAsia="en-US"/>
        </w:rPr>
        <w:t>;</w:t>
      </w:r>
    </w:p>
    <w:p w:rsidRPr="00DB54D9" w:rsidR="00DE63EB" w:rsidP="0074397C" w:rsidRDefault="00DE63EB" w14:paraId="14B0A32E" w14:textId="77777777">
      <w:pPr>
        <w:tabs>
          <w:tab w:val="left" w:pos="1290"/>
          <w:tab w:val="left" w:pos="2730"/>
          <w:tab w:val="decimal" w:pos="4030"/>
        </w:tabs>
        <w:spacing w:line="276" w:lineRule="auto"/>
        <w:ind w:left="1290" w:right="-576"/>
        <w:rPr>
          <w:szCs w:val="18"/>
        </w:rPr>
      </w:pPr>
    </w:p>
    <w:p w:rsidRPr="00DB54D9" w:rsidR="00DE63EB" w:rsidP="00D73DD7" w:rsidRDefault="00DE63EB" w14:paraId="5770E3B7" w14:textId="0A8EA751">
      <w:pPr>
        <w:tabs>
          <w:tab w:val="left" w:pos="1290"/>
          <w:tab w:val="left" w:pos="2730"/>
          <w:tab w:val="decimal" w:pos="4030"/>
        </w:tabs>
        <w:spacing w:line="276" w:lineRule="auto"/>
        <w:ind w:right="-576"/>
        <w:jc w:val="center"/>
        <w:rPr>
          <w:szCs w:val="18"/>
        </w:rPr>
      </w:pPr>
      <w:r w:rsidRPr="00DB54D9">
        <w:rPr>
          <w:szCs w:val="18"/>
        </w:rPr>
        <w:t>Gelet op de artikelen 44, 45 en 46 van de Grondwet;</w:t>
      </w:r>
    </w:p>
    <w:p w:rsidRPr="00DB54D9" w:rsidR="00DE63EB" w:rsidP="0074397C" w:rsidRDefault="00DE63EB" w14:paraId="20DCD2AD" w14:textId="77777777">
      <w:pPr>
        <w:tabs>
          <w:tab w:val="left" w:pos="1290"/>
          <w:tab w:val="left" w:pos="2730"/>
          <w:tab w:val="decimal" w:pos="4030"/>
        </w:tabs>
        <w:spacing w:line="276" w:lineRule="auto"/>
        <w:ind w:right="-576"/>
        <w:rPr>
          <w:szCs w:val="18"/>
        </w:rPr>
      </w:pPr>
    </w:p>
    <w:p w:rsidRPr="00DB54D9" w:rsidR="00DE63EB" w:rsidP="007A2659" w:rsidRDefault="00DE63EB" w14:paraId="528AFF9A" w14:textId="4A14BA5E">
      <w:pPr>
        <w:tabs>
          <w:tab w:val="left" w:pos="1290"/>
          <w:tab w:val="left" w:pos="2730"/>
          <w:tab w:val="decimal" w:pos="4030"/>
        </w:tabs>
        <w:spacing w:line="276" w:lineRule="auto"/>
        <w:ind w:left="1276" w:right="-576"/>
        <w:rPr>
          <w:szCs w:val="18"/>
        </w:rPr>
      </w:pPr>
      <w:r w:rsidRPr="00DB54D9">
        <w:rPr>
          <w:szCs w:val="18"/>
        </w:rPr>
        <w:t>Overw</w:t>
      </w:r>
      <w:r w:rsidRPr="00DB54D9" w:rsidR="00995259">
        <w:rPr>
          <w:szCs w:val="18"/>
        </w:rPr>
        <w:t xml:space="preserve">egende dat het wenselijk is enige aanpassingen te doen in de </w:t>
      </w:r>
      <w:r w:rsidRPr="00DB54D9">
        <w:rPr>
          <w:szCs w:val="18"/>
        </w:rPr>
        <w:t xml:space="preserve"> </w:t>
      </w:r>
    </w:p>
    <w:p w:rsidRPr="00DB54D9" w:rsidR="00DE63EB" w:rsidP="007A2659" w:rsidRDefault="00995259" w14:paraId="397C9F19" w14:textId="77777777">
      <w:pPr>
        <w:spacing w:line="276" w:lineRule="auto"/>
        <w:ind w:left="1276"/>
        <w:rPr>
          <w:szCs w:val="18"/>
        </w:rPr>
      </w:pPr>
      <w:r w:rsidRPr="00DB54D9">
        <w:rPr>
          <w:szCs w:val="18"/>
        </w:rPr>
        <w:t>de vervangingsregeling in geval van tijdelijke afwezigheid van een minister</w:t>
      </w:r>
      <w:r w:rsidRPr="00DB54D9" w:rsidR="00DE63EB">
        <w:rPr>
          <w:szCs w:val="18"/>
        </w:rPr>
        <w:t>;</w:t>
      </w:r>
    </w:p>
    <w:p w:rsidR="00DE63EB" w:rsidP="0074397C" w:rsidRDefault="00DE63EB" w14:paraId="7CF047FD" w14:textId="77777777">
      <w:pPr>
        <w:tabs>
          <w:tab w:val="left" w:pos="1290"/>
          <w:tab w:val="left" w:pos="2730"/>
          <w:tab w:val="decimal" w:pos="4030"/>
        </w:tabs>
        <w:spacing w:line="276" w:lineRule="auto"/>
        <w:ind w:right="-576"/>
        <w:rPr>
          <w:szCs w:val="18"/>
        </w:rPr>
      </w:pPr>
    </w:p>
    <w:p w:rsidRPr="00DB54D9" w:rsidR="00163668" w:rsidP="0074397C" w:rsidRDefault="00163668" w14:paraId="4E0F9DC2" w14:textId="77777777">
      <w:pPr>
        <w:tabs>
          <w:tab w:val="left" w:pos="1290"/>
          <w:tab w:val="left" w:pos="2730"/>
          <w:tab w:val="decimal" w:pos="4030"/>
        </w:tabs>
        <w:spacing w:line="276" w:lineRule="auto"/>
        <w:ind w:right="-576"/>
        <w:rPr>
          <w:szCs w:val="18"/>
        </w:rPr>
      </w:pPr>
    </w:p>
    <w:p w:rsidRPr="00DB54D9" w:rsidR="00DE63EB" w:rsidP="00D73DD7" w:rsidRDefault="00DE63EB" w14:paraId="2906A0CF" w14:textId="32B5FBEE">
      <w:pPr>
        <w:tabs>
          <w:tab w:val="left" w:pos="1290"/>
          <w:tab w:val="left" w:pos="2730"/>
          <w:tab w:val="decimal" w:pos="4030"/>
        </w:tabs>
        <w:spacing w:line="276" w:lineRule="auto"/>
        <w:ind w:right="-576"/>
        <w:jc w:val="center"/>
        <w:rPr>
          <w:szCs w:val="18"/>
        </w:rPr>
      </w:pPr>
      <w:r w:rsidRPr="00DB54D9">
        <w:rPr>
          <w:szCs w:val="18"/>
        </w:rPr>
        <w:t>HEBBEN GOEDGEVONDEN EN VERSTAAN:</w:t>
      </w:r>
    </w:p>
    <w:p w:rsidR="00DE63EB" w:rsidP="0074397C" w:rsidRDefault="00DE63EB" w14:paraId="7E53EE40" w14:textId="77777777">
      <w:pPr>
        <w:tabs>
          <w:tab w:val="left" w:pos="1290"/>
          <w:tab w:val="left" w:pos="2730"/>
          <w:tab w:val="decimal" w:pos="4030"/>
        </w:tabs>
        <w:spacing w:line="276" w:lineRule="auto"/>
        <w:ind w:right="-576"/>
        <w:rPr>
          <w:szCs w:val="18"/>
        </w:rPr>
      </w:pPr>
      <w:r w:rsidRPr="00DB54D9">
        <w:rPr>
          <w:szCs w:val="18"/>
        </w:rPr>
        <w:t xml:space="preserve">    </w:t>
      </w:r>
    </w:p>
    <w:p w:rsidRPr="00DB54D9" w:rsidR="00163668" w:rsidP="0074397C" w:rsidRDefault="00163668" w14:paraId="270B3027" w14:textId="77777777">
      <w:pPr>
        <w:tabs>
          <w:tab w:val="left" w:pos="1290"/>
          <w:tab w:val="left" w:pos="2730"/>
          <w:tab w:val="decimal" w:pos="4030"/>
        </w:tabs>
        <w:spacing w:line="276" w:lineRule="auto"/>
        <w:ind w:right="-576"/>
        <w:rPr>
          <w:szCs w:val="18"/>
        </w:rPr>
      </w:pPr>
    </w:p>
    <w:p w:rsidRPr="00C467F0" w:rsidR="008B2B10" w:rsidP="00C467F0" w:rsidRDefault="008B2B10" w14:paraId="2BCDFAC5" w14:textId="09438ECC">
      <w:pPr>
        <w:spacing w:after="160" w:line="278" w:lineRule="auto"/>
        <w:ind w:left="1290"/>
        <w:rPr>
          <w:rFonts w:eastAsiaTheme="minorHAnsi" w:cstheme="minorBidi"/>
          <w:b/>
          <w:bCs/>
          <w:kern w:val="2"/>
          <w:szCs w:val="18"/>
          <w:lang w:eastAsia="en-US"/>
          <w14:ligatures w14:val="standardContextual"/>
        </w:rPr>
      </w:pPr>
      <w:r w:rsidRPr="00C467F0">
        <w:rPr>
          <w:rFonts w:eastAsiaTheme="minorHAnsi" w:cstheme="minorBidi"/>
          <w:b/>
          <w:bCs/>
          <w:kern w:val="2"/>
          <w:szCs w:val="18"/>
          <w:lang w:eastAsia="en-US"/>
          <w14:ligatures w14:val="standardContextual"/>
        </w:rPr>
        <w:t>Artikel 1</w:t>
      </w:r>
    </w:p>
    <w:p w:rsidRPr="008B2B10" w:rsidR="008B2B10" w:rsidP="008B2B10" w:rsidRDefault="008B2B10" w14:paraId="181A31B5" w14:textId="77777777">
      <w:pPr>
        <w:numPr>
          <w:ilvl w:val="0"/>
          <w:numId w:val="11"/>
        </w:numPr>
        <w:tabs>
          <w:tab w:val="left" w:pos="1290"/>
          <w:tab w:val="left" w:pos="2730"/>
          <w:tab w:val="decimal" w:pos="4030"/>
        </w:tabs>
        <w:spacing w:line="276" w:lineRule="auto"/>
        <w:ind w:left="1650" w:right="-576"/>
        <w:rPr>
          <w:szCs w:val="18"/>
        </w:rPr>
      </w:pPr>
      <w:r w:rsidRPr="008B2B10">
        <w:rPr>
          <w:szCs w:val="18"/>
        </w:rPr>
        <w:t>Een minister wordt bij tijdelijke afwezigheid vervangen door de staatssecretaris van hetzelfde ministerie voor zover en voor zolang de minister in de gelegenheid is om de staatssecretaris aanwijzingen dienaangaande te geven. De staatssecretaris kan in die gevallen tevens met raadgevende stem aan de vergadering van de ministerraad deelnemen.</w:t>
      </w:r>
    </w:p>
    <w:p w:rsidRPr="008B2B10" w:rsidR="008B2B10" w:rsidP="008B2B10" w:rsidRDefault="008B2B10" w14:paraId="3FF1B3F0" w14:textId="77777777">
      <w:pPr>
        <w:numPr>
          <w:ilvl w:val="0"/>
          <w:numId w:val="11"/>
        </w:numPr>
        <w:tabs>
          <w:tab w:val="left" w:pos="1290"/>
          <w:tab w:val="left" w:pos="2730"/>
          <w:tab w:val="decimal" w:pos="4030"/>
        </w:tabs>
        <w:spacing w:line="276" w:lineRule="auto"/>
        <w:ind w:left="1650" w:right="-576"/>
        <w:rPr>
          <w:szCs w:val="18"/>
        </w:rPr>
      </w:pPr>
      <w:r w:rsidRPr="008B2B10">
        <w:rPr>
          <w:szCs w:val="18"/>
        </w:rPr>
        <w:t>Ten aanzien van de vervanging zoals aangegeven in het vorige lid geldt dat:</w:t>
      </w:r>
    </w:p>
    <w:p w:rsidRPr="008B2B10" w:rsidR="008B2B10" w:rsidP="008B2B10" w:rsidRDefault="008B2B10" w14:paraId="3690C718" w14:textId="77777777">
      <w:pPr>
        <w:tabs>
          <w:tab w:val="left" w:pos="1290"/>
          <w:tab w:val="left" w:pos="2730"/>
          <w:tab w:val="decimal" w:pos="4030"/>
        </w:tabs>
        <w:spacing w:line="276" w:lineRule="auto"/>
        <w:ind w:left="570" w:right="-576"/>
        <w:rPr>
          <w:szCs w:val="18"/>
        </w:rPr>
      </w:pPr>
    </w:p>
    <w:p w:rsidRPr="008B2B10" w:rsidR="008B2B10" w:rsidP="008B2B10" w:rsidRDefault="008B2B10" w14:paraId="6B32B371" w14:textId="5B5C178C">
      <w:pPr>
        <w:numPr>
          <w:ilvl w:val="0"/>
          <w:numId w:val="12"/>
        </w:numPr>
        <w:tabs>
          <w:tab w:val="left" w:pos="1290"/>
          <w:tab w:val="left" w:pos="2730"/>
          <w:tab w:val="decimal" w:pos="4030"/>
        </w:tabs>
        <w:spacing w:line="276" w:lineRule="auto"/>
        <w:ind w:left="2010" w:right="-576"/>
        <w:rPr>
          <w:szCs w:val="18"/>
        </w:rPr>
      </w:pPr>
      <w:r w:rsidRPr="008B2B10">
        <w:rPr>
          <w:szCs w:val="18"/>
        </w:rPr>
        <w:t xml:space="preserve">De Minister van Financiën wordt vervangen door Staatssecretaris </w:t>
      </w:r>
      <w:r w:rsidR="006A3C46">
        <w:rPr>
          <w:szCs w:val="18"/>
        </w:rPr>
        <w:br/>
      </w:r>
      <w:r w:rsidR="007208C7">
        <w:rPr>
          <w:szCs w:val="18"/>
        </w:rPr>
        <w:t>E. Eerenberg</w:t>
      </w:r>
      <w:r w:rsidRPr="008B2B10">
        <w:rPr>
          <w:szCs w:val="18"/>
        </w:rPr>
        <w:t>. Indien deze ook afwezig is, wordt de minister vervangen door Staatssecretaris S.Th.P.H. Palmen-Schlangen.</w:t>
      </w:r>
    </w:p>
    <w:p w:rsidRPr="008B2B10" w:rsidR="008B2B10" w:rsidP="008B2B10" w:rsidRDefault="008B2B10" w14:paraId="131ADA15" w14:textId="77777777">
      <w:pPr>
        <w:numPr>
          <w:ilvl w:val="0"/>
          <w:numId w:val="12"/>
        </w:numPr>
        <w:tabs>
          <w:tab w:val="left" w:pos="1290"/>
          <w:tab w:val="left" w:pos="2730"/>
          <w:tab w:val="decimal" w:pos="4030"/>
        </w:tabs>
        <w:spacing w:line="276" w:lineRule="auto"/>
        <w:ind w:left="2010" w:right="-576"/>
        <w:rPr>
          <w:szCs w:val="18"/>
        </w:rPr>
      </w:pPr>
      <w:r w:rsidRPr="008B2B10">
        <w:rPr>
          <w:szCs w:val="18"/>
        </w:rPr>
        <w:t xml:space="preserve">De Minister van Economische Zaken en Klimaat wordt vervangen door Staatssecretaris W.J.M Aerdts. </w:t>
      </w:r>
    </w:p>
    <w:p w:rsidR="008B2B10" w:rsidP="008B2B10" w:rsidRDefault="008B2B10" w14:paraId="082D1DFE" w14:textId="77777777">
      <w:pPr>
        <w:numPr>
          <w:ilvl w:val="0"/>
          <w:numId w:val="12"/>
        </w:numPr>
        <w:tabs>
          <w:tab w:val="left" w:pos="1290"/>
          <w:tab w:val="left" w:pos="2730"/>
          <w:tab w:val="decimal" w:pos="4030"/>
        </w:tabs>
        <w:spacing w:line="276" w:lineRule="auto"/>
        <w:ind w:left="2010" w:right="-576"/>
        <w:rPr>
          <w:szCs w:val="18"/>
        </w:rPr>
      </w:pPr>
      <w:r w:rsidRPr="008B2B10">
        <w:rPr>
          <w:szCs w:val="18"/>
        </w:rPr>
        <w:t>De Minister van Klimaat en Groene Groei wordt vervangen door Staatssecretaris J. de Bat.</w:t>
      </w:r>
    </w:p>
    <w:p w:rsidRPr="008B2B10" w:rsidR="008B2B10" w:rsidP="008B2B10" w:rsidRDefault="008B2B10" w14:paraId="7E9715C6" w14:textId="77777777">
      <w:pPr>
        <w:tabs>
          <w:tab w:val="left" w:pos="1290"/>
          <w:tab w:val="left" w:pos="2730"/>
          <w:tab w:val="decimal" w:pos="4030"/>
        </w:tabs>
        <w:spacing w:line="276" w:lineRule="auto"/>
        <w:ind w:left="2010" w:right="-576"/>
        <w:rPr>
          <w:szCs w:val="18"/>
        </w:rPr>
      </w:pPr>
    </w:p>
    <w:p w:rsidR="006A3C46" w:rsidRDefault="006A3C46" w14:paraId="05299E81" w14:textId="77777777">
      <w:pPr>
        <w:spacing w:line="240" w:lineRule="auto"/>
        <w:rPr>
          <w:rFonts w:eastAsiaTheme="minorHAnsi" w:cstheme="minorBidi"/>
          <w:b/>
          <w:bCs/>
          <w:kern w:val="2"/>
          <w:szCs w:val="18"/>
          <w:lang w:eastAsia="en-US"/>
          <w14:ligatures w14:val="standardContextual"/>
        </w:rPr>
      </w:pPr>
      <w:r>
        <w:rPr>
          <w:rFonts w:eastAsiaTheme="minorHAnsi" w:cstheme="minorBidi"/>
          <w:b/>
          <w:bCs/>
          <w:kern w:val="2"/>
          <w:szCs w:val="18"/>
          <w:lang w:eastAsia="en-US"/>
          <w14:ligatures w14:val="standardContextual"/>
        </w:rPr>
        <w:br w:type="page"/>
      </w:r>
    </w:p>
    <w:p w:rsidRPr="006A3C46" w:rsidR="008B2B10" w:rsidP="006A3C46" w:rsidRDefault="008B2B10" w14:paraId="45E43BE4" w14:textId="1BB8372E">
      <w:pPr>
        <w:spacing w:after="160" w:line="278" w:lineRule="auto"/>
        <w:ind w:left="1290"/>
        <w:rPr>
          <w:rFonts w:eastAsiaTheme="minorHAnsi" w:cstheme="minorBidi"/>
          <w:b/>
          <w:bCs/>
          <w:kern w:val="2"/>
          <w:szCs w:val="18"/>
          <w:lang w:eastAsia="en-US"/>
          <w14:ligatures w14:val="standardContextual"/>
        </w:rPr>
      </w:pPr>
      <w:r w:rsidRPr="006A3C46">
        <w:rPr>
          <w:rFonts w:eastAsiaTheme="minorHAnsi" w:cstheme="minorBidi"/>
          <w:b/>
          <w:bCs/>
          <w:kern w:val="2"/>
          <w:szCs w:val="18"/>
          <w:lang w:eastAsia="en-US"/>
          <w14:ligatures w14:val="standardContextual"/>
        </w:rPr>
        <w:lastRenderedPageBreak/>
        <w:t>Artikel 2</w:t>
      </w:r>
    </w:p>
    <w:p w:rsidRPr="008B2B10" w:rsidR="008B2B10" w:rsidP="008B2B10" w:rsidRDefault="008B2B10" w14:paraId="5FDA7085" w14:textId="77777777">
      <w:pPr>
        <w:tabs>
          <w:tab w:val="left" w:pos="1290"/>
          <w:tab w:val="left" w:pos="2730"/>
          <w:tab w:val="decimal" w:pos="4030"/>
        </w:tabs>
        <w:spacing w:line="276" w:lineRule="auto"/>
        <w:ind w:left="1290" w:right="-576"/>
        <w:rPr>
          <w:szCs w:val="18"/>
        </w:rPr>
      </w:pPr>
      <w:r w:rsidRPr="008B2B10">
        <w:rPr>
          <w:szCs w:val="18"/>
        </w:rPr>
        <w:t>Bij gelijktijdige afwezigheid van een minister en een staatssecretaris, alsmede bij afwezigheid van een minister in het geval er geen staatssecretaris van hetzelfde ministerie is, dan wel indien een minister door ziekte of om een andere reden tijdelijk niet in de gelegenheid is zijn taak uit te oefenen en aanwijzingen aan de staatssecretaris van hetzelfde ministerie te geven, wordt deze vervangen door een andere minister met dien verstande dat:</w:t>
      </w:r>
    </w:p>
    <w:p w:rsidRPr="008B2B10" w:rsidR="008B2B10" w:rsidP="008B2B10" w:rsidRDefault="008B2B10" w14:paraId="5A1B7E39" w14:textId="77777777">
      <w:pPr>
        <w:numPr>
          <w:ilvl w:val="0"/>
          <w:numId w:val="13"/>
        </w:numPr>
        <w:tabs>
          <w:tab w:val="left" w:pos="1290"/>
          <w:tab w:val="left" w:pos="2730"/>
          <w:tab w:val="decimal" w:pos="4030"/>
        </w:tabs>
        <w:spacing w:line="276" w:lineRule="auto"/>
        <w:ind w:left="1722" w:right="-576"/>
        <w:rPr>
          <w:szCs w:val="18"/>
        </w:rPr>
      </w:pPr>
      <w:r w:rsidRPr="008B2B10">
        <w:rPr>
          <w:szCs w:val="18"/>
        </w:rPr>
        <w:t>De Minister-President, Minister van Algemene Zaken wordt vervangen door D. Yeșilgöz-Zegerius, bij haar afwezigheid door G. van den Brink en bij zijn afwezigheid door de oudst aanwezige minister in jaren;</w:t>
      </w:r>
    </w:p>
    <w:p w:rsidRPr="008B2B10" w:rsidR="008B2B10" w:rsidP="008B2B10" w:rsidRDefault="008B2B10" w14:paraId="6BC63DBA" w14:textId="77777777">
      <w:pPr>
        <w:numPr>
          <w:ilvl w:val="0"/>
          <w:numId w:val="13"/>
        </w:numPr>
        <w:tabs>
          <w:tab w:val="left" w:pos="1290"/>
          <w:tab w:val="left" w:pos="2730"/>
          <w:tab w:val="decimal" w:pos="4030"/>
        </w:tabs>
        <w:spacing w:line="276" w:lineRule="auto"/>
        <w:ind w:left="1722" w:right="-576"/>
        <w:rPr>
          <w:szCs w:val="18"/>
        </w:rPr>
      </w:pPr>
      <w:r w:rsidRPr="008B2B10">
        <w:rPr>
          <w:szCs w:val="18"/>
        </w:rPr>
        <w:t>De Minister van Buitenlandse Zaken door D. Yeșilgöz-Zegerius;</w:t>
      </w:r>
    </w:p>
    <w:p w:rsidRPr="008B2B10" w:rsidR="008B2B10" w:rsidP="008B2B10" w:rsidRDefault="008B2B10" w14:paraId="2F3AED6D" w14:textId="77777777">
      <w:pPr>
        <w:numPr>
          <w:ilvl w:val="0"/>
          <w:numId w:val="13"/>
        </w:numPr>
        <w:tabs>
          <w:tab w:val="left" w:pos="1290"/>
          <w:tab w:val="left" w:pos="2730"/>
          <w:tab w:val="decimal" w:pos="4030"/>
        </w:tabs>
        <w:spacing w:line="276" w:lineRule="auto"/>
        <w:ind w:left="1722" w:right="-576"/>
        <w:rPr>
          <w:szCs w:val="18"/>
        </w:rPr>
      </w:pPr>
      <w:r w:rsidRPr="008B2B10">
        <w:rPr>
          <w:szCs w:val="18"/>
        </w:rPr>
        <w:t>De Minister van Justitie en Veiligheid door G. van den Brink;</w:t>
      </w:r>
    </w:p>
    <w:p w:rsidRPr="008B2B10" w:rsidR="008B2B10" w:rsidP="008B2B10" w:rsidRDefault="008B2B10" w14:paraId="02B334F6" w14:textId="1D41C40F">
      <w:pPr>
        <w:numPr>
          <w:ilvl w:val="0"/>
          <w:numId w:val="13"/>
        </w:numPr>
        <w:tabs>
          <w:tab w:val="left" w:pos="1290"/>
          <w:tab w:val="left" w:pos="2730"/>
          <w:tab w:val="decimal" w:pos="4030"/>
        </w:tabs>
        <w:spacing w:line="276" w:lineRule="auto"/>
        <w:ind w:left="1722" w:right="-576"/>
        <w:rPr>
          <w:szCs w:val="18"/>
        </w:rPr>
      </w:pPr>
      <w:r w:rsidRPr="008B2B10">
        <w:rPr>
          <w:szCs w:val="18"/>
        </w:rPr>
        <w:t xml:space="preserve">De Minister van Binnenlandse Zaken en Koninkrijksrelaties door </w:t>
      </w:r>
      <w:r w:rsidR="004E3F19">
        <w:rPr>
          <w:szCs w:val="18"/>
        </w:rPr>
        <w:br/>
      </w:r>
      <w:r w:rsidRPr="008B2B10">
        <w:rPr>
          <w:szCs w:val="18"/>
        </w:rPr>
        <w:t>E. Boekholt-O’Sullivan;</w:t>
      </w:r>
    </w:p>
    <w:p w:rsidRPr="008B2B10" w:rsidR="008B2B10" w:rsidP="008B2B10" w:rsidRDefault="008B2B10" w14:paraId="300363FC" w14:textId="77777777">
      <w:pPr>
        <w:numPr>
          <w:ilvl w:val="0"/>
          <w:numId w:val="13"/>
        </w:numPr>
        <w:tabs>
          <w:tab w:val="left" w:pos="1290"/>
          <w:tab w:val="left" w:pos="2730"/>
          <w:tab w:val="decimal" w:pos="4030"/>
        </w:tabs>
        <w:spacing w:line="276" w:lineRule="auto"/>
        <w:ind w:left="1722" w:right="-576"/>
        <w:rPr>
          <w:szCs w:val="18"/>
        </w:rPr>
      </w:pPr>
      <w:r w:rsidRPr="008B2B10">
        <w:rPr>
          <w:szCs w:val="18"/>
        </w:rPr>
        <w:t>De Minister van Onderwijs, Cultuur en Wetenschap door S.Th.M. Hermans;</w:t>
      </w:r>
    </w:p>
    <w:p w:rsidRPr="008B2B10" w:rsidR="008B2B10" w:rsidP="008B2B10" w:rsidRDefault="008B2B10" w14:paraId="0D1F913F" w14:textId="77777777">
      <w:pPr>
        <w:numPr>
          <w:ilvl w:val="0"/>
          <w:numId w:val="13"/>
        </w:numPr>
        <w:tabs>
          <w:tab w:val="left" w:pos="1290"/>
          <w:tab w:val="left" w:pos="2730"/>
          <w:tab w:val="decimal" w:pos="4030"/>
        </w:tabs>
        <w:spacing w:line="276" w:lineRule="auto"/>
        <w:ind w:left="1722" w:right="-576"/>
        <w:rPr>
          <w:szCs w:val="18"/>
        </w:rPr>
      </w:pPr>
      <w:r w:rsidRPr="008B2B10">
        <w:rPr>
          <w:szCs w:val="18"/>
        </w:rPr>
        <w:t>De Minister van Financiën door H.G. Herbert;</w:t>
      </w:r>
    </w:p>
    <w:p w:rsidRPr="008B2B10" w:rsidR="008B2B10" w:rsidP="008B2B10" w:rsidRDefault="008B2B10" w14:paraId="0F13C813" w14:textId="77777777">
      <w:pPr>
        <w:numPr>
          <w:ilvl w:val="0"/>
          <w:numId w:val="13"/>
        </w:numPr>
        <w:tabs>
          <w:tab w:val="left" w:pos="1290"/>
          <w:tab w:val="left" w:pos="2730"/>
          <w:tab w:val="decimal" w:pos="4030"/>
        </w:tabs>
        <w:spacing w:line="276" w:lineRule="auto"/>
        <w:ind w:left="1722" w:right="-576"/>
        <w:rPr>
          <w:szCs w:val="18"/>
        </w:rPr>
      </w:pPr>
      <w:r w:rsidRPr="008B2B10">
        <w:rPr>
          <w:szCs w:val="18"/>
        </w:rPr>
        <w:t>De Minister van Defensie door T.B.W. Berendsen;</w:t>
      </w:r>
    </w:p>
    <w:p w:rsidRPr="008B2B10" w:rsidR="008B2B10" w:rsidP="008B2B10" w:rsidRDefault="008B2B10" w14:paraId="04EF3E7F" w14:textId="77777777">
      <w:pPr>
        <w:numPr>
          <w:ilvl w:val="0"/>
          <w:numId w:val="13"/>
        </w:numPr>
        <w:tabs>
          <w:tab w:val="left" w:pos="1290"/>
          <w:tab w:val="left" w:pos="2730"/>
          <w:tab w:val="decimal" w:pos="4030"/>
        </w:tabs>
        <w:spacing w:line="276" w:lineRule="auto"/>
        <w:ind w:left="1722" w:right="-576"/>
        <w:rPr>
          <w:szCs w:val="18"/>
        </w:rPr>
      </w:pPr>
      <w:r w:rsidRPr="008B2B10">
        <w:rPr>
          <w:szCs w:val="18"/>
        </w:rPr>
        <w:t>De Minister van Infrastructuur en Waterstaat door S. van Veldhoven-van der Meer;</w:t>
      </w:r>
    </w:p>
    <w:p w:rsidRPr="008B2B10" w:rsidR="008B2B10" w:rsidP="008B2B10" w:rsidRDefault="008B2B10" w14:paraId="693D4D73" w14:textId="77777777">
      <w:pPr>
        <w:numPr>
          <w:ilvl w:val="0"/>
          <w:numId w:val="13"/>
        </w:numPr>
        <w:tabs>
          <w:tab w:val="left" w:pos="1290"/>
          <w:tab w:val="left" w:pos="2730"/>
          <w:tab w:val="decimal" w:pos="4030"/>
        </w:tabs>
        <w:spacing w:line="276" w:lineRule="auto"/>
        <w:ind w:left="1722" w:right="-576"/>
        <w:rPr>
          <w:szCs w:val="18"/>
        </w:rPr>
      </w:pPr>
      <w:r w:rsidRPr="008B2B10">
        <w:rPr>
          <w:szCs w:val="18"/>
        </w:rPr>
        <w:t>De Minister van Economische Zaken en Klimaat door E. Heinen;</w:t>
      </w:r>
    </w:p>
    <w:p w:rsidRPr="008B2B10" w:rsidR="008B2B10" w:rsidP="008B2B10" w:rsidRDefault="008B2B10" w14:paraId="6FD12145" w14:textId="175E71D5">
      <w:pPr>
        <w:numPr>
          <w:ilvl w:val="0"/>
          <w:numId w:val="13"/>
        </w:numPr>
        <w:tabs>
          <w:tab w:val="left" w:pos="1290"/>
          <w:tab w:val="left" w:pos="2730"/>
          <w:tab w:val="decimal" w:pos="4030"/>
        </w:tabs>
        <w:spacing w:line="276" w:lineRule="auto"/>
        <w:ind w:left="1722" w:right="-576"/>
        <w:rPr>
          <w:szCs w:val="18"/>
        </w:rPr>
      </w:pPr>
      <w:r w:rsidRPr="008B2B10">
        <w:rPr>
          <w:szCs w:val="18"/>
        </w:rPr>
        <w:t xml:space="preserve">De Minister van Landbouw, Visserij, Voedselzekerheid en Natuur door </w:t>
      </w:r>
      <w:r w:rsidR="004E3F19">
        <w:rPr>
          <w:szCs w:val="18"/>
        </w:rPr>
        <w:br/>
      </w:r>
      <w:r w:rsidRPr="008B2B10">
        <w:rPr>
          <w:szCs w:val="18"/>
        </w:rPr>
        <w:t>E. Boekholt-O’Sullivan;</w:t>
      </w:r>
    </w:p>
    <w:p w:rsidRPr="008B2B10" w:rsidR="008B2B10" w:rsidP="008B2B10" w:rsidRDefault="008B2B10" w14:paraId="44F654DE" w14:textId="77777777">
      <w:pPr>
        <w:numPr>
          <w:ilvl w:val="0"/>
          <w:numId w:val="13"/>
        </w:numPr>
        <w:tabs>
          <w:tab w:val="left" w:pos="1290"/>
          <w:tab w:val="left" w:pos="2730"/>
          <w:tab w:val="decimal" w:pos="4030"/>
        </w:tabs>
        <w:spacing w:line="276" w:lineRule="auto"/>
        <w:ind w:left="1722" w:right="-576"/>
        <w:rPr>
          <w:szCs w:val="18"/>
        </w:rPr>
      </w:pPr>
      <w:r w:rsidRPr="008B2B10">
        <w:rPr>
          <w:szCs w:val="18"/>
        </w:rPr>
        <w:t>De Minister van Sociale Zaken en Werkgelegenheid door A.A. Aartsen;</w:t>
      </w:r>
    </w:p>
    <w:p w:rsidRPr="008B2B10" w:rsidR="008B2B10" w:rsidP="008B2B10" w:rsidRDefault="008B2B10" w14:paraId="3922ABC8" w14:textId="77777777">
      <w:pPr>
        <w:numPr>
          <w:ilvl w:val="0"/>
          <w:numId w:val="13"/>
        </w:numPr>
        <w:tabs>
          <w:tab w:val="left" w:pos="1290"/>
          <w:tab w:val="left" w:pos="2730"/>
          <w:tab w:val="decimal" w:pos="4030"/>
        </w:tabs>
        <w:spacing w:line="276" w:lineRule="auto"/>
        <w:ind w:left="1722" w:right="-576"/>
        <w:rPr>
          <w:szCs w:val="18"/>
        </w:rPr>
      </w:pPr>
      <w:r w:rsidRPr="008B2B10">
        <w:rPr>
          <w:szCs w:val="18"/>
        </w:rPr>
        <w:t>De Minister van Volksgezondheid, Welzijn en Sport door W.R.C. Sterk;</w:t>
      </w:r>
    </w:p>
    <w:p w:rsidR="008B2B10" w:rsidP="008B2B10" w:rsidRDefault="008B2B10" w14:paraId="0224D70D" w14:textId="77777777">
      <w:pPr>
        <w:numPr>
          <w:ilvl w:val="0"/>
          <w:numId w:val="13"/>
        </w:numPr>
        <w:tabs>
          <w:tab w:val="left" w:pos="1290"/>
          <w:tab w:val="left" w:pos="2730"/>
          <w:tab w:val="decimal" w:pos="4030"/>
        </w:tabs>
        <w:spacing w:line="276" w:lineRule="auto"/>
        <w:ind w:left="1722" w:right="-576"/>
        <w:rPr>
          <w:szCs w:val="18"/>
        </w:rPr>
      </w:pPr>
      <w:r w:rsidRPr="008B2B10">
        <w:rPr>
          <w:szCs w:val="18"/>
        </w:rPr>
        <w:t xml:space="preserve">De Minister van Buitenlandse Handel en Ontwikkelingssamenwerking door T.B.W. Berendsen; </w:t>
      </w:r>
    </w:p>
    <w:p w:rsidRPr="008B2B10" w:rsidR="007A2659" w:rsidP="008B2B10" w:rsidRDefault="007A2659" w14:paraId="5C777A0D" w14:textId="6E923C3B">
      <w:pPr>
        <w:numPr>
          <w:ilvl w:val="0"/>
          <w:numId w:val="13"/>
        </w:numPr>
        <w:tabs>
          <w:tab w:val="left" w:pos="1290"/>
          <w:tab w:val="left" w:pos="2730"/>
          <w:tab w:val="decimal" w:pos="4030"/>
        </w:tabs>
        <w:spacing w:line="276" w:lineRule="auto"/>
        <w:ind w:left="1722" w:right="-576"/>
        <w:rPr>
          <w:szCs w:val="18"/>
        </w:rPr>
      </w:pPr>
      <w:r w:rsidRPr="008B2B10">
        <w:rPr>
          <w:szCs w:val="18"/>
        </w:rPr>
        <w:t>De Minister van Asiel en Migratie door D.M. van Weel;</w:t>
      </w:r>
    </w:p>
    <w:p w:rsidRPr="008B2B10" w:rsidR="008B2B10" w:rsidP="008B2B10" w:rsidRDefault="008B2B10" w14:paraId="5A5AB476" w14:textId="7F0B3874">
      <w:pPr>
        <w:numPr>
          <w:ilvl w:val="0"/>
          <w:numId w:val="13"/>
        </w:numPr>
        <w:tabs>
          <w:tab w:val="left" w:pos="1290"/>
          <w:tab w:val="left" w:pos="2730"/>
          <w:tab w:val="decimal" w:pos="4030"/>
        </w:tabs>
        <w:spacing w:line="276" w:lineRule="auto"/>
        <w:ind w:left="1722" w:right="-576"/>
        <w:rPr>
          <w:szCs w:val="18"/>
        </w:rPr>
      </w:pPr>
      <w:r w:rsidRPr="008B2B10">
        <w:rPr>
          <w:szCs w:val="18"/>
        </w:rPr>
        <w:t xml:space="preserve">De Minister van Volkshuisvesting en Ruimtelijke Ordening door </w:t>
      </w:r>
      <w:r w:rsidR="004E3F19">
        <w:rPr>
          <w:szCs w:val="18"/>
        </w:rPr>
        <w:br/>
      </w:r>
      <w:r w:rsidRPr="008B2B10">
        <w:rPr>
          <w:szCs w:val="18"/>
        </w:rPr>
        <w:t>P.E. Heerma;</w:t>
      </w:r>
    </w:p>
    <w:p w:rsidR="008B2B10" w:rsidP="008B2B10" w:rsidRDefault="008B2B10" w14:paraId="64C9E92F" w14:textId="77777777">
      <w:pPr>
        <w:numPr>
          <w:ilvl w:val="0"/>
          <w:numId w:val="13"/>
        </w:numPr>
        <w:tabs>
          <w:tab w:val="left" w:pos="1290"/>
          <w:tab w:val="left" w:pos="2730"/>
          <w:tab w:val="decimal" w:pos="4030"/>
        </w:tabs>
        <w:spacing w:line="276" w:lineRule="auto"/>
        <w:ind w:left="1722" w:right="-576"/>
        <w:rPr>
          <w:szCs w:val="18"/>
        </w:rPr>
      </w:pPr>
      <w:r w:rsidRPr="008B2B10">
        <w:rPr>
          <w:szCs w:val="18"/>
        </w:rPr>
        <w:t>De Minister van Klimaat en Groene Groei door H.G. Herbert;</w:t>
      </w:r>
    </w:p>
    <w:p w:rsidRPr="008B2B10" w:rsidR="007A2659" w:rsidP="008B2B10" w:rsidRDefault="007A2659" w14:paraId="0C0A2497" w14:textId="503A9B1E">
      <w:pPr>
        <w:numPr>
          <w:ilvl w:val="0"/>
          <w:numId w:val="13"/>
        </w:numPr>
        <w:tabs>
          <w:tab w:val="left" w:pos="1290"/>
          <w:tab w:val="left" w:pos="2730"/>
          <w:tab w:val="decimal" w:pos="4030"/>
        </w:tabs>
        <w:spacing w:line="276" w:lineRule="auto"/>
        <w:ind w:left="1722" w:right="-576"/>
        <w:rPr>
          <w:szCs w:val="18"/>
        </w:rPr>
      </w:pPr>
      <w:r>
        <w:rPr>
          <w:szCs w:val="18"/>
        </w:rPr>
        <w:t>De Minister van Werk en Participatie door J.A. Vijlbrief;</w:t>
      </w:r>
    </w:p>
    <w:p w:rsidR="008B2B10" w:rsidP="008B2B10" w:rsidRDefault="008B2B10" w14:paraId="74B10F6C" w14:textId="77777777">
      <w:pPr>
        <w:numPr>
          <w:ilvl w:val="0"/>
          <w:numId w:val="13"/>
        </w:numPr>
        <w:tabs>
          <w:tab w:val="left" w:pos="1290"/>
          <w:tab w:val="left" w:pos="2730"/>
          <w:tab w:val="decimal" w:pos="4030"/>
        </w:tabs>
        <w:spacing w:line="276" w:lineRule="auto"/>
        <w:ind w:left="1722" w:right="-576"/>
        <w:rPr>
          <w:szCs w:val="18"/>
        </w:rPr>
      </w:pPr>
      <w:r w:rsidRPr="008B2B10">
        <w:rPr>
          <w:szCs w:val="18"/>
        </w:rPr>
        <w:t>De Minister van Langdurige Zorg, Jeugd en Sport door S.Th.M. Hermans.</w:t>
      </w:r>
    </w:p>
    <w:p w:rsidRPr="008B2B10" w:rsidR="008B2B10" w:rsidP="008B2B10" w:rsidRDefault="008B2B10" w14:paraId="1EF74D61" w14:textId="77777777">
      <w:pPr>
        <w:tabs>
          <w:tab w:val="left" w:pos="1290"/>
          <w:tab w:val="left" w:pos="2730"/>
          <w:tab w:val="decimal" w:pos="4030"/>
        </w:tabs>
        <w:spacing w:line="276" w:lineRule="auto"/>
        <w:ind w:left="1722" w:right="-576"/>
        <w:rPr>
          <w:szCs w:val="18"/>
        </w:rPr>
      </w:pPr>
    </w:p>
    <w:p w:rsidRPr="004E3F19" w:rsidR="008B2B10" w:rsidP="004E3F19" w:rsidRDefault="008B2B10" w14:paraId="47A9860A" w14:textId="77777777">
      <w:pPr>
        <w:spacing w:after="160" w:line="278" w:lineRule="auto"/>
        <w:ind w:left="1290"/>
        <w:rPr>
          <w:rFonts w:eastAsiaTheme="minorHAnsi" w:cstheme="minorBidi"/>
          <w:b/>
          <w:bCs/>
          <w:kern w:val="2"/>
          <w:szCs w:val="18"/>
          <w:lang w:eastAsia="en-US"/>
          <w14:ligatures w14:val="standardContextual"/>
        </w:rPr>
      </w:pPr>
      <w:r w:rsidRPr="004E3F19">
        <w:rPr>
          <w:rFonts w:eastAsiaTheme="minorHAnsi" w:cstheme="minorBidi"/>
          <w:b/>
          <w:bCs/>
          <w:kern w:val="2"/>
          <w:szCs w:val="18"/>
          <w:lang w:eastAsia="en-US"/>
          <w14:ligatures w14:val="standardContextual"/>
        </w:rPr>
        <w:t>Artikel 3</w:t>
      </w:r>
    </w:p>
    <w:p w:rsidR="008B2B10" w:rsidP="008B2B10" w:rsidRDefault="008B2B10" w14:paraId="4D880560" w14:textId="77777777">
      <w:pPr>
        <w:tabs>
          <w:tab w:val="left" w:pos="1290"/>
          <w:tab w:val="left" w:pos="2730"/>
          <w:tab w:val="decimal" w:pos="4030"/>
        </w:tabs>
        <w:spacing w:line="276" w:lineRule="auto"/>
        <w:ind w:left="1290" w:right="-576"/>
        <w:rPr>
          <w:szCs w:val="18"/>
        </w:rPr>
      </w:pPr>
      <w:r w:rsidRPr="008B2B10">
        <w:rPr>
          <w:szCs w:val="18"/>
        </w:rPr>
        <w:t>Bij gelijktijdige afwezigheid van een minister en diens hiervoor aangewezen vervanger zal de Minister-President vervangen, bij diens afwezigheid zal worden vervangen door D. Yeșilgöz-Zegerius, bij haar afwezigheid door G. van den Brink en bij zijn afwezigheid door de oudst aanwezige minister in jaren.</w:t>
      </w:r>
    </w:p>
    <w:p w:rsidR="00C467F0" w:rsidP="004E3F19" w:rsidRDefault="00C467F0" w14:paraId="4C67E1A8" w14:textId="77777777">
      <w:pPr>
        <w:spacing w:after="160" w:line="278" w:lineRule="auto"/>
        <w:ind w:left="1290"/>
        <w:rPr>
          <w:rFonts w:eastAsiaTheme="minorHAnsi" w:cstheme="minorBidi"/>
          <w:b/>
          <w:bCs/>
          <w:kern w:val="2"/>
          <w:szCs w:val="18"/>
          <w:lang w:eastAsia="en-US"/>
          <w14:ligatures w14:val="standardContextual"/>
        </w:rPr>
      </w:pPr>
    </w:p>
    <w:p w:rsidRPr="004E3F19" w:rsidR="008B2B10" w:rsidP="004E3F19" w:rsidRDefault="008B2B10" w14:paraId="7643023F" w14:textId="0E22140D">
      <w:pPr>
        <w:spacing w:after="160" w:line="278" w:lineRule="auto"/>
        <w:ind w:left="1290"/>
        <w:rPr>
          <w:rFonts w:eastAsiaTheme="minorHAnsi" w:cstheme="minorBidi"/>
          <w:b/>
          <w:bCs/>
          <w:kern w:val="2"/>
          <w:szCs w:val="18"/>
          <w:lang w:eastAsia="en-US"/>
          <w14:ligatures w14:val="standardContextual"/>
        </w:rPr>
      </w:pPr>
      <w:r w:rsidRPr="004E3F19">
        <w:rPr>
          <w:rFonts w:eastAsiaTheme="minorHAnsi" w:cstheme="minorBidi"/>
          <w:b/>
          <w:bCs/>
          <w:kern w:val="2"/>
          <w:szCs w:val="18"/>
          <w:lang w:eastAsia="en-US"/>
          <w14:ligatures w14:val="standardContextual"/>
        </w:rPr>
        <w:t>Artikel 4</w:t>
      </w:r>
    </w:p>
    <w:p w:rsidRPr="008B2B10" w:rsidR="008B2B10" w:rsidP="008B2B10" w:rsidRDefault="008B2B10" w14:paraId="03BA2AF1" w14:textId="77004919">
      <w:pPr>
        <w:numPr>
          <w:ilvl w:val="0"/>
          <w:numId w:val="14"/>
        </w:numPr>
        <w:tabs>
          <w:tab w:val="left" w:pos="1290"/>
          <w:tab w:val="left" w:pos="2730"/>
          <w:tab w:val="decimal" w:pos="4030"/>
        </w:tabs>
        <w:spacing w:line="276" w:lineRule="auto"/>
        <w:ind w:left="1650" w:right="-576"/>
        <w:rPr>
          <w:szCs w:val="18"/>
        </w:rPr>
      </w:pPr>
      <w:r w:rsidRPr="008B2B10">
        <w:rPr>
          <w:szCs w:val="18"/>
        </w:rPr>
        <w:t xml:space="preserve">In afwijking van de artikelen 1 en 2, wordt, voor zover het de uitvoering van de Wet op de inlichtingen- en veiligheidsdiensten 2017 en de hierop gebaseerde regelgeving betreft, bij tijdelijke afwezigheid Onze Minister van Binnenlandse Zaken en Koninkrijksrelaties vervangen door D. Yeșilgöz-Zegerius en Onze Minister van Defensie door P.E. Heerma en worden hiervoor bij gelijktijdige afwezigheid Onze Minister van Binnenlandse Zaken en Koninkrijksrelaties en Onze Minister van Defensie vervangen door </w:t>
      </w:r>
      <w:r w:rsidR="006A3C46">
        <w:rPr>
          <w:szCs w:val="18"/>
        </w:rPr>
        <w:br/>
      </w:r>
      <w:r w:rsidRPr="008B2B10">
        <w:rPr>
          <w:szCs w:val="18"/>
        </w:rPr>
        <w:t>D.M. van Weel en bij zijn afwezigheid door T.B.W. Berendsen.</w:t>
      </w:r>
    </w:p>
    <w:p w:rsidR="008B2B10" w:rsidP="008B2B10" w:rsidRDefault="008B2B10" w14:paraId="180E235D" w14:textId="77777777">
      <w:pPr>
        <w:numPr>
          <w:ilvl w:val="0"/>
          <w:numId w:val="14"/>
        </w:numPr>
        <w:tabs>
          <w:tab w:val="left" w:pos="1290"/>
          <w:tab w:val="left" w:pos="2730"/>
          <w:tab w:val="decimal" w:pos="4030"/>
        </w:tabs>
        <w:spacing w:line="276" w:lineRule="auto"/>
        <w:ind w:left="1650" w:right="-576"/>
        <w:rPr>
          <w:szCs w:val="18"/>
        </w:rPr>
      </w:pPr>
      <w:r w:rsidRPr="008B2B10">
        <w:rPr>
          <w:szCs w:val="18"/>
        </w:rPr>
        <w:lastRenderedPageBreak/>
        <w:t>In afwijking van de artikelen 1 en 2 wordt, voor zover het terrorismebestrijding betreft, ten aanzien van aangelegenheden betreffende het werkterrein van de Nationaal Coördinator Terrorismebestrijding en Veiligheid, het Openbaar Ministerie, de Nationale Politie en de Algemene Inlichtingen- en Veiligheidsdienst en andere onder de verantwoordelijkheid van Onze Minister van Justitie en Veiligheid of Onze Minister van Binnenlandse Zaken en Koninkrijksrelaties ressorterende diensten en instellingen, bij tijdelijke afwezigheid Onze Minister van Justitie en Veiligheid vervangen door P.E. Heerma en Onze Minister van Binnenlandse Zaken en Koninkrijksrelaties door D.M. van Weel en worden hiervoor bij gelijktijdige afwezigheid Onze Minister van Justitie en Veiligheid en Onze Minister van Binnenlandse Zaken en Koninkrijksrelaties vervangen door D. Yeșilgöz-Zegerius en bij haar afwezigheid door T.B.W. Berendsen.</w:t>
      </w:r>
    </w:p>
    <w:p w:rsidR="008B2B10" w:rsidP="008B2B10" w:rsidRDefault="008B2B10" w14:paraId="2E9EAF33" w14:textId="77777777">
      <w:pPr>
        <w:tabs>
          <w:tab w:val="left" w:pos="1290"/>
          <w:tab w:val="left" w:pos="2730"/>
          <w:tab w:val="decimal" w:pos="4030"/>
        </w:tabs>
        <w:spacing w:line="276" w:lineRule="auto"/>
        <w:ind w:left="1650" w:right="-576"/>
        <w:rPr>
          <w:szCs w:val="18"/>
        </w:rPr>
      </w:pPr>
    </w:p>
    <w:p w:rsidRPr="008B2B10" w:rsidR="004E3F19" w:rsidP="008B2B10" w:rsidRDefault="004E3F19" w14:paraId="3017DA9F" w14:textId="77777777">
      <w:pPr>
        <w:tabs>
          <w:tab w:val="left" w:pos="1290"/>
          <w:tab w:val="left" w:pos="2730"/>
          <w:tab w:val="decimal" w:pos="4030"/>
        </w:tabs>
        <w:spacing w:line="276" w:lineRule="auto"/>
        <w:ind w:left="1650" w:right="-576"/>
        <w:rPr>
          <w:szCs w:val="18"/>
        </w:rPr>
      </w:pPr>
    </w:p>
    <w:p w:rsidRPr="004E3F19" w:rsidR="008B2B10" w:rsidP="004E3F19" w:rsidRDefault="008B2B10" w14:paraId="716F6905" w14:textId="77777777">
      <w:pPr>
        <w:spacing w:after="160" w:line="278" w:lineRule="auto"/>
        <w:ind w:left="1290"/>
        <w:rPr>
          <w:rFonts w:eastAsiaTheme="minorHAnsi" w:cstheme="minorBidi"/>
          <w:b/>
          <w:bCs/>
          <w:kern w:val="2"/>
          <w:szCs w:val="18"/>
          <w:lang w:eastAsia="en-US"/>
          <w14:ligatures w14:val="standardContextual"/>
        </w:rPr>
      </w:pPr>
      <w:r w:rsidRPr="004E3F19">
        <w:rPr>
          <w:rFonts w:eastAsiaTheme="minorHAnsi" w:cstheme="minorBidi"/>
          <w:b/>
          <w:bCs/>
          <w:kern w:val="2"/>
          <w:szCs w:val="18"/>
          <w:lang w:eastAsia="en-US"/>
          <w14:ligatures w14:val="standardContextual"/>
        </w:rPr>
        <w:t>Artikel 5</w:t>
      </w:r>
    </w:p>
    <w:p w:rsidR="008B2B10" w:rsidP="004E3F19" w:rsidRDefault="008B2B10" w14:paraId="5A1CD489" w14:textId="77777777">
      <w:pPr>
        <w:spacing w:after="160" w:line="278" w:lineRule="auto"/>
        <w:ind w:left="1290"/>
        <w:rPr>
          <w:rFonts w:eastAsiaTheme="minorHAnsi" w:cstheme="minorBidi"/>
          <w:kern w:val="2"/>
          <w:szCs w:val="18"/>
          <w:lang w:eastAsia="en-US"/>
          <w14:ligatures w14:val="standardContextual"/>
        </w:rPr>
      </w:pPr>
      <w:r w:rsidRPr="004E3F19">
        <w:rPr>
          <w:rFonts w:eastAsiaTheme="minorHAnsi" w:cstheme="minorBidi"/>
          <w:kern w:val="2"/>
          <w:szCs w:val="18"/>
          <w:lang w:eastAsia="en-US"/>
          <w14:ligatures w14:val="standardContextual"/>
        </w:rPr>
        <w:t>In afwijking van de artikelen 1, 2, 3 en 4 kan, in het geval van tijdelijke afwezigheid van twee of meer ministers, de Minister-President voor een minister een andere minister of staatssecretaris als vervanger aanwijzen dan de hiervoor aangewezen minister.</w:t>
      </w:r>
    </w:p>
    <w:p w:rsidRPr="004E3F19" w:rsidR="008B2B10" w:rsidP="004E3F19" w:rsidRDefault="008B2B10" w14:paraId="1F125F04" w14:textId="77777777">
      <w:pPr>
        <w:spacing w:after="160" w:line="278" w:lineRule="auto"/>
        <w:ind w:left="1290"/>
        <w:rPr>
          <w:rFonts w:eastAsiaTheme="minorHAnsi" w:cstheme="minorBidi"/>
          <w:b/>
          <w:bCs/>
          <w:kern w:val="2"/>
          <w:szCs w:val="18"/>
          <w:lang w:eastAsia="en-US"/>
          <w14:ligatures w14:val="standardContextual"/>
        </w:rPr>
      </w:pPr>
      <w:r w:rsidRPr="004E3F19">
        <w:rPr>
          <w:rFonts w:eastAsiaTheme="minorHAnsi" w:cstheme="minorBidi"/>
          <w:b/>
          <w:bCs/>
          <w:kern w:val="2"/>
          <w:szCs w:val="18"/>
          <w:lang w:eastAsia="en-US"/>
          <w14:ligatures w14:val="standardContextual"/>
        </w:rPr>
        <w:t>Artikel 6</w:t>
      </w:r>
    </w:p>
    <w:p w:rsidR="008B2B10" w:rsidP="004E3F19" w:rsidRDefault="008B2B10" w14:paraId="1ED3EEBA" w14:textId="77777777">
      <w:pPr>
        <w:spacing w:after="160" w:line="278" w:lineRule="auto"/>
        <w:ind w:left="1290"/>
        <w:rPr>
          <w:szCs w:val="18"/>
        </w:rPr>
      </w:pPr>
      <w:r w:rsidRPr="004E3F19">
        <w:rPr>
          <w:szCs w:val="18"/>
        </w:rPr>
        <w:t>De artikelen</w:t>
      </w:r>
      <w:r w:rsidRPr="008B2B10">
        <w:rPr>
          <w:szCs w:val="18"/>
        </w:rPr>
        <w:t xml:space="preserve"> 2 en 3 zijn van overeenkomstige toepassing voor zover het gaat om de uitoefening van de taak van een minister ten aanzien van een bepaalde aangelegenheid waarbij deze tevens persoonlijk en direct betrokken kan zijn.</w:t>
      </w:r>
    </w:p>
    <w:p w:rsidRPr="004E3F19" w:rsidR="008B2B10" w:rsidP="004E3F19" w:rsidRDefault="008B2B10" w14:paraId="437A19FB" w14:textId="77777777">
      <w:pPr>
        <w:spacing w:after="160" w:line="278" w:lineRule="auto"/>
        <w:ind w:left="1290"/>
        <w:rPr>
          <w:b/>
          <w:bCs/>
          <w:szCs w:val="18"/>
        </w:rPr>
      </w:pPr>
      <w:r w:rsidRPr="004E3F19">
        <w:rPr>
          <w:b/>
          <w:bCs/>
          <w:szCs w:val="18"/>
        </w:rPr>
        <w:t>Artikel 7</w:t>
      </w:r>
    </w:p>
    <w:p w:rsidR="008B2B10" w:rsidP="004E3F19" w:rsidRDefault="008B2B10" w14:paraId="3E4385CE" w14:textId="77777777">
      <w:pPr>
        <w:spacing w:after="160" w:line="278" w:lineRule="auto"/>
        <w:ind w:left="1290"/>
        <w:rPr>
          <w:rFonts w:eastAsiaTheme="minorHAnsi" w:cstheme="minorBidi"/>
          <w:kern w:val="2"/>
          <w:szCs w:val="18"/>
          <w:lang w:eastAsia="en-US"/>
          <w14:ligatures w14:val="standardContextual"/>
        </w:rPr>
      </w:pPr>
      <w:r w:rsidRPr="004E3F19">
        <w:rPr>
          <w:szCs w:val="18"/>
        </w:rPr>
        <w:t>Het Koninklijk</w:t>
      </w:r>
      <w:r w:rsidRPr="004E3F19">
        <w:rPr>
          <w:rFonts w:eastAsiaTheme="minorHAnsi" w:cstheme="minorBidi"/>
          <w:kern w:val="2"/>
          <w:szCs w:val="18"/>
          <w:lang w:eastAsia="en-US"/>
          <w14:ligatures w14:val="standardContextual"/>
        </w:rPr>
        <w:t xml:space="preserve"> Besluit van 2 juli 2024, nr. 2024001723, wordt ingetrokken.</w:t>
      </w:r>
    </w:p>
    <w:p w:rsidRPr="004E3F19" w:rsidR="008B2B10" w:rsidP="004E3F19" w:rsidRDefault="008B2B10" w14:paraId="3F70FE96" w14:textId="77777777">
      <w:pPr>
        <w:spacing w:after="160" w:line="278" w:lineRule="auto"/>
        <w:ind w:left="1290"/>
        <w:rPr>
          <w:rFonts w:eastAsiaTheme="minorHAnsi" w:cstheme="minorBidi"/>
          <w:b/>
          <w:bCs/>
          <w:kern w:val="2"/>
          <w:szCs w:val="18"/>
          <w:lang w:eastAsia="en-US"/>
          <w14:ligatures w14:val="standardContextual"/>
        </w:rPr>
      </w:pPr>
      <w:r w:rsidRPr="004E3F19">
        <w:rPr>
          <w:rFonts w:eastAsiaTheme="minorHAnsi" w:cstheme="minorBidi"/>
          <w:b/>
          <w:bCs/>
          <w:kern w:val="2"/>
          <w:szCs w:val="18"/>
          <w:lang w:eastAsia="en-US"/>
          <w14:ligatures w14:val="standardContextual"/>
        </w:rPr>
        <w:t>Artikel 8</w:t>
      </w:r>
    </w:p>
    <w:p w:rsidR="008B2B10" w:rsidP="004E3F19" w:rsidRDefault="008B2B10" w14:paraId="6CE396A8" w14:textId="77777777">
      <w:pPr>
        <w:spacing w:after="160" w:line="278" w:lineRule="auto"/>
        <w:ind w:left="1290"/>
        <w:rPr>
          <w:rFonts w:eastAsiaTheme="minorHAnsi" w:cstheme="minorBidi"/>
          <w:kern w:val="2"/>
          <w:szCs w:val="18"/>
          <w:lang w:eastAsia="en-US"/>
          <w14:ligatures w14:val="standardContextual"/>
        </w:rPr>
      </w:pPr>
      <w:r w:rsidRPr="004E3F19">
        <w:rPr>
          <w:rFonts w:eastAsiaTheme="minorHAnsi" w:cstheme="minorBidi"/>
          <w:kern w:val="2"/>
          <w:szCs w:val="18"/>
          <w:lang w:eastAsia="en-US"/>
          <w14:ligatures w14:val="standardContextual"/>
        </w:rPr>
        <w:t>Dit besluit treedt in werking met ingang van de tweede dag na de dagtekening van de Staatscourant waarin het wordt geplaatst en werkt terug tot en met 23 februari 2026.</w:t>
      </w:r>
    </w:p>
    <w:p w:rsidRPr="004E3F19" w:rsidR="008B2B10" w:rsidP="004E3F19" w:rsidRDefault="008B2B10" w14:paraId="106A360C" w14:textId="3F9CB784">
      <w:pPr>
        <w:spacing w:after="160" w:line="278" w:lineRule="auto"/>
        <w:ind w:left="1290"/>
        <w:rPr>
          <w:rFonts w:eastAsiaTheme="minorHAnsi" w:cstheme="minorBidi"/>
          <w:b/>
          <w:bCs/>
          <w:kern w:val="2"/>
          <w:szCs w:val="18"/>
          <w:lang w:eastAsia="en-US"/>
          <w14:ligatures w14:val="standardContextual"/>
        </w:rPr>
      </w:pPr>
      <w:r w:rsidRPr="004E3F19">
        <w:rPr>
          <w:rFonts w:eastAsiaTheme="minorHAnsi" w:cstheme="minorBidi"/>
          <w:b/>
          <w:bCs/>
          <w:kern w:val="2"/>
          <w:szCs w:val="18"/>
          <w:lang w:eastAsia="en-US"/>
          <w14:ligatures w14:val="standardContextual"/>
        </w:rPr>
        <w:t>Artikel 9</w:t>
      </w:r>
    </w:p>
    <w:p w:rsidRPr="004E3F19" w:rsidR="008B2B10" w:rsidP="004E3F19" w:rsidRDefault="008B2B10" w14:paraId="55A82D45" w14:textId="77777777">
      <w:pPr>
        <w:spacing w:after="160" w:line="278" w:lineRule="auto"/>
        <w:ind w:left="1290"/>
        <w:rPr>
          <w:rFonts w:eastAsiaTheme="minorHAnsi" w:cstheme="minorBidi"/>
          <w:kern w:val="2"/>
          <w:szCs w:val="18"/>
          <w:lang w:eastAsia="en-US"/>
          <w14:ligatures w14:val="standardContextual"/>
        </w:rPr>
      </w:pPr>
      <w:r w:rsidRPr="004E3F19">
        <w:rPr>
          <w:rFonts w:eastAsiaTheme="minorHAnsi" w:cstheme="minorBidi"/>
          <w:kern w:val="2"/>
          <w:szCs w:val="18"/>
          <w:lang w:eastAsia="en-US"/>
          <w14:ligatures w14:val="standardContextual"/>
        </w:rPr>
        <w:t>Dit besluit wordt aangehaald als: Vervangingsregeling in geval van tijdelijke afwezigheid van een minister 2026.</w:t>
      </w:r>
    </w:p>
    <w:p w:rsidRPr="004E3F19" w:rsidR="008B2B10" w:rsidP="004E3F19" w:rsidRDefault="008B2B10" w14:paraId="7C154949" w14:textId="77777777">
      <w:pPr>
        <w:spacing w:after="160" w:line="278" w:lineRule="auto"/>
        <w:ind w:left="1290"/>
        <w:rPr>
          <w:rFonts w:eastAsiaTheme="minorHAnsi" w:cstheme="minorBidi"/>
          <w:kern w:val="2"/>
          <w:szCs w:val="18"/>
          <w:lang w:eastAsia="en-US"/>
          <w14:ligatures w14:val="standardContextual"/>
        </w:rPr>
      </w:pPr>
    </w:p>
    <w:p w:rsidR="006A3C46" w:rsidRDefault="006A3C46" w14:paraId="617C030D" w14:textId="77777777">
      <w:pPr>
        <w:spacing w:line="240" w:lineRule="auto"/>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br w:type="page"/>
      </w:r>
    </w:p>
    <w:p w:rsidRPr="004E3F19" w:rsidR="008B2B10" w:rsidP="00C467F0" w:rsidRDefault="008B2B10" w14:paraId="2FDD91C6" w14:textId="28B27695">
      <w:pPr>
        <w:spacing w:after="160" w:line="278" w:lineRule="auto"/>
        <w:rPr>
          <w:rFonts w:eastAsiaTheme="minorHAnsi" w:cstheme="minorBidi"/>
          <w:kern w:val="2"/>
          <w:szCs w:val="18"/>
          <w:lang w:eastAsia="en-US"/>
          <w14:ligatures w14:val="standardContextual"/>
        </w:rPr>
      </w:pPr>
      <w:r w:rsidRPr="004E3F19">
        <w:rPr>
          <w:rFonts w:eastAsiaTheme="minorHAnsi" w:cstheme="minorBidi"/>
          <w:kern w:val="2"/>
          <w:szCs w:val="18"/>
          <w:lang w:eastAsia="en-US"/>
          <w14:ligatures w14:val="standardContextual"/>
        </w:rPr>
        <w:lastRenderedPageBreak/>
        <w:t>Onze Ministers zijn belast met de uitvoering van dit besluit dat zal worden geplaatst in de Staatscourant en waarvan afschrift zal worden gezonden aan de in dit besluit genoemden, de Hoge Colleges van Staat, de ministerraad, de Gevolmachtigde van Aruba, van Curaçao en van Sint Maarten en de ministeries.</w:t>
      </w:r>
    </w:p>
    <w:p w:rsidR="006A3C46" w:rsidP="0074397C" w:rsidRDefault="006A3C46" w14:paraId="45AC7F13" w14:textId="77777777">
      <w:pPr>
        <w:tabs>
          <w:tab w:val="left" w:pos="1290"/>
          <w:tab w:val="left" w:pos="2730"/>
          <w:tab w:val="decimal" w:pos="4030"/>
        </w:tabs>
        <w:spacing w:line="276" w:lineRule="auto"/>
        <w:ind w:right="-576"/>
        <w:rPr>
          <w:szCs w:val="18"/>
        </w:rPr>
      </w:pPr>
    </w:p>
    <w:p w:rsidR="006A3C46" w:rsidP="0074397C" w:rsidRDefault="006A3C46" w14:paraId="10BB6B62" w14:textId="77777777">
      <w:pPr>
        <w:tabs>
          <w:tab w:val="left" w:pos="1290"/>
          <w:tab w:val="left" w:pos="2730"/>
          <w:tab w:val="decimal" w:pos="4030"/>
        </w:tabs>
        <w:spacing w:line="276" w:lineRule="auto"/>
        <w:ind w:right="-576"/>
        <w:rPr>
          <w:szCs w:val="18"/>
        </w:rPr>
      </w:pPr>
    </w:p>
    <w:p w:rsidR="006A3C46" w:rsidP="0074397C" w:rsidRDefault="006A3C46" w14:paraId="5C9E16A2" w14:textId="77777777">
      <w:pPr>
        <w:tabs>
          <w:tab w:val="left" w:pos="1290"/>
          <w:tab w:val="left" w:pos="2730"/>
          <w:tab w:val="decimal" w:pos="4030"/>
        </w:tabs>
        <w:spacing w:line="276" w:lineRule="auto"/>
        <w:ind w:right="-576"/>
        <w:rPr>
          <w:szCs w:val="18"/>
        </w:rPr>
      </w:pPr>
    </w:p>
    <w:p w:rsidRPr="00DB54D9" w:rsidR="006A3C46" w:rsidP="0074397C" w:rsidRDefault="006A3C46" w14:paraId="5376614A" w14:textId="77777777">
      <w:pPr>
        <w:tabs>
          <w:tab w:val="left" w:pos="1290"/>
          <w:tab w:val="left" w:pos="2730"/>
          <w:tab w:val="decimal" w:pos="4030"/>
        </w:tabs>
        <w:spacing w:line="276" w:lineRule="auto"/>
        <w:ind w:right="-576"/>
        <w:rPr>
          <w:szCs w:val="18"/>
        </w:rPr>
      </w:pPr>
    </w:p>
    <w:p w:rsidRPr="00DB54D9" w:rsidR="005E517E" w:rsidP="0074397C" w:rsidRDefault="005E517E" w14:paraId="56A1A7C6" w14:textId="77777777">
      <w:pPr>
        <w:tabs>
          <w:tab w:val="left" w:pos="1290"/>
          <w:tab w:val="left" w:pos="2730"/>
          <w:tab w:val="decimal" w:pos="4030"/>
        </w:tabs>
        <w:spacing w:line="276" w:lineRule="auto"/>
        <w:ind w:right="-576"/>
        <w:rPr>
          <w:szCs w:val="18"/>
        </w:rPr>
      </w:pPr>
    </w:p>
    <w:p w:rsidRPr="00DB54D9" w:rsidR="00DE63EB" w:rsidP="0074397C" w:rsidRDefault="00DE63EB" w14:paraId="12AE4C92" w14:textId="77777777">
      <w:pPr>
        <w:tabs>
          <w:tab w:val="left" w:pos="1290"/>
          <w:tab w:val="left" w:pos="2730"/>
          <w:tab w:val="decimal" w:pos="4030"/>
        </w:tabs>
        <w:spacing w:line="276" w:lineRule="auto"/>
        <w:ind w:right="-576"/>
        <w:rPr>
          <w:szCs w:val="18"/>
        </w:rPr>
      </w:pPr>
      <w:r w:rsidRPr="00DB54D9">
        <w:rPr>
          <w:szCs w:val="18"/>
        </w:rPr>
        <w:t>DE MINISTER-PRESIDENT,</w:t>
      </w:r>
    </w:p>
    <w:p w:rsidR="00DE63EB" w:rsidP="0074397C" w:rsidRDefault="00DE63EB" w14:paraId="43BC3742" w14:textId="77777777">
      <w:pPr>
        <w:tabs>
          <w:tab w:val="left" w:pos="1290"/>
          <w:tab w:val="left" w:pos="2730"/>
          <w:tab w:val="decimal" w:pos="4030"/>
        </w:tabs>
        <w:spacing w:line="276" w:lineRule="auto"/>
        <w:ind w:right="-576"/>
        <w:rPr>
          <w:szCs w:val="18"/>
        </w:rPr>
      </w:pPr>
      <w:r w:rsidRPr="00DB54D9">
        <w:rPr>
          <w:szCs w:val="18"/>
        </w:rPr>
        <w:t>Minister van Algemene Zaken,</w:t>
      </w:r>
    </w:p>
    <w:p w:rsidR="004E3F19" w:rsidP="0074397C" w:rsidRDefault="004E3F19" w14:paraId="57087700" w14:textId="77777777">
      <w:pPr>
        <w:tabs>
          <w:tab w:val="left" w:pos="1290"/>
          <w:tab w:val="left" w:pos="2730"/>
          <w:tab w:val="decimal" w:pos="4030"/>
        </w:tabs>
        <w:spacing w:line="276" w:lineRule="auto"/>
        <w:ind w:right="-576"/>
        <w:rPr>
          <w:szCs w:val="18"/>
        </w:rPr>
      </w:pPr>
    </w:p>
    <w:p w:rsidR="004E3F19" w:rsidP="0074397C" w:rsidRDefault="004E3F19" w14:paraId="37153C31" w14:textId="77777777">
      <w:pPr>
        <w:tabs>
          <w:tab w:val="left" w:pos="1290"/>
          <w:tab w:val="left" w:pos="2730"/>
          <w:tab w:val="decimal" w:pos="4030"/>
        </w:tabs>
        <w:spacing w:line="276" w:lineRule="auto"/>
        <w:ind w:right="-576"/>
        <w:rPr>
          <w:szCs w:val="18"/>
        </w:rPr>
      </w:pPr>
    </w:p>
    <w:p w:rsidRPr="00DB54D9" w:rsidR="004E3F19" w:rsidP="0074397C" w:rsidRDefault="004E3F19" w14:paraId="1E2CF71F" w14:textId="77777777">
      <w:pPr>
        <w:tabs>
          <w:tab w:val="left" w:pos="1290"/>
          <w:tab w:val="left" w:pos="2730"/>
          <w:tab w:val="decimal" w:pos="4030"/>
        </w:tabs>
        <w:spacing w:line="276" w:lineRule="auto"/>
        <w:ind w:right="-576"/>
        <w:rPr>
          <w:szCs w:val="18"/>
        </w:rPr>
      </w:pPr>
    </w:p>
    <w:sectPr w:rsidRPr="00DB54D9" w:rsidR="004E3F19" w:rsidSect="00910CED">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17C4" w14:textId="77777777" w:rsidR="00A13C55" w:rsidRDefault="00A13C55">
      <w:r>
        <w:separator/>
      </w:r>
    </w:p>
    <w:p w14:paraId="461D8AC0" w14:textId="77777777" w:rsidR="00A13C55" w:rsidRDefault="00A13C55"/>
    <w:p w14:paraId="7660CBB4" w14:textId="77777777" w:rsidR="00A13C55" w:rsidRDefault="00A13C55"/>
  </w:endnote>
  <w:endnote w:type="continuationSeparator" w:id="0">
    <w:p w14:paraId="4083DEBF" w14:textId="77777777" w:rsidR="00A13C55" w:rsidRDefault="00A13C55">
      <w:r>
        <w:continuationSeparator/>
      </w:r>
    </w:p>
    <w:p w14:paraId="1E0526DF" w14:textId="77777777" w:rsidR="00A13C55" w:rsidRDefault="00A13C55"/>
    <w:p w14:paraId="46B0F88D" w14:textId="77777777" w:rsidR="00A13C55" w:rsidRDefault="00A13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72D7" w14:textId="77777777" w:rsidR="00492A5E" w:rsidRDefault="00492A5E">
    <w:pPr>
      <w:pStyle w:val="Voettekst"/>
    </w:pPr>
  </w:p>
  <w:p w14:paraId="683C7400"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430D81E9" w14:textId="77777777">
      <w:trPr>
        <w:trHeight w:hRule="exact" w:val="240"/>
      </w:trPr>
      <w:tc>
        <w:tcPr>
          <w:tcW w:w="7752" w:type="dxa"/>
          <w:shd w:val="clear" w:color="auto" w:fill="auto"/>
        </w:tcPr>
        <w:p w14:paraId="723B124B" w14:textId="77777777" w:rsidR="00492A5E" w:rsidRDefault="00492A5E" w:rsidP="00C26079">
          <w:r>
            <w:t>VERTROUWELIJK</w:t>
          </w:r>
        </w:p>
      </w:tc>
      <w:tc>
        <w:tcPr>
          <w:tcW w:w="2148" w:type="dxa"/>
        </w:tcPr>
        <w:p w14:paraId="5F39AF78"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DB29E3">
              <w:t>2</w:t>
            </w:r>
          </w:fldSimple>
        </w:p>
      </w:tc>
    </w:tr>
  </w:tbl>
  <w:p w14:paraId="783D9006"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3E4C23B9" w14:textId="77777777">
      <w:trPr>
        <w:trHeight w:hRule="exact" w:val="240"/>
      </w:trPr>
      <w:tc>
        <w:tcPr>
          <w:tcW w:w="7752" w:type="dxa"/>
          <w:shd w:val="clear" w:color="auto" w:fill="auto"/>
        </w:tcPr>
        <w:p w14:paraId="6CCB21D9" w14:textId="77777777" w:rsidR="00492A5E" w:rsidRDefault="00492A5E" w:rsidP="00C26079">
          <w:r>
            <w:t>VERTROUWELIJK</w:t>
          </w:r>
        </w:p>
      </w:tc>
      <w:tc>
        <w:tcPr>
          <w:tcW w:w="2148" w:type="dxa"/>
        </w:tcPr>
        <w:p w14:paraId="47DE82C9"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DB29E3">
              <w:t>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59B2" w14:textId="77777777" w:rsidR="006153DF" w:rsidRDefault="006153DF" w:rsidP="006153DF">
    <w:pPr>
      <w:pStyle w:val="Voettekst"/>
      <w:jc w:val="right"/>
    </w:pPr>
  </w:p>
  <w:sdt>
    <w:sdtPr>
      <w:id w:val="16672680"/>
      <w:docPartObj>
        <w:docPartGallery w:val="Page Numbers (Bottom of Page)"/>
        <w:docPartUnique/>
      </w:docPartObj>
    </w:sdtPr>
    <w:sdtContent>
      <w:p w14:paraId="3682D0F0" w14:textId="77777777" w:rsidR="00BA5683" w:rsidRDefault="00BA5683" w:rsidP="006153DF">
        <w:pPr>
          <w:pStyle w:val="Voettekst"/>
          <w:jc w:val="right"/>
          <w:rPr>
            <w:noProof/>
          </w:rPr>
        </w:pPr>
      </w:p>
      <w:p w14:paraId="539667C5" w14:textId="77777777" w:rsidR="006153DF" w:rsidRPr="003538B9" w:rsidRDefault="00000000" w:rsidP="006153DF">
        <w:pPr>
          <w:pStyle w:val="Voettekst"/>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7210"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54FCB" w14:textId="77777777" w:rsidR="00A13C55" w:rsidRPr="00B35331" w:rsidRDefault="00A13C55" w:rsidP="00B35331">
      <w:pPr>
        <w:pStyle w:val="Voettekst"/>
      </w:pPr>
    </w:p>
  </w:footnote>
  <w:footnote w:type="continuationSeparator" w:id="0">
    <w:p w14:paraId="47B6C26D" w14:textId="77777777" w:rsidR="00A13C55" w:rsidRDefault="00A13C55">
      <w:r>
        <w:continuationSeparator/>
      </w:r>
    </w:p>
    <w:p w14:paraId="494DAE3B" w14:textId="77777777" w:rsidR="00A13C55" w:rsidRDefault="00A13C55"/>
    <w:p w14:paraId="4421F715" w14:textId="77777777" w:rsidR="00A13C55" w:rsidRDefault="00A13C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C474" w14:textId="77777777" w:rsidR="00492A5E" w:rsidRDefault="00492A5E">
    <w:pPr>
      <w:pStyle w:val="Koptekst"/>
    </w:pPr>
  </w:p>
  <w:p w14:paraId="6EE1876E" w14:textId="77777777" w:rsidR="00492A5E" w:rsidRDefault="00492A5E"/>
  <w:p w14:paraId="5D157960"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2088" w14:textId="36C084F0" w:rsidR="000347E1" w:rsidRDefault="000347E1" w:rsidP="000E22DA">
    <w:pPr>
      <w:pStyle w:val="Koptekst"/>
      <w:ind w:left="-1418" w:hanging="709"/>
    </w:pPr>
  </w:p>
  <w:p w14:paraId="6983CAFC" w14:textId="77777777" w:rsidR="006F4980" w:rsidRDefault="006F4980" w:rsidP="00AE6422">
    <w:pPr>
      <w:pStyle w:val="Koptekst"/>
      <w:ind w:left="-1843" w:hanging="1134"/>
    </w:pPr>
  </w:p>
  <w:p w14:paraId="527A5119" w14:textId="77777777" w:rsidR="008E079B" w:rsidRDefault="008E079B" w:rsidP="00AE6422">
    <w:pPr>
      <w:pStyle w:val="Koptekst"/>
      <w:ind w:left="-1843" w:hanging="1134"/>
    </w:pPr>
  </w:p>
  <w:p w14:paraId="195A4D77" w14:textId="77777777" w:rsidR="008E079B" w:rsidRDefault="008E079B" w:rsidP="00AE6422">
    <w:pPr>
      <w:pStyle w:val="Koptekst"/>
      <w:ind w:left="-1843" w:hanging="1134"/>
    </w:pPr>
  </w:p>
  <w:p w14:paraId="03DB46AC" w14:textId="77777777" w:rsidR="008E079B" w:rsidRDefault="008E079B" w:rsidP="00AE6422">
    <w:pPr>
      <w:pStyle w:val="Koptekst"/>
      <w:ind w:left="-1843" w:hanging="1134"/>
    </w:pPr>
  </w:p>
  <w:p w14:paraId="4F58F84D" w14:textId="77777777" w:rsidR="008E079B" w:rsidRDefault="008E079B" w:rsidP="00AE6422">
    <w:pPr>
      <w:pStyle w:val="Koptekst"/>
      <w:ind w:left="-1843" w:hanging="1134"/>
    </w:pPr>
  </w:p>
  <w:p w14:paraId="1664A3F6" w14:textId="7E5E0E93" w:rsidR="008E079B" w:rsidRDefault="008E079B" w:rsidP="008E079B">
    <w:pPr>
      <w:pStyle w:val="Koptekst"/>
      <w:tabs>
        <w:tab w:val="clear" w:pos="4536"/>
        <w:tab w:val="clear" w:pos="9072"/>
        <w:tab w:val="left" w:pos="320"/>
      </w:tabs>
      <w:ind w:left="-1843" w:hanging="1134"/>
    </w:pPr>
    <w:r>
      <w:tab/>
    </w:r>
    <w:r>
      <w:tab/>
    </w:r>
  </w:p>
  <w:p w14:paraId="45E2805D" w14:textId="77777777" w:rsidR="008E079B" w:rsidRDefault="008E079B" w:rsidP="008E079B">
    <w:pPr>
      <w:pStyle w:val="Koptekst"/>
      <w:tabs>
        <w:tab w:val="clear" w:pos="4536"/>
        <w:tab w:val="clear" w:pos="9072"/>
        <w:tab w:val="left" w:pos="320"/>
      </w:tabs>
      <w:ind w:left="-1843" w:hanging="1134"/>
    </w:pPr>
  </w:p>
  <w:p w14:paraId="04F551D6" w14:textId="77777777" w:rsidR="008E079B" w:rsidRDefault="008E079B" w:rsidP="008E079B">
    <w:pPr>
      <w:pStyle w:val="Koptekst"/>
      <w:tabs>
        <w:tab w:val="clear" w:pos="4536"/>
        <w:tab w:val="clear" w:pos="9072"/>
        <w:tab w:val="left" w:pos="320"/>
      </w:tabs>
      <w:ind w:left="-1843" w:hanging="1134"/>
    </w:pPr>
  </w:p>
  <w:p w14:paraId="0F202A1B" w14:textId="77777777" w:rsidR="008E079B" w:rsidRDefault="008E079B" w:rsidP="008E079B">
    <w:pPr>
      <w:pStyle w:val="Koptekst"/>
      <w:tabs>
        <w:tab w:val="clear" w:pos="4536"/>
        <w:tab w:val="clear" w:pos="9072"/>
        <w:tab w:val="left" w:pos="320"/>
      </w:tabs>
      <w:ind w:left="-1843" w:hanging="1134"/>
    </w:pPr>
  </w:p>
  <w:p w14:paraId="63E686E0" w14:textId="77777777" w:rsidR="008E079B" w:rsidRDefault="008E079B" w:rsidP="008E079B">
    <w:pPr>
      <w:pStyle w:val="Koptekst"/>
      <w:tabs>
        <w:tab w:val="clear" w:pos="4536"/>
        <w:tab w:val="clear" w:pos="9072"/>
        <w:tab w:val="left" w:pos="320"/>
      </w:tabs>
      <w:ind w:left="-1843" w:hanging="1134"/>
    </w:pPr>
  </w:p>
  <w:p w14:paraId="7E503024" w14:textId="77777777" w:rsidR="008E079B" w:rsidRDefault="008E079B" w:rsidP="008E079B">
    <w:pPr>
      <w:pStyle w:val="Koptekst"/>
      <w:tabs>
        <w:tab w:val="clear" w:pos="4536"/>
        <w:tab w:val="clear" w:pos="9072"/>
        <w:tab w:val="left" w:pos="320"/>
      </w:tabs>
      <w:ind w:left="-1843" w:hanging="1134"/>
    </w:pPr>
  </w:p>
  <w:p w14:paraId="5E51E412" w14:textId="77777777" w:rsidR="008E079B" w:rsidRDefault="008E079B" w:rsidP="008E079B">
    <w:pPr>
      <w:pStyle w:val="Koptekst"/>
      <w:tabs>
        <w:tab w:val="clear" w:pos="4536"/>
        <w:tab w:val="clear" w:pos="9072"/>
        <w:tab w:val="left" w:pos="320"/>
      </w:tabs>
      <w:ind w:left="-1843" w:hanging="1134"/>
    </w:pPr>
  </w:p>
  <w:p w14:paraId="614B36D4" w14:textId="77777777" w:rsidR="008E079B" w:rsidRDefault="008E079B" w:rsidP="008E079B">
    <w:pPr>
      <w:pStyle w:val="Koptekst"/>
      <w:tabs>
        <w:tab w:val="clear" w:pos="4536"/>
        <w:tab w:val="clear" w:pos="9072"/>
        <w:tab w:val="left" w:pos="320"/>
      </w:tabs>
      <w:ind w:left="-1843" w:hanging="1134"/>
    </w:pPr>
  </w:p>
  <w:p w14:paraId="4EDC4E11" w14:textId="77777777" w:rsidR="008E079B" w:rsidRDefault="008E079B" w:rsidP="008E079B">
    <w:pPr>
      <w:pStyle w:val="Koptekst"/>
      <w:tabs>
        <w:tab w:val="clear" w:pos="4536"/>
        <w:tab w:val="clear" w:pos="9072"/>
        <w:tab w:val="left" w:pos="320"/>
      </w:tabs>
      <w:ind w:left="-1843" w:hanging="1134"/>
    </w:pPr>
  </w:p>
  <w:p w14:paraId="7B7855B3" w14:textId="77777777" w:rsidR="008E079B" w:rsidRDefault="008E079B" w:rsidP="008E079B">
    <w:pPr>
      <w:pStyle w:val="Koptekst"/>
      <w:tabs>
        <w:tab w:val="clear" w:pos="4536"/>
        <w:tab w:val="clear" w:pos="9072"/>
        <w:tab w:val="left" w:pos="320"/>
      </w:tabs>
      <w:ind w:left="-1843" w:hanging="1134"/>
    </w:pPr>
  </w:p>
  <w:p w14:paraId="140159DB" w14:textId="77777777" w:rsidR="008E079B" w:rsidRDefault="008E079B" w:rsidP="008E079B">
    <w:pPr>
      <w:pStyle w:val="Koptekst"/>
      <w:tabs>
        <w:tab w:val="clear" w:pos="4536"/>
        <w:tab w:val="clear" w:pos="9072"/>
        <w:tab w:val="left" w:pos="320"/>
      </w:tabs>
      <w:ind w:left="-1843" w:hanging="1134"/>
    </w:pPr>
  </w:p>
  <w:p w14:paraId="5B1B8EC5" w14:textId="77777777" w:rsidR="008E079B" w:rsidRDefault="008E079B" w:rsidP="008E079B">
    <w:pPr>
      <w:pStyle w:val="Koptekst"/>
      <w:tabs>
        <w:tab w:val="clear" w:pos="4536"/>
        <w:tab w:val="clear" w:pos="9072"/>
        <w:tab w:val="left" w:pos="320"/>
      </w:tabs>
      <w:ind w:left="-1843" w:hanging="1134"/>
    </w:pPr>
  </w:p>
  <w:p w14:paraId="19BF5E2B" w14:textId="77777777" w:rsidR="008E079B" w:rsidRDefault="008E079B" w:rsidP="008E079B">
    <w:pPr>
      <w:pStyle w:val="Koptekst"/>
      <w:tabs>
        <w:tab w:val="clear" w:pos="4536"/>
        <w:tab w:val="clear" w:pos="9072"/>
        <w:tab w:val="left" w:pos="320"/>
      </w:tabs>
      <w:ind w:left="-1843" w:hanging="1134"/>
    </w:pPr>
  </w:p>
  <w:p w14:paraId="569033A3" w14:textId="77777777" w:rsidR="008E079B" w:rsidRDefault="008E079B"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1F316219"/>
    <w:multiLevelType w:val="hybridMultilevel"/>
    <w:tmpl w:val="E5F0EFD4"/>
    <w:lvl w:ilvl="0" w:tplc="00727FB6">
      <w:start w:val="1"/>
      <w:numFmt w:val="lowerLetter"/>
      <w:lvlText w:val="%1."/>
      <w:lvlJc w:val="left"/>
      <w:pPr>
        <w:ind w:left="2010" w:hanging="360"/>
      </w:pPr>
    </w:lvl>
    <w:lvl w:ilvl="1" w:tplc="04130019">
      <w:start w:val="1"/>
      <w:numFmt w:val="lowerLetter"/>
      <w:lvlText w:val="%2."/>
      <w:lvlJc w:val="left"/>
      <w:pPr>
        <w:ind w:left="2730" w:hanging="360"/>
      </w:pPr>
    </w:lvl>
    <w:lvl w:ilvl="2" w:tplc="0413001B">
      <w:start w:val="1"/>
      <w:numFmt w:val="lowerRoman"/>
      <w:lvlText w:val="%3."/>
      <w:lvlJc w:val="right"/>
      <w:pPr>
        <w:ind w:left="3450" w:hanging="180"/>
      </w:pPr>
    </w:lvl>
    <w:lvl w:ilvl="3" w:tplc="0413000F">
      <w:start w:val="1"/>
      <w:numFmt w:val="decimal"/>
      <w:lvlText w:val="%4."/>
      <w:lvlJc w:val="left"/>
      <w:pPr>
        <w:ind w:left="4170" w:hanging="360"/>
      </w:pPr>
    </w:lvl>
    <w:lvl w:ilvl="4" w:tplc="04130019">
      <w:start w:val="1"/>
      <w:numFmt w:val="lowerLetter"/>
      <w:lvlText w:val="%5."/>
      <w:lvlJc w:val="left"/>
      <w:pPr>
        <w:ind w:left="4890" w:hanging="360"/>
      </w:pPr>
    </w:lvl>
    <w:lvl w:ilvl="5" w:tplc="0413001B">
      <w:start w:val="1"/>
      <w:numFmt w:val="lowerRoman"/>
      <w:lvlText w:val="%6."/>
      <w:lvlJc w:val="right"/>
      <w:pPr>
        <w:ind w:left="5610" w:hanging="180"/>
      </w:pPr>
    </w:lvl>
    <w:lvl w:ilvl="6" w:tplc="0413000F">
      <w:start w:val="1"/>
      <w:numFmt w:val="decimal"/>
      <w:lvlText w:val="%7."/>
      <w:lvlJc w:val="left"/>
      <w:pPr>
        <w:ind w:left="6330" w:hanging="360"/>
      </w:pPr>
    </w:lvl>
    <w:lvl w:ilvl="7" w:tplc="04130019">
      <w:start w:val="1"/>
      <w:numFmt w:val="lowerLetter"/>
      <w:lvlText w:val="%8."/>
      <w:lvlJc w:val="left"/>
      <w:pPr>
        <w:ind w:left="7050" w:hanging="360"/>
      </w:pPr>
    </w:lvl>
    <w:lvl w:ilvl="8" w:tplc="0413001B">
      <w:start w:val="1"/>
      <w:numFmt w:val="lowerRoman"/>
      <w:lvlText w:val="%9."/>
      <w:lvlJc w:val="right"/>
      <w:pPr>
        <w:ind w:left="7770" w:hanging="180"/>
      </w:pPr>
    </w:lvl>
  </w:abstractNum>
  <w:abstractNum w:abstractNumId="2" w15:restartNumberingAfterBreak="0">
    <w:nsid w:val="2ED566FE"/>
    <w:multiLevelType w:val="hybridMultilevel"/>
    <w:tmpl w:val="39B67086"/>
    <w:lvl w:ilvl="0" w:tplc="943C408A">
      <w:start w:val="1"/>
      <w:numFmt w:val="lowerLetter"/>
      <w:lvlText w:val="%1."/>
      <w:lvlJc w:val="left"/>
      <w:pPr>
        <w:ind w:left="1650" w:hanging="360"/>
      </w:pPr>
      <w:rPr>
        <w:rFonts w:hint="default"/>
      </w:rPr>
    </w:lvl>
    <w:lvl w:ilvl="1" w:tplc="04130019" w:tentative="1">
      <w:start w:val="1"/>
      <w:numFmt w:val="lowerLetter"/>
      <w:lvlText w:val="%2."/>
      <w:lvlJc w:val="left"/>
      <w:pPr>
        <w:ind w:left="2370" w:hanging="360"/>
      </w:pPr>
    </w:lvl>
    <w:lvl w:ilvl="2" w:tplc="0413001B" w:tentative="1">
      <w:start w:val="1"/>
      <w:numFmt w:val="lowerRoman"/>
      <w:lvlText w:val="%3."/>
      <w:lvlJc w:val="right"/>
      <w:pPr>
        <w:ind w:left="3090" w:hanging="180"/>
      </w:pPr>
    </w:lvl>
    <w:lvl w:ilvl="3" w:tplc="0413000F" w:tentative="1">
      <w:start w:val="1"/>
      <w:numFmt w:val="decimal"/>
      <w:lvlText w:val="%4."/>
      <w:lvlJc w:val="left"/>
      <w:pPr>
        <w:ind w:left="3810" w:hanging="360"/>
      </w:pPr>
    </w:lvl>
    <w:lvl w:ilvl="4" w:tplc="04130019" w:tentative="1">
      <w:start w:val="1"/>
      <w:numFmt w:val="lowerLetter"/>
      <w:lvlText w:val="%5."/>
      <w:lvlJc w:val="left"/>
      <w:pPr>
        <w:ind w:left="4530" w:hanging="360"/>
      </w:pPr>
    </w:lvl>
    <w:lvl w:ilvl="5" w:tplc="0413001B" w:tentative="1">
      <w:start w:val="1"/>
      <w:numFmt w:val="lowerRoman"/>
      <w:lvlText w:val="%6."/>
      <w:lvlJc w:val="right"/>
      <w:pPr>
        <w:ind w:left="5250" w:hanging="180"/>
      </w:pPr>
    </w:lvl>
    <w:lvl w:ilvl="6" w:tplc="0413000F" w:tentative="1">
      <w:start w:val="1"/>
      <w:numFmt w:val="decimal"/>
      <w:lvlText w:val="%7."/>
      <w:lvlJc w:val="left"/>
      <w:pPr>
        <w:ind w:left="5970" w:hanging="360"/>
      </w:pPr>
    </w:lvl>
    <w:lvl w:ilvl="7" w:tplc="04130019" w:tentative="1">
      <w:start w:val="1"/>
      <w:numFmt w:val="lowerLetter"/>
      <w:lvlText w:val="%8."/>
      <w:lvlJc w:val="left"/>
      <w:pPr>
        <w:ind w:left="6690" w:hanging="360"/>
      </w:pPr>
    </w:lvl>
    <w:lvl w:ilvl="8" w:tplc="0413001B" w:tentative="1">
      <w:start w:val="1"/>
      <w:numFmt w:val="lowerRoman"/>
      <w:lvlText w:val="%9."/>
      <w:lvlJc w:val="right"/>
      <w:pPr>
        <w:ind w:left="7410" w:hanging="180"/>
      </w:pPr>
    </w:lvl>
  </w:abstractNum>
  <w:abstractNum w:abstractNumId="3" w15:restartNumberingAfterBreak="0">
    <w:nsid w:val="385E294A"/>
    <w:multiLevelType w:val="hybridMultilevel"/>
    <w:tmpl w:val="CF2EA420"/>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5003469"/>
    <w:multiLevelType w:val="hybridMultilevel"/>
    <w:tmpl w:val="243EAD0A"/>
    <w:lvl w:ilvl="0" w:tplc="0413000F">
      <w:start w:val="1"/>
      <w:numFmt w:val="decimal"/>
      <w:lvlText w:val="%1."/>
      <w:lvlJc w:val="left"/>
      <w:pPr>
        <w:ind w:left="1080" w:hanging="360"/>
      </w:pPr>
      <w:rPr>
        <w:rFonts w:hint="default"/>
        <w:b w:val="0"/>
        <w:bCs/>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6" w15:restartNumberingAfterBreak="0">
    <w:nsid w:val="728E0998"/>
    <w:multiLevelType w:val="hybridMultilevel"/>
    <w:tmpl w:val="60D8B824"/>
    <w:lvl w:ilvl="0" w:tplc="E84C511E">
      <w:start w:val="1"/>
      <w:numFmt w:val="upperLetter"/>
      <w:lvlText w:val="%1."/>
      <w:lvlJc w:val="left"/>
      <w:pPr>
        <w:ind w:left="1650" w:hanging="360"/>
      </w:pPr>
      <w:rPr>
        <w:rFonts w:hint="default"/>
      </w:rPr>
    </w:lvl>
    <w:lvl w:ilvl="1" w:tplc="04130019" w:tentative="1">
      <w:start w:val="1"/>
      <w:numFmt w:val="lowerLetter"/>
      <w:lvlText w:val="%2."/>
      <w:lvlJc w:val="left"/>
      <w:pPr>
        <w:ind w:left="2370" w:hanging="360"/>
      </w:pPr>
    </w:lvl>
    <w:lvl w:ilvl="2" w:tplc="0413001B" w:tentative="1">
      <w:start w:val="1"/>
      <w:numFmt w:val="lowerRoman"/>
      <w:lvlText w:val="%3."/>
      <w:lvlJc w:val="right"/>
      <w:pPr>
        <w:ind w:left="3090" w:hanging="180"/>
      </w:pPr>
    </w:lvl>
    <w:lvl w:ilvl="3" w:tplc="0413000F" w:tentative="1">
      <w:start w:val="1"/>
      <w:numFmt w:val="decimal"/>
      <w:lvlText w:val="%4."/>
      <w:lvlJc w:val="left"/>
      <w:pPr>
        <w:ind w:left="3810" w:hanging="360"/>
      </w:pPr>
    </w:lvl>
    <w:lvl w:ilvl="4" w:tplc="04130019" w:tentative="1">
      <w:start w:val="1"/>
      <w:numFmt w:val="lowerLetter"/>
      <w:lvlText w:val="%5."/>
      <w:lvlJc w:val="left"/>
      <w:pPr>
        <w:ind w:left="4530" w:hanging="360"/>
      </w:pPr>
    </w:lvl>
    <w:lvl w:ilvl="5" w:tplc="0413001B" w:tentative="1">
      <w:start w:val="1"/>
      <w:numFmt w:val="lowerRoman"/>
      <w:lvlText w:val="%6."/>
      <w:lvlJc w:val="right"/>
      <w:pPr>
        <w:ind w:left="5250" w:hanging="180"/>
      </w:pPr>
    </w:lvl>
    <w:lvl w:ilvl="6" w:tplc="0413000F" w:tentative="1">
      <w:start w:val="1"/>
      <w:numFmt w:val="decimal"/>
      <w:lvlText w:val="%7."/>
      <w:lvlJc w:val="left"/>
      <w:pPr>
        <w:ind w:left="5970" w:hanging="360"/>
      </w:pPr>
    </w:lvl>
    <w:lvl w:ilvl="7" w:tplc="04130019" w:tentative="1">
      <w:start w:val="1"/>
      <w:numFmt w:val="lowerLetter"/>
      <w:lvlText w:val="%8."/>
      <w:lvlJc w:val="left"/>
      <w:pPr>
        <w:ind w:left="6690" w:hanging="360"/>
      </w:pPr>
    </w:lvl>
    <w:lvl w:ilvl="8" w:tplc="0413001B" w:tentative="1">
      <w:start w:val="1"/>
      <w:numFmt w:val="lowerRoman"/>
      <w:lvlText w:val="%9."/>
      <w:lvlJc w:val="right"/>
      <w:pPr>
        <w:ind w:left="7410" w:hanging="180"/>
      </w:pPr>
    </w:lvl>
  </w:abstractNum>
  <w:abstractNum w:abstractNumId="7" w15:restartNumberingAfterBreak="0">
    <w:nsid w:val="75076DEC"/>
    <w:multiLevelType w:val="hybridMultilevel"/>
    <w:tmpl w:val="492A431C"/>
    <w:lvl w:ilvl="0" w:tplc="C0342F3A">
      <w:start w:val="1"/>
      <w:numFmt w:val="decimal"/>
      <w:lvlText w:val="%1."/>
      <w:lvlJc w:val="left"/>
      <w:pPr>
        <w:ind w:left="1650" w:hanging="360"/>
      </w:pPr>
      <w:rPr>
        <w:rFonts w:hint="default"/>
      </w:rPr>
    </w:lvl>
    <w:lvl w:ilvl="1" w:tplc="04130019" w:tentative="1">
      <w:start w:val="1"/>
      <w:numFmt w:val="lowerLetter"/>
      <w:lvlText w:val="%2."/>
      <w:lvlJc w:val="left"/>
      <w:pPr>
        <w:ind w:left="2370" w:hanging="360"/>
      </w:pPr>
    </w:lvl>
    <w:lvl w:ilvl="2" w:tplc="0413001B" w:tentative="1">
      <w:start w:val="1"/>
      <w:numFmt w:val="lowerRoman"/>
      <w:lvlText w:val="%3."/>
      <w:lvlJc w:val="right"/>
      <w:pPr>
        <w:ind w:left="3090" w:hanging="180"/>
      </w:pPr>
    </w:lvl>
    <w:lvl w:ilvl="3" w:tplc="0413000F" w:tentative="1">
      <w:start w:val="1"/>
      <w:numFmt w:val="decimal"/>
      <w:lvlText w:val="%4."/>
      <w:lvlJc w:val="left"/>
      <w:pPr>
        <w:ind w:left="3810" w:hanging="360"/>
      </w:pPr>
    </w:lvl>
    <w:lvl w:ilvl="4" w:tplc="04130019" w:tentative="1">
      <w:start w:val="1"/>
      <w:numFmt w:val="lowerLetter"/>
      <w:lvlText w:val="%5."/>
      <w:lvlJc w:val="left"/>
      <w:pPr>
        <w:ind w:left="4530" w:hanging="360"/>
      </w:pPr>
    </w:lvl>
    <w:lvl w:ilvl="5" w:tplc="0413001B" w:tentative="1">
      <w:start w:val="1"/>
      <w:numFmt w:val="lowerRoman"/>
      <w:lvlText w:val="%6."/>
      <w:lvlJc w:val="right"/>
      <w:pPr>
        <w:ind w:left="5250" w:hanging="180"/>
      </w:pPr>
    </w:lvl>
    <w:lvl w:ilvl="6" w:tplc="0413000F" w:tentative="1">
      <w:start w:val="1"/>
      <w:numFmt w:val="decimal"/>
      <w:lvlText w:val="%7."/>
      <w:lvlJc w:val="left"/>
      <w:pPr>
        <w:ind w:left="5970" w:hanging="360"/>
      </w:pPr>
    </w:lvl>
    <w:lvl w:ilvl="7" w:tplc="04130019" w:tentative="1">
      <w:start w:val="1"/>
      <w:numFmt w:val="lowerLetter"/>
      <w:lvlText w:val="%8."/>
      <w:lvlJc w:val="left"/>
      <w:pPr>
        <w:ind w:left="6690" w:hanging="360"/>
      </w:pPr>
    </w:lvl>
    <w:lvl w:ilvl="8" w:tplc="0413001B" w:tentative="1">
      <w:start w:val="1"/>
      <w:numFmt w:val="lowerRoman"/>
      <w:lvlText w:val="%9."/>
      <w:lvlJc w:val="right"/>
      <w:pPr>
        <w:ind w:left="7410" w:hanging="180"/>
      </w:pPr>
    </w:lvl>
  </w:abstractNum>
  <w:abstractNum w:abstractNumId="8" w15:restartNumberingAfterBreak="0">
    <w:nsid w:val="76084F94"/>
    <w:multiLevelType w:val="hybridMultilevel"/>
    <w:tmpl w:val="580AD19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78680E08"/>
    <w:multiLevelType w:val="hybridMultilevel"/>
    <w:tmpl w:val="1B76E218"/>
    <w:lvl w:ilvl="0" w:tplc="04130019">
      <w:start w:val="1"/>
      <w:numFmt w:val="lowerLetter"/>
      <w:lvlText w:val="%1."/>
      <w:lvlJc w:val="left"/>
      <w:pPr>
        <w:ind w:left="432" w:hanging="360"/>
      </w:p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10" w15:restartNumberingAfterBreak="0">
    <w:nsid w:val="79DC4199"/>
    <w:multiLevelType w:val="hybridMultilevel"/>
    <w:tmpl w:val="AE84A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F7E5792"/>
    <w:multiLevelType w:val="hybridMultilevel"/>
    <w:tmpl w:val="AE30E996"/>
    <w:lvl w:ilvl="0" w:tplc="72FC93AC">
      <w:start w:val="1"/>
      <w:numFmt w:val="decimal"/>
      <w:lvlText w:val="%1."/>
      <w:lvlJc w:val="left"/>
      <w:pPr>
        <w:ind w:left="1650" w:hanging="360"/>
      </w:pPr>
    </w:lvl>
    <w:lvl w:ilvl="1" w:tplc="04130019">
      <w:start w:val="1"/>
      <w:numFmt w:val="lowerLetter"/>
      <w:lvlText w:val="%2."/>
      <w:lvlJc w:val="left"/>
      <w:pPr>
        <w:ind w:left="2370" w:hanging="360"/>
      </w:pPr>
    </w:lvl>
    <w:lvl w:ilvl="2" w:tplc="0413001B">
      <w:start w:val="1"/>
      <w:numFmt w:val="lowerRoman"/>
      <w:lvlText w:val="%3."/>
      <w:lvlJc w:val="right"/>
      <w:pPr>
        <w:ind w:left="3090" w:hanging="180"/>
      </w:pPr>
    </w:lvl>
    <w:lvl w:ilvl="3" w:tplc="0413000F">
      <w:start w:val="1"/>
      <w:numFmt w:val="decimal"/>
      <w:lvlText w:val="%4."/>
      <w:lvlJc w:val="left"/>
      <w:pPr>
        <w:ind w:left="3810" w:hanging="360"/>
      </w:pPr>
    </w:lvl>
    <w:lvl w:ilvl="4" w:tplc="04130019">
      <w:start w:val="1"/>
      <w:numFmt w:val="lowerLetter"/>
      <w:lvlText w:val="%5."/>
      <w:lvlJc w:val="left"/>
      <w:pPr>
        <w:ind w:left="4530" w:hanging="360"/>
      </w:pPr>
    </w:lvl>
    <w:lvl w:ilvl="5" w:tplc="0413001B">
      <w:start w:val="1"/>
      <w:numFmt w:val="lowerRoman"/>
      <w:lvlText w:val="%6."/>
      <w:lvlJc w:val="right"/>
      <w:pPr>
        <w:ind w:left="5250" w:hanging="180"/>
      </w:pPr>
    </w:lvl>
    <w:lvl w:ilvl="6" w:tplc="0413000F">
      <w:start w:val="1"/>
      <w:numFmt w:val="decimal"/>
      <w:lvlText w:val="%7."/>
      <w:lvlJc w:val="left"/>
      <w:pPr>
        <w:ind w:left="5970" w:hanging="360"/>
      </w:pPr>
    </w:lvl>
    <w:lvl w:ilvl="7" w:tplc="04130019">
      <w:start w:val="1"/>
      <w:numFmt w:val="lowerLetter"/>
      <w:lvlText w:val="%8."/>
      <w:lvlJc w:val="left"/>
      <w:pPr>
        <w:ind w:left="6690" w:hanging="360"/>
      </w:pPr>
    </w:lvl>
    <w:lvl w:ilvl="8" w:tplc="0413001B">
      <w:start w:val="1"/>
      <w:numFmt w:val="lowerRoman"/>
      <w:lvlText w:val="%9."/>
      <w:lvlJc w:val="right"/>
      <w:pPr>
        <w:ind w:left="7410" w:hanging="180"/>
      </w:pPr>
    </w:lvl>
  </w:abstractNum>
  <w:num w:numId="1" w16cid:durableId="1457336182">
    <w:abstractNumId w:val="0"/>
  </w:num>
  <w:num w:numId="2" w16cid:durableId="1049690762">
    <w:abstractNumId w:val="5"/>
  </w:num>
  <w:num w:numId="3" w16cid:durableId="1532651445">
    <w:abstractNumId w:val="10"/>
  </w:num>
  <w:num w:numId="4" w16cid:durableId="289213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9999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9470132">
    <w:abstractNumId w:val="11"/>
  </w:num>
  <w:num w:numId="7" w16cid:durableId="1903519507">
    <w:abstractNumId w:val="1"/>
  </w:num>
  <w:num w:numId="8" w16cid:durableId="339478108">
    <w:abstractNumId w:val="7"/>
  </w:num>
  <w:num w:numId="9" w16cid:durableId="926309440">
    <w:abstractNumId w:val="2"/>
  </w:num>
  <w:num w:numId="10" w16cid:durableId="224877176">
    <w:abstractNumId w:val="6"/>
  </w:num>
  <w:num w:numId="11" w16cid:durableId="1368794870">
    <w:abstractNumId w:val="4"/>
  </w:num>
  <w:num w:numId="12" w16cid:durableId="200292114">
    <w:abstractNumId w:val="8"/>
  </w:num>
  <w:num w:numId="13" w16cid:durableId="2014528178">
    <w:abstractNumId w:val="9"/>
  </w:num>
  <w:num w:numId="14" w16cid:durableId="59605935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ummer" w:val="4404150"/>
    <w:docVar w:name="Organiekdeel" w:val="KMP"/>
    <w:docVar w:name="Taal" w:val="Nederlands"/>
    <w:docVar w:name="Template" w:val="Koninklijk besluit"/>
  </w:docVars>
  <w:rsids>
    <w:rsidRoot w:val="00344A66"/>
    <w:rsid w:val="0000392E"/>
    <w:rsid w:val="00003C0B"/>
    <w:rsid w:val="000156AB"/>
    <w:rsid w:val="00020189"/>
    <w:rsid w:val="00020EE4"/>
    <w:rsid w:val="00026447"/>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A46C7"/>
    <w:rsid w:val="000B2A0F"/>
    <w:rsid w:val="000B7281"/>
    <w:rsid w:val="000C3F40"/>
    <w:rsid w:val="000C43A2"/>
    <w:rsid w:val="000D6A45"/>
    <w:rsid w:val="000D7BB7"/>
    <w:rsid w:val="000E22DA"/>
    <w:rsid w:val="000F180F"/>
    <w:rsid w:val="000F1A72"/>
    <w:rsid w:val="000F2632"/>
    <w:rsid w:val="00105B87"/>
    <w:rsid w:val="00123082"/>
    <w:rsid w:val="00123704"/>
    <w:rsid w:val="00125791"/>
    <w:rsid w:val="001270C7"/>
    <w:rsid w:val="001429A1"/>
    <w:rsid w:val="00142BCD"/>
    <w:rsid w:val="00143E74"/>
    <w:rsid w:val="0014786A"/>
    <w:rsid w:val="001516A4"/>
    <w:rsid w:val="00163668"/>
    <w:rsid w:val="00175373"/>
    <w:rsid w:val="001802CA"/>
    <w:rsid w:val="00185576"/>
    <w:rsid w:val="00185951"/>
    <w:rsid w:val="001A0D67"/>
    <w:rsid w:val="001A2505"/>
    <w:rsid w:val="001B7D7E"/>
    <w:rsid w:val="001C47F8"/>
    <w:rsid w:val="001C793E"/>
    <w:rsid w:val="001D5178"/>
    <w:rsid w:val="001E34C6"/>
    <w:rsid w:val="001E5581"/>
    <w:rsid w:val="001E757B"/>
    <w:rsid w:val="001F0743"/>
    <w:rsid w:val="001F14B0"/>
    <w:rsid w:val="00216ADD"/>
    <w:rsid w:val="00231B9C"/>
    <w:rsid w:val="00240538"/>
    <w:rsid w:val="00241339"/>
    <w:rsid w:val="002428E3"/>
    <w:rsid w:val="00260BAF"/>
    <w:rsid w:val="002650F7"/>
    <w:rsid w:val="00280F74"/>
    <w:rsid w:val="00286998"/>
    <w:rsid w:val="002B153C"/>
    <w:rsid w:val="002B2F8B"/>
    <w:rsid w:val="002D1195"/>
    <w:rsid w:val="002D317B"/>
    <w:rsid w:val="002D4B5C"/>
    <w:rsid w:val="002E0F69"/>
    <w:rsid w:val="002E14E1"/>
    <w:rsid w:val="002E588A"/>
    <w:rsid w:val="002F29A5"/>
    <w:rsid w:val="002F35DC"/>
    <w:rsid w:val="002F4BAF"/>
    <w:rsid w:val="00312597"/>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5AC6"/>
    <w:rsid w:val="0039744C"/>
    <w:rsid w:val="003A06C8"/>
    <w:rsid w:val="003A0D7C"/>
    <w:rsid w:val="003A74F5"/>
    <w:rsid w:val="003A7DF3"/>
    <w:rsid w:val="003B58E3"/>
    <w:rsid w:val="003B7612"/>
    <w:rsid w:val="003B7EE7"/>
    <w:rsid w:val="003C18C0"/>
    <w:rsid w:val="003D39EC"/>
    <w:rsid w:val="003E3DD5"/>
    <w:rsid w:val="003F44B7"/>
    <w:rsid w:val="00413D48"/>
    <w:rsid w:val="004213B0"/>
    <w:rsid w:val="00421EE0"/>
    <w:rsid w:val="00422FEE"/>
    <w:rsid w:val="0043490F"/>
    <w:rsid w:val="00435D79"/>
    <w:rsid w:val="00441AC2"/>
    <w:rsid w:val="00444592"/>
    <w:rsid w:val="004520E4"/>
    <w:rsid w:val="00452BCD"/>
    <w:rsid w:val="00456B63"/>
    <w:rsid w:val="004662F6"/>
    <w:rsid w:val="0047295D"/>
    <w:rsid w:val="00483F0B"/>
    <w:rsid w:val="00492A5E"/>
    <w:rsid w:val="004B02EC"/>
    <w:rsid w:val="004B5465"/>
    <w:rsid w:val="004D242C"/>
    <w:rsid w:val="004E13BE"/>
    <w:rsid w:val="004E32F0"/>
    <w:rsid w:val="004E3F19"/>
    <w:rsid w:val="005040CE"/>
    <w:rsid w:val="00514632"/>
    <w:rsid w:val="00516022"/>
    <w:rsid w:val="005215B8"/>
    <w:rsid w:val="00521CEE"/>
    <w:rsid w:val="00534880"/>
    <w:rsid w:val="0056454C"/>
    <w:rsid w:val="00573041"/>
    <w:rsid w:val="005903FB"/>
    <w:rsid w:val="005A03A3"/>
    <w:rsid w:val="005A421C"/>
    <w:rsid w:val="005B4F97"/>
    <w:rsid w:val="005B77E3"/>
    <w:rsid w:val="005C164B"/>
    <w:rsid w:val="005C1A3A"/>
    <w:rsid w:val="005C3FE0"/>
    <w:rsid w:val="005C6AB1"/>
    <w:rsid w:val="005C740C"/>
    <w:rsid w:val="005D0300"/>
    <w:rsid w:val="005D35FD"/>
    <w:rsid w:val="005E517E"/>
    <w:rsid w:val="005F0E31"/>
    <w:rsid w:val="005F2F08"/>
    <w:rsid w:val="00604859"/>
    <w:rsid w:val="006048F4"/>
    <w:rsid w:val="0060660A"/>
    <w:rsid w:val="00612294"/>
    <w:rsid w:val="006153DF"/>
    <w:rsid w:val="00617A44"/>
    <w:rsid w:val="00625CD0"/>
    <w:rsid w:val="00635DE3"/>
    <w:rsid w:val="00645EC4"/>
    <w:rsid w:val="006469F6"/>
    <w:rsid w:val="006614C4"/>
    <w:rsid w:val="00661591"/>
    <w:rsid w:val="0066632F"/>
    <w:rsid w:val="006665E1"/>
    <w:rsid w:val="00667BAB"/>
    <w:rsid w:val="006A3C46"/>
    <w:rsid w:val="006B03AF"/>
    <w:rsid w:val="006C2535"/>
    <w:rsid w:val="006C4897"/>
    <w:rsid w:val="006D4B0D"/>
    <w:rsid w:val="006D60B4"/>
    <w:rsid w:val="006D75E1"/>
    <w:rsid w:val="006E263E"/>
    <w:rsid w:val="006E3546"/>
    <w:rsid w:val="006E7216"/>
    <w:rsid w:val="006F0F93"/>
    <w:rsid w:val="006F35FA"/>
    <w:rsid w:val="006F4980"/>
    <w:rsid w:val="00703AEF"/>
    <w:rsid w:val="007056DF"/>
    <w:rsid w:val="007106D0"/>
    <w:rsid w:val="00715237"/>
    <w:rsid w:val="00715F39"/>
    <w:rsid w:val="007208C7"/>
    <w:rsid w:val="00722FA4"/>
    <w:rsid w:val="007254A5"/>
    <w:rsid w:val="00725748"/>
    <w:rsid w:val="00731327"/>
    <w:rsid w:val="007319F9"/>
    <w:rsid w:val="0073720D"/>
    <w:rsid w:val="007402E0"/>
    <w:rsid w:val="007418CA"/>
    <w:rsid w:val="00742AB9"/>
    <w:rsid w:val="0074397C"/>
    <w:rsid w:val="00746037"/>
    <w:rsid w:val="00754FBF"/>
    <w:rsid w:val="00755F0E"/>
    <w:rsid w:val="0076016D"/>
    <w:rsid w:val="00775344"/>
    <w:rsid w:val="007777DF"/>
    <w:rsid w:val="00783559"/>
    <w:rsid w:val="00793C68"/>
    <w:rsid w:val="00796974"/>
    <w:rsid w:val="007A2659"/>
    <w:rsid w:val="007A3A4E"/>
    <w:rsid w:val="007A4105"/>
    <w:rsid w:val="007A474C"/>
    <w:rsid w:val="007B0280"/>
    <w:rsid w:val="007C406E"/>
    <w:rsid w:val="007F428E"/>
    <w:rsid w:val="007F759E"/>
    <w:rsid w:val="007F7B51"/>
    <w:rsid w:val="00812028"/>
    <w:rsid w:val="00814015"/>
    <w:rsid w:val="00814D03"/>
    <w:rsid w:val="00816074"/>
    <w:rsid w:val="00816AA0"/>
    <w:rsid w:val="0083178B"/>
    <w:rsid w:val="008330EA"/>
    <w:rsid w:val="00833695"/>
    <w:rsid w:val="00842CD8"/>
    <w:rsid w:val="00845511"/>
    <w:rsid w:val="008553C7"/>
    <w:rsid w:val="00856A8A"/>
    <w:rsid w:val="00857FEB"/>
    <w:rsid w:val="00860B95"/>
    <w:rsid w:val="008616E0"/>
    <w:rsid w:val="00862050"/>
    <w:rsid w:val="008646B0"/>
    <w:rsid w:val="008666D2"/>
    <w:rsid w:val="0087193E"/>
    <w:rsid w:val="0087491A"/>
    <w:rsid w:val="00882ED6"/>
    <w:rsid w:val="00891692"/>
    <w:rsid w:val="008B2B10"/>
    <w:rsid w:val="008B3929"/>
    <w:rsid w:val="008B3C2F"/>
    <w:rsid w:val="008B4CB3"/>
    <w:rsid w:val="008B54B2"/>
    <w:rsid w:val="008B6308"/>
    <w:rsid w:val="008C46FD"/>
    <w:rsid w:val="008C67AF"/>
    <w:rsid w:val="008E079B"/>
    <w:rsid w:val="008E2227"/>
    <w:rsid w:val="008E7286"/>
    <w:rsid w:val="008F0C84"/>
    <w:rsid w:val="008F2143"/>
    <w:rsid w:val="0090368A"/>
    <w:rsid w:val="00910642"/>
    <w:rsid w:val="00910CED"/>
    <w:rsid w:val="00917821"/>
    <w:rsid w:val="00922604"/>
    <w:rsid w:val="009311C8"/>
    <w:rsid w:val="00933376"/>
    <w:rsid w:val="009336FC"/>
    <w:rsid w:val="00942355"/>
    <w:rsid w:val="00951932"/>
    <w:rsid w:val="0095748C"/>
    <w:rsid w:val="0095776B"/>
    <w:rsid w:val="009614ED"/>
    <w:rsid w:val="00961FA7"/>
    <w:rsid w:val="00962D23"/>
    <w:rsid w:val="009668DE"/>
    <w:rsid w:val="009718F9"/>
    <w:rsid w:val="00975112"/>
    <w:rsid w:val="00975202"/>
    <w:rsid w:val="009753D7"/>
    <w:rsid w:val="00983333"/>
    <w:rsid w:val="0098643E"/>
    <w:rsid w:val="00991B5F"/>
    <w:rsid w:val="00995259"/>
    <w:rsid w:val="009A3B71"/>
    <w:rsid w:val="009A3CA0"/>
    <w:rsid w:val="009A61BC"/>
    <w:rsid w:val="009A676D"/>
    <w:rsid w:val="009B424D"/>
    <w:rsid w:val="009C1361"/>
    <w:rsid w:val="009C1AC6"/>
    <w:rsid w:val="009C4F04"/>
    <w:rsid w:val="009D0972"/>
    <w:rsid w:val="009D79BC"/>
    <w:rsid w:val="009E042D"/>
    <w:rsid w:val="009E6427"/>
    <w:rsid w:val="009F3851"/>
    <w:rsid w:val="00A03B48"/>
    <w:rsid w:val="00A12458"/>
    <w:rsid w:val="00A13C55"/>
    <w:rsid w:val="00A27328"/>
    <w:rsid w:val="00A30E68"/>
    <w:rsid w:val="00A34AA0"/>
    <w:rsid w:val="00A35389"/>
    <w:rsid w:val="00A41EFC"/>
    <w:rsid w:val="00A436D1"/>
    <w:rsid w:val="00A56946"/>
    <w:rsid w:val="00A578D8"/>
    <w:rsid w:val="00A61759"/>
    <w:rsid w:val="00A65FF9"/>
    <w:rsid w:val="00A94A09"/>
    <w:rsid w:val="00A95A9B"/>
    <w:rsid w:val="00AA1E99"/>
    <w:rsid w:val="00AB762B"/>
    <w:rsid w:val="00AB78E0"/>
    <w:rsid w:val="00AC0810"/>
    <w:rsid w:val="00AC49D8"/>
    <w:rsid w:val="00AC523C"/>
    <w:rsid w:val="00AD33DC"/>
    <w:rsid w:val="00AD3A3C"/>
    <w:rsid w:val="00AE11B7"/>
    <w:rsid w:val="00AE6422"/>
    <w:rsid w:val="00AE7D7A"/>
    <w:rsid w:val="00AF0612"/>
    <w:rsid w:val="00B06C4D"/>
    <w:rsid w:val="00B13D30"/>
    <w:rsid w:val="00B25270"/>
    <w:rsid w:val="00B26CCF"/>
    <w:rsid w:val="00B316B9"/>
    <w:rsid w:val="00B35331"/>
    <w:rsid w:val="00B3618C"/>
    <w:rsid w:val="00B44E88"/>
    <w:rsid w:val="00B51544"/>
    <w:rsid w:val="00B531DD"/>
    <w:rsid w:val="00B538E8"/>
    <w:rsid w:val="00B60860"/>
    <w:rsid w:val="00B632C1"/>
    <w:rsid w:val="00B64D7B"/>
    <w:rsid w:val="00B71DC2"/>
    <w:rsid w:val="00B73546"/>
    <w:rsid w:val="00B74DD5"/>
    <w:rsid w:val="00B74F88"/>
    <w:rsid w:val="00B76A6E"/>
    <w:rsid w:val="00B77B5D"/>
    <w:rsid w:val="00B90741"/>
    <w:rsid w:val="00B93893"/>
    <w:rsid w:val="00BA5683"/>
    <w:rsid w:val="00BA6941"/>
    <w:rsid w:val="00BB1670"/>
    <w:rsid w:val="00BC034A"/>
    <w:rsid w:val="00BC12A3"/>
    <w:rsid w:val="00BC29BD"/>
    <w:rsid w:val="00BC3B53"/>
    <w:rsid w:val="00BC56F5"/>
    <w:rsid w:val="00BC656C"/>
    <w:rsid w:val="00BF37A3"/>
    <w:rsid w:val="00C05B4D"/>
    <w:rsid w:val="00C102AA"/>
    <w:rsid w:val="00C12E90"/>
    <w:rsid w:val="00C15A9D"/>
    <w:rsid w:val="00C206F1"/>
    <w:rsid w:val="00C26079"/>
    <w:rsid w:val="00C276DD"/>
    <w:rsid w:val="00C3242D"/>
    <w:rsid w:val="00C35A91"/>
    <w:rsid w:val="00C40C60"/>
    <w:rsid w:val="00C467F0"/>
    <w:rsid w:val="00C470D2"/>
    <w:rsid w:val="00C47677"/>
    <w:rsid w:val="00C53426"/>
    <w:rsid w:val="00C63108"/>
    <w:rsid w:val="00C6537C"/>
    <w:rsid w:val="00C67D24"/>
    <w:rsid w:val="00C876B7"/>
    <w:rsid w:val="00C90846"/>
    <w:rsid w:val="00CA03FE"/>
    <w:rsid w:val="00CA0A69"/>
    <w:rsid w:val="00CA0E76"/>
    <w:rsid w:val="00CA47D3"/>
    <w:rsid w:val="00CB5A73"/>
    <w:rsid w:val="00CC35BC"/>
    <w:rsid w:val="00CD0CFF"/>
    <w:rsid w:val="00CD604A"/>
    <w:rsid w:val="00CD6791"/>
    <w:rsid w:val="00CE2EA9"/>
    <w:rsid w:val="00CE74D9"/>
    <w:rsid w:val="00CF053F"/>
    <w:rsid w:val="00CF7C8B"/>
    <w:rsid w:val="00D078E1"/>
    <w:rsid w:val="00D12A7F"/>
    <w:rsid w:val="00D23522"/>
    <w:rsid w:val="00D279AE"/>
    <w:rsid w:val="00D405AB"/>
    <w:rsid w:val="00D47975"/>
    <w:rsid w:val="00D5423B"/>
    <w:rsid w:val="00D54F4E"/>
    <w:rsid w:val="00D55865"/>
    <w:rsid w:val="00D56274"/>
    <w:rsid w:val="00D60BA4"/>
    <w:rsid w:val="00D72421"/>
    <w:rsid w:val="00D73DD7"/>
    <w:rsid w:val="00D73F97"/>
    <w:rsid w:val="00D767EB"/>
    <w:rsid w:val="00D7727A"/>
    <w:rsid w:val="00D80CCE"/>
    <w:rsid w:val="00D86E60"/>
    <w:rsid w:val="00D92D94"/>
    <w:rsid w:val="00DB29E3"/>
    <w:rsid w:val="00DB54D9"/>
    <w:rsid w:val="00DD3A5B"/>
    <w:rsid w:val="00DE578A"/>
    <w:rsid w:val="00DE63EB"/>
    <w:rsid w:val="00DF1D1E"/>
    <w:rsid w:val="00DF2583"/>
    <w:rsid w:val="00DF54D9"/>
    <w:rsid w:val="00E03D32"/>
    <w:rsid w:val="00E10DC6"/>
    <w:rsid w:val="00E10E26"/>
    <w:rsid w:val="00E11CB0"/>
    <w:rsid w:val="00E11F8E"/>
    <w:rsid w:val="00E13091"/>
    <w:rsid w:val="00E145EA"/>
    <w:rsid w:val="00E158BE"/>
    <w:rsid w:val="00E3221A"/>
    <w:rsid w:val="00E364EF"/>
    <w:rsid w:val="00E426A4"/>
    <w:rsid w:val="00E42D22"/>
    <w:rsid w:val="00E50A17"/>
    <w:rsid w:val="00E634E3"/>
    <w:rsid w:val="00E6542B"/>
    <w:rsid w:val="00E659A6"/>
    <w:rsid w:val="00E801CA"/>
    <w:rsid w:val="00E81DC7"/>
    <w:rsid w:val="00E9100B"/>
    <w:rsid w:val="00EA75C1"/>
    <w:rsid w:val="00EB7550"/>
    <w:rsid w:val="00EC237D"/>
    <w:rsid w:val="00EE1A75"/>
    <w:rsid w:val="00EE4A1F"/>
    <w:rsid w:val="00EE62AC"/>
    <w:rsid w:val="00EF1B5A"/>
    <w:rsid w:val="00EF2CCA"/>
    <w:rsid w:val="00F03E1B"/>
    <w:rsid w:val="00F15150"/>
    <w:rsid w:val="00F15BC9"/>
    <w:rsid w:val="00F16EBD"/>
    <w:rsid w:val="00F21637"/>
    <w:rsid w:val="00F226AC"/>
    <w:rsid w:val="00F2608D"/>
    <w:rsid w:val="00F31747"/>
    <w:rsid w:val="00F36803"/>
    <w:rsid w:val="00F46AA1"/>
    <w:rsid w:val="00F47AF5"/>
    <w:rsid w:val="00F52D0E"/>
    <w:rsid w:val="00F53F91"/>
    <w:rsid w:val="00F57321"/>
    <w:rsid w:val="00F61A72"/>
    <w:rsid w:val="00F6499D"/>
    <w:rsid w:val="00F66F13"/>
    <w:rsid w:val="00F74073"/>
    <w:rsid w:val="00F77453"/>
    <w:rsid w:val="00FA1759"/>
    <w:rsid w:val="00FA6F1C"/>
    <w:rsid w:val="00FB06ED"/>
    <w:rsid w:val="00FB2B89"/>
    <w:rsid w:val="00FB76DB"/>
    <w:rsid w:val="00FB7C26"/>
    <w:rsid w:val="00FC0D4A"/>
    <w:rsid w:val="00FC36AB"/>
    <w:rsid w:val="00FD1727"/>
    <w:rsid w:val="00FD2798"/>
    <w:rsid w:val="00FE1FBD"/>
    <w:rsid w:val="00FE4F08"/>
    <w:rsid w:val="00FF0D35"/>
    <w:rsid w:val="00FF30A2"/>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7476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48968139">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286745328">
      <w:bodyDiv w:val="1"/>
      <w:marLeft w:val="0"/>
      <w:marRight w:val="0"/>
      <w:marTop w:val="0"/>
      <w:marBottom w:val="0"/>
      <w:divBdr>
        <w:top w:val="none" w:sz="0" w:space="0" w:color="auto"/>
        <w:left w:val="none" w:sz="0" w:space="0" w:color="auto"/>
        <w:bottom w:val="none" w:sz="0" w:space="0" w:color="auto"/>
        <w:right w:val="none" w:sz="0" w:space="0" w:color="auto"/>
      </w:divBdr>
    </w:div>
    <w:div w:id="468137643">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899316676">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947</ap:Words>
  <ap:Characters>5214</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2026-02-18T07:32:00.0000000Z</dcterms:created>
  <dcterms:modified xsi:type="dcterms:W3CDTF">2026-02-23T10:47:00.0000000Z</dcterms:modified>
  <dc:description>------------------------</dc:description>
  <dc:subject/>
  <dc:title/>
  <keywords/>
  <version/>
  <category/>
</coreProperties>
</file>