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9CDBBC9" w14:textId="77777777">
        <w:tc>
          <w:tcPr>
            <w:tcW w:w="6733" w:type="dxa"/>
            <w:gridSpan w:val="2"/>
            <w:tcBorders>
              <w:top w:val="nil"/>
              <w:left w:val="nil"/>
              <w:bottom w:val="nil"/>
              <w:right w:val="nil"/>
            </w:tcBorders>
            <w:vAlign w:val="center"/>
          </w:tcPr>
          <w:p w:rsidR="00997775" w:rsidP="00710A7A" w:rsidRDefault="00997775" w14:paraId="4991F1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F78C4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96F43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AA042E" w14:textId="77777777">
            <w:r w:rsidRPr="008B0CC5">
              <w:t xml:space="preserve">Vergaderjaar </w:t>
            </w:r>
            <w:r w:rsidR="00AC6B87">
              <w:t>202</w:t>
            </w:r>
            <w:r w:rsidR="00684DFF">
              <w:t>5</w:t>
            </w:r>
            <w:r w:rsidR="00AC6B87">
              <w:t>-202</w:t>
            </w:r>
            <w:r w:rsidR="00684DFF">
              <w:t>6</w:t>
            </w:r>
          </w:p>
        </w:tc>
      </w:tr>
      <w:tr w:rsidR="00997775" w14:paraId="41EB796F" w14:textId="77777777">
        <w:trPr>
          <w:cantSplit/>
        </w:trPr>
        <w:tc>
          <w:tcPr>
            <w:tcW w:w="10985" w:type="dxa"/>
            <w:gridSpan w:val="3"/>
            <w:tcBorders>
              <w:top w:val="nil"/>
              <w:left w:val="nil"/>
              <w:bottom w:val="nil"/>
              <w:right w:val="nil"/>
            </w:tcBorders>
          </w:tcPr>
          <w:p w:rsidR="00997775" w:rsidRDefault="00997775" w14:paraId="6C883F26" w14:textId="77777777"/>
        </w:tc>
      </w:tr>
      <w:tr w:rsidR="00997775" w14:paraId="3617AD8D" w14:textId="77777777">
        <w:trPr>
          <w:cantSplit/>
        </w:trPr>
        <w:tc>
          <w:tcPr>
            <w:tcW w:w="10985" w:type="dxa"/>
            <w:gridSpan w:val="3"/>
            <w:tcBorders>
              <w:top w:val="nil"/>
              <w:left w:val="nil"/>
              <w:bottom w:val="single" w:color="auto" w:sz="4" w:space="0"/>
              <w:right w:val="nil"/>
            </w:tcBorders>
          </w:tcPr>
          <w:p w:rsidR="00997775" w:rsidRDefault="00997775" w14:paraId="019E6F12" w14:textId="77777777"/>
        </w:tc>
      </w:tr>
      <w:tr w:rsidR="00997775" w14:paraId="2496D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9D3EA" w14:textId="77777777"/>
        </w:tc>
        <w:tc>
          <w:tcPr>
            <w:tcW w:w="7654" w:type="dxa"/>
            <w:gridSpan w:val="2"/>
          </w:tcPr>
          <w:p w:rsidR="00997775" w:rsidRDefault="00997775" w14:paraId="07F38736" w14:textId="77777777"/>
        </w:tc>
      </w:tr>
      <w:tr w:rsidR="00997775" w14:paraId="70453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F4F5D" w14:paraId="499788C7" w14:textId="41E51AAB">
            <w:pPr>
              <w:rPr>
                <w:b/>
              </w:rPr>
            </w:pPr>
            <w:r w:rsidRPr="005F4F5D">
              <w:rPr>
                <w:b/>
              </w:rPr>
              <w:t>21</w:t>
            </w:r>
            <w:r>
              <w:rPr>
                <w:b/>
              </w:rPr>
              <w:t xml:space="preserve"> </w:t>
            </w:r>
            <w:r w:rsidRPr="005F4F5D">
              <w:rPr>
                <w:b/>
              </w:rPr>
              <w:t>501-07</w:t>
            </w:r>
          </w:p>
        </w:tc>
        <w:tc>
          <w:tcPr>
            <w:tcW w:w="7654" w:type="dxa"/>
            <w:gridSpan w:val="2"/>
          </w:tcPr>
          <w:p w:rsidRPr="005F4F5D" w:rsidR="00997775" w:rsidP="005F4F5D" w:rsidRDefault="005F4F5D" w14:paraId="5567200B" w14:textId="08CD3773">
            <w:pPr>
              <w:tabs>
                <w:tab w:val="left" w:pos="-1440"/>
                <w:tab w:val="left" w:pos="-720"/>
              </w:tabs>
              <w:suppressAutoHyphens/>
              <w:rPr>
                <w:b/>
                <w:bCs/>
              </w:rPr>
            </w:pPr>
            <w:r w:rsidRPr="005F4F5D">
              <w:rPr>
                <w:b/>
                <w:bCs/>
              </w:rPr>
              <w:t>Raad voor Economische en Financiële Zaken</w:t>
            </w:r>
          </w:p>
        </w:tc>
      </w:tr>
      <w:tr w:rsidR="00997775" w14:paraId="35BB3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BA3A30" w14:textId="77777777"/>
        </w:tc>
        <w:tc>
          <w:tcPr>
            <w:tcW w:w="7654" w:type="dxa"/>
            <w:gridSpan w:val="2"/>
          </w:tcPr>
          <w:p w:rsidR="00997775" w:rsidRDefault="00997775" w14:paraId="45570081" w14:textId="77777777"/>
        </w:tc>
      </w:tr>
      <w:tr w:rsidR="00997775" w14:paraId="4C57B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321E9A" w14:textId="77777777"/>
        </w:tc>
        <w:tc>
          <w:tcPr>
            <w:tcW w:w="7654" w:type="dxa"/>
            <w:gridSpan w:val="2"/>
          </w:tcPr>
          <w:p w:rsidR="00997775" w:rsidRDefault="00997775" w14:paraId="42CCF820" w14:textId="77777777"/>
        </w:tc>
      </w:tr>
      <w:tr w:rsidR="00997775" w14:paraId="571B1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5FD7A9" w14:textId="107F8688">
            <w:pPr>
              <w:rPr>
                <w:b/>
              </w:rPr>
            </w:pPr>
            <w:r>
              <w:rPr>
                <w:b/>
              </w:rPr>
              <w:t xml:space="preserve">Nr. </w:t>
            </w:r>
            <w:r w:rsidR="005F4F5D">
              <w:rPr>
                <w:b/>
              </w:rPr>
              <w:t>2169</w:t>
            </w:r>
          </w:p>
        </w:tc>
        <w:tc>
          <w:tcPr>
            <w:tcW w:w="7654" w:type="dxa"/>
            <w:gridSpan w:val="2"/>
          </w:tcPr>
          <w:p w:rsidR="00997775" w:rsidRDefault="00997775" w14:paraId="63E158DE" w14:textId="7F1BD3BF">
            <w:pPr>
              <w:rPr>
                <w:b/>
              </w:rPr>
            </w:pPr>
            <w:r>
              <w:rPr>
                <w:b/>
              </w:rPr>
              <w:t xml:space="preserve">MOTIE VAN </w:t>
            </w:r>
            <w:r w:rsidRPr="005F4F5D" w:rsidR="005F4F5D">
              <w:rPr>
                <w:b/>
              </w:rPr>
              <w:t>HET LID HOOGEVEEN</w:t>
            </w:r>
          </w:p>
        </w:tc>
      </w:tr>
      <w:tr w:rsidR="00997775" w14:paraId="544B2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DE63B6" w14:textId="77777777"/>
        </w:tc>
        <w:tc>
          <w:tcPr>
            <w:tcW w:w="7654" w:type="dxa"/>
            <w:gridSpan w:val="2"/>
          </w:tcPr>
          <w:p w:rsidR="00997775" w:rsidP="00280D6A" w:rsidRDefault="00997775" w14:paraId="7FA411C8" w14:textId="7E1897F3">
            <w:r>
              <w:t>Voorgesteld</w:t>
            </w:r>
            <w:r w:rsidR="00280D6A">
              <w:t xml:space="preserve"> </w:t>
            </w:r>
            <w:r w:rsidR="005F4F5D">
              <w:t>4 maart 2026</w:t>
            </w:r>
          </w:p>
        </w:tc>
      </w:tr>
      <w:tr w:rsidR="00997775" w14:paraId="5093F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DE9DB" w14:textId="77777777"/>
        </w:tc>
        <w:tc>
          <w:tcPr>
            <w:tcW w:w="7654" w:type="dxa"/>
            <w:gridSpan w:val="2"/>
          </w:tcPr>
          <w:p w:rsidR="00997775" w:rsidRDefault="00997775" w14:paraId="0AB15845" w14:textId="77777777"/>
        </w:tc>
      </w:tr>
      <w:tr w:rsidR="00997775" w14:paraId="3A2851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63697A" w14:textId="77777777"/>
        </w:tc>
        <w:tc>
          <w:tcPr>
            <w:tcW w:w="7654" w:type="dxa"/>
            <w:gridSpan w:val="2"/>
          </w:tcPr>
          <w:p w:rsidR="00997775" w:rsidRDefault="00997775" w14:paraId="78D262E1" w14:textId="77777777">
            <w:r>
              <w:t>De Kamer,</w:t>
            </w:r>
          </w:p>
        </w:tc>
      </w:tr>
      <w:tr w:rsidR="00997775" w14:paraId="44B92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3BC9D" w14:textId="77777777"/>
        </w:tc>
        <w:tc>
          <w:tcPr>
            <w:tcW w:w="7654" w:type="dxa"/>
            <w:gridSpan w:val="2"/>
          </w:tcPr>
          <w:p w:rsidR="00997775" w:rsidRDefault="00997775" w14:paraId="50F7926C" w14:textId="77777777"/>
        </w:tc>
      </w:tr>
      <w:tr w:rsidR="00997775" w14:paraId="494D9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F4A559" w14:textId="77777777"/>
        </w:tc>
        <w:tc>
          <w:tcPr>
            <w:tcW w:w="7654" w:type="dxa"/>
            <w:gridSpan w:val="2"/>
          </w:tcPr>
          <w:p w:rsidR="00997775" w:rsidRDefault="00997775" w14:paraId="5A780466" w14:textId="77777777">
            <w:r>
              <w:t>gehoord de beraadslaging,</w:t>
            </w:r>
          </w:p>
        </w:tc>
      </w:tr>
      <w:tr w:rsidR="00997775" w14:paraId="3BFD0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93E68" w14:textId="77777777"/>
        </w:tc>
        <w:tc>
          <w:tcPr>
            <w:tcW w:w="7654" w:type="dxa"/>
            <w:gridSpan w:val="2"/>
          </w:tcPr>
          <w:p w:rsidR="00997775" w:rsidRDefault="00997775" w14:paraId="693BF398" w14:textId="77777777"/>
        </w:tc>
      </w:tr>
      <w:tr w:rsidR="00997775" w14:paraId="62841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29EAA" w14:textId="77777777"/>
        </w:tc>
        <w:tc>
          <w:tcPr>
            <w:tcW w:w="7654" w:type="dxa"/>
            <w:gridSpan w:val="2"/>
          </w:tcPr>
          <w:p w:rsidR="005F4F5D" w:rsidP="005F4F5D" w:rsidRDefault="005F4F5D" w14:paraId="0FD3FD48" w14:textId="77777777">
            <w:r>
              <w:t>constaterende dat binnen de Europese Unie in toenemende mate gebruik wordt gemaakt van Europese leningsinstrumenten waarbij de Europese Commissie geld aantrekt op de kapitaalmarkt om dit vervolgens door te lenen aan lidstaten, met de Europese begroting als garantie;</w:t>
            </w:r>
          </w:p>
          <w:p w:rsidR="005F4F5D" w:rsidP="005F4F5D" w:rsidRDefault="005F4F5D" w14:paraId="064BC3D5" w14:textId="77777777"/>
          <w:p w:rsidR="005F4F5D" w:rsidP="005F4F5D" w:rsidRDefault="005F4F5D" w14:paraId="52A87C23" w14:textId="77777777">
            <w:r>
              <w:t>overwegende dat dergelijke constructies het risico met zich meebrengen dat prikkels voor begrotingsdiscipline en structurele hervormingen bij lidstaten kunnen verzwakken;</w:t>
            </w:r>
          </w:p>
          <w:p w:rsidR="005F4F5D" w:rsidP="005F4F5D" w:rsidRDefault="005F4F5D" w14:paraId="778F2120" w14:textId="77777777"/>
          <w:p w:rsidR="005F4F5D" w:rsidP="005F4F5D" w:rsidRDefault="005F4F5D" w14:paraId="24AF2169" w14:textId="77777777">
            <w:r>
              <w:t>overwegende dat het Stabiliteits- en Groeipact het fundament vormt voor gezonde overheidsfinanciën binnen de eurozone;</w:t>
            </w:r>
          </w:p>
          <w:p w:rsidR="005F4F5D" w:rsidP="005F4F5D" w:rsidRDefault="005F4F5D" w14:paraId="3B1F25D2" w14:textId="77777777"/>
          <w:p w:rsidR="005F4F5D" w:rsidP="005F4F5D" w:rsidRDefault="005F4F5D" w14:paraId="6DA172B0" w14:textId="77777777">
            <w:r>
              <w:t>verzoekt de regering zich er in Europees verband voor in te zetten dat toegang tot nieuwe door de Europese begroting gegarandeerde leningsinstrumenten nadrukkelijk wordt gekoppeld aan de naleving van het Stabiliteits- en Groeipact en aan een geloofwaardig pad naar de 60%-schuldnorm,</w:t>
            </w:r>
          </w:p>
          <w:p w:rsidR="005F4F5D" w:rsidP="005F4F5D" w:rsidRDefault="005F4F5D" w14:paraId="10E09466" w14:textId="77777777"/>
          <w:p w:rsidR="005F4F5D" w:rsidP="005F4F5D" w:rsidRDefault="005F4F5D" w14:paraId="65B9B6F5" w14:textId="77777777">
            <w:r>
              <w:t>en gaat over tot de orde van de dag.</w:t>
            </w:r>
          </w:p>
          <w:p w:rsidR="005F4F5D" w:rsidP="005F4F5D" w:rsidRDefault="005F4F5D" w14:paraId="20ACB9EF" w14:textId="12A9CE8C"/>
          <w:p w:rsidR="00997775" w:rsidP="005F4F5D" w:rsidRDefault="005F4F5D" w14:paraId="4ABED42C" w14:textId="77777777">
            <w:r>
              <w:t>Hoogeveen</w:t>
            </w:r>
          </w:p>
          <w:p w:rsidR="005F4F5D" w:rsidP="005F4F5D" w:rsidRDefault="005F4F5D" w14:paraId="493DCA3B" w14:textId="17657AE6"/>
        </w:tc>
      </w:tr>
    </w:tbl>
    <w:p w:rsidR="00997775" w:rsidRDefault="00997775" w14:paraId="008AEE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C8EB" w14:textId="77777777" w:rsidR="005F4F5D" w:rsidRDefault="005F4F5D">
      <w:pPr>
        <w:spacing w:line="20" w:lineRule="exact"/>
      </w:pPr>
    </w:p>
  </w:endnote>
  <w:endnote w:type="continuationSeparator" w:id="0">
    <w:p w14:paraId="3FDFE106" w14:textId="77777777" w:rsidR="005F4F5D" w:rsidRDefault="005F4F5D">
      <w:pPr>
        <w:pStyle w:val="Amendement"/>
      </w:pPr>
      <w:r>
        <w:rPr>
          <w:b w:val="0"/>
        </w:rPr>
        <w:t xml:space="preserve"> </w:t>
      </w:r>
    </w:p>
  </w:endnote>
  <w:endnote w:type="continuationNotice" w:id="1">
    <w:p w14:paraId="45187808" w14:textId="77777777" w:rsidR="005F4F5D" w:rsidRDefault="005F4F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77BA" w14:textId="77777777" w:rsidR="005F4F5D" w:rsidRDefault="005F4F5D">
      <w:pPr>
        <w:pStyle w:val="Amendement"/>
      </w:pPr>
      <w:r>
        <w:rPr>
          <w:b w:val="0"/>
        </w:rPr>
        <w:separator/>
      </w:r>
    </w:p>
  </w:footnote>
  <w:footnote w:type="continuationSeparator" w:id="0">
    <w:p w14:paraId="58430977" w14:textId="77777777" w:rsidR="005F4F5D" w:rsidRDefault="005F4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5D"/>
    <w:rsid w:val="00133FCE"/>
    <w:rsid w:val="001E482C"/>
    <w:rsid w:val="001E4877"/>
    <w:rsid w:val="0021105A"/>
    <w:rsid w:val="00280D6A"/>
    <w:rsid w:val="002B78E9"/>
    <w:rsid w:val="002C5406"/>
    <w:rsid w:val="00330D60"/>
    <w:rsid w:val="00345A5C"/>
    <w:rsid w:val="003F71A1"/>
    <w:rsid w:val="00476415"/>
    <w:rsid w:val="00546F8D"/>
    <w:rsid w:val="00560113"/>
    <w:rsid w:val="005F4F5D"/>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6758"/>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5C2CB"/>
  <w15:docId w15:val="{5C9CBB84-FA81-44FD-87C4-A5950B4B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2026-03-05T08:44:00.0000000Z</dcterms:created>
  <dcterms:modified xsi:type="dcterms:W3CDTF">2026-03-05T08:51:00.0000000Z</dcterms:modified>
  <dc:description>------------------------</dc:description>
  <dc:subject/>
  <keywords/>
  <version/>
  <category/>
</coreProperties>
</file>