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2026Z04367</w:t>
        <w:br/>
      </w:r>
      <w:proofErr w:type="spellEnd"/>
    </w:p>
    <w:p>
      <w:pPr>
        <w:pStyle w:val="Normal"/>
        <w:rPr>
          <w:b w:val="1"/>
          <w:bCs w:val="1"/>
        </w:rPr>
      </w:pPr>
      <w:r w:rsidR="250AE766">
        <w:rPr>
          <w:b w:val="0"/>
          <w:bCs w:val="0"/>
        </w:rPr>
        <w:t>(ingezonden 5 maart 2026)</w:t>
        <w:br/>
      </w:r>
    </w:p>
    <w:p>
      <w:r>
        <w:t xml:space="preserve">Vragen van de leden Stoffer (SGP) en Diederik van Dijk (SGP) aan de staatssecretaris van Onderwijs, Cultuur en Wetenschap en de minister van Justitie en Veiligheid over het bericht ‘Extinction Rebellion lijmt deuren van meer dan dertig scholen in Amsterdam dicht: ’Dit heeft niets meer met demonstratievrijheid te maken’</w:t>
      </w:r>
      <w:r>
        <w:br/>
      </w:r>
    </w:p>
    <w:p>
      <w:r>
        <w:t xml:space="preserve"> </w:t>
      </w:r>
      <w:r>
        <w:br/>
      </w:r>
    </w:p>
    <w:p>
      <w:pPr>
        <w:pStyle w:val="ListParagraph"/>
        <w:numPr>
          <w:ilvl w:val="0"/>
          <w:numId w:val="100499240"/>
        </w:numPr>
        <w:ind w:left="360"/>
      </w:pPr>
      <w:r>
        <w:t xml:space="preserve">Bent u bekend met het bericht ‘Extinction Rebellion lijmt deuren van meer dan dertig scholen in Amsterdam dicht: ’Dit heeft niets meer met demonstratievrijheid te maken’? 1)</w:t>
      </w:r>
      <w:r>
        <w:br/>
      </w:r>
    </w:p>
    <w:p>
      <w:pPr>
        <w:pStyle w:val="ListParagraph"/>
        <w:numPr>
          <w:ilvl w:val="0"/>
          <w:numId w:val="100499240"/>
        </w:numPr>
        <w:ind w:left="360"/>
      </w:pPr>
      <w:r>
        <w:t xml:space="preserve">Wat vindt u ervan dat dit soort misstanden blijft voortduren en zich uitbreidt naar nieuwe maatschappelijke sectoren en dat overheden er kennelijk niet in slagen om zulke misstanden te verijdelen of zo snel mogelijk te beëindigen voordat maatschappelijke overlast ontstaat?</w:t>
      </w:r>
      <w:r>
        <w:br/>
      </w:r>
    </w:p>
    <w:p>
      <w:pPr>
        <w:pStyle w:val="ListParagraph"/>
        <w:numPr>
          <w:ilvl w:val="0"/>
          <w:numId w:val="100499240"/>
        </w:numPr>
        <w:ind w:left="360"/>
      </w:pPr>
      <w:r>
        <w:t xml:space="preserve">In hoeverre was de gemeente vooraf op de hoogte van de plannen om scholen te blokkeren en wat is verricht om deze misstanden te voorkomen of zo snel mogelijk te beëindigen?</w:t>
      </w:r>
      <w:r>
        <w:br/>
      </w:r>
    </w:p>
    <w:p>
      <w:pPr>
        <w:pStyle w:val="ListParagraph"/>
        <w:numPr>
          <w:ilvl w:val="0"/>
          <w:numId w:val="100499240"/>
        </w:numPr>
        <w:ind w:left="360"/>
      </w:pPr>
      <w:r>
        <w:t xml:space="preserve">Hoe reageert u op de aankondiging van Extinction Rebellion (XR) dat er noodzaak zou zijn de strijd te intensiveren? Welke inspanningen verricht u om te voorkomen dat meer scholen met deze overlast te maken krijgen?</w:t>
      </w:r>
      <w:r>
        <w:br/>
      </w:r>
    </w:p>
    <w:p>
      <w:pPr>
        <w:pStyle w:val="ListParagraph"/>
        <w:numPr>
          <w:ilvl w:val="0"/>
          <w:numId w:val="100499240"/>
        </w:numPr>
        <w:ind w:left="360"/>
      </w:pPr>
      <w:r>
        <w:t xml:space="preserve">Hebben alle scholen inmiddels aangifte gedaan tegen XR? Stimuleert u scholen dit te doen en hoe bevordert u dat de kosten zoveel mogelijk verhaald worden op XR?</w:t>
      </w:r>
      <w:r>
        <w:br/>
      </w:r>
    </w:p>
    <w:p>
      <w:pPr>
        <w:pStyle w:val="ListParagraph"/>
        <w:numPr>
          <w:ilvl w:val="0"/>
          <w:numId w:val="100499240"/>
        </w:numPr>
        <w:ind w:left="360"/>
      </w:pPr>
      <w:r>
        <w:t xml:space="preserve">Onderkent u dat gezien de aanhoudende, intensieve en brede inzet van XR om de maatschappij te ontwrichten door belangrijke locaties zoals snelwegen, stations en scholen te bezetten en te blokkeren, specifieke landelijke regie en ondersteuning van gemeenten nodig is om deze organisatie de kop in te drukken en misstanden vaker te kunnen voorkomen? Wil u hierbij uitdrukkelijk aandacht besteden aan scholen?</w:t>
      </w:r>
      <w:r>
        <w:br/>
      </w:r>
    </w:p>
    <w:p>
      <w:pPr>
        <w:pStyle w:val="ListParagraph"/>
        <w:numPr>
          <w:ilvl w:val="0"/>
          <w:numId w:val="100499240"/>
        </w:numPr>
        <w:ind w:left="360"/>
      </w:pPr>
      <w:r>
        <w:t xml:space="preserve">Kunt u aangeven of het Openbaar Ministerie</w:t>
      </w:r>
      <w:r>
        <w:rPr>
          <w:i w:val="1"/>
          <w:iCs w:val="1"/>
        </w:rPr>
        <w:t xml:space="preserve"> </w:t>
      </w:r>
      <w:r>
        <w:rPr/>
        <w:t xml:space="preserve">een onderzoek in voorbereiding heeft om de rechter te verzoeken XR te verbieden, gezien het feit dat XR daadwerkelijk op allerlei terreinen uitwerking geeft aan de uitdrukkelijke doelstelling om de maatschappij te ontwrichten?</w:t>
      </w:r>
      <w:r>
        <w:br/>
      </w:r>
    </w:p>
    <w:p>
      <w:pPr>
        <w:pStyle w:val="ListParagraph"/>
        <w:numPr>
          <w:ilvl w:val="0"/>
          <w:numId w:val="100499240"/>
        </w:numPr>
        <w:ind w:left="360"/>
      </w:pPr>
      <w:r>
        <w:t xml:space="preserve">Hoe verhoudt de kennelijke doelstelling van XR om te maatschappij te ontwrichten zich tot de fiscale ondersteuning van de ANBI-regeling die gericht is op het bevorderen van maatschappelijk nut? Vindt u ook dat organisaties die blijkens eigen uitingen een doelstelling nastreven die in strijd is met het algemeen nut niet voor de ANBI-status in aanmerking mogen komen?</w:t>
      </w:r>
      <w:r>
        <w:br/>
      </w:r>
    </w:p>
    <w:p>
      <w:r>
        <w:t xml:space="preserve"> </w:t>
      </w:r>
      <w:r>
        <w:br/>
      </w:r>
    </w:p>
    <w:p>
      <w:r>
        <w:t xml:space="preserve">1) De Telegraaf, d.d. 5 maart 2026, Extinction Rebellion lijmt deuren van meer dan dertig scholen in Amsterdam dicht: ’Dit heeft niets meer met demonstratievrijheid te maken, Extinction Rebellion lijmt deuren van meer dan dertig scholen in Amsterdam dicht | De Telegraaf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91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9120">
    <w:abstractNumId w:val="1004991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