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77818" w14:paraId="11BD03ED" w14:textId="77777777">
        <w:tc>
          <w:tcPr>
            <w:tcW w:w="6733" w:type="dxa"/>
            <w:gridSpan w:val="2"/>
            <w:tcBorders>
              <w:top w:val="nil"/>
              <w:left w:val="nil"/>
              <w:bottom w:val="nil"/>
              <w:right w:val="nil"/>
            </w:tcBorders>
            <w:vAlign w:val="center"/>
          </w:tcPr>
          <w:p w:rsidR="00997775" w:rsidP="00710A7A" w:rsidRDefault="00997775" w14:paraId="3DC7EAE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98A827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77818" w14:paraId="5C324F4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B4C6102" w14:textId="77777777">
            <w:r w:rsidRPr="008B0CC5">
              <w:t xml:space="preserve">Vergaderjaar </w:t>
            </w:r>
            <w:r w:rsidR="00AC6B87">
              <w:t>202</w:t>
            </w:r>
            <w:r w:rsidR="00684DFF">
              <w:t>5</w:t>
            </w:r>
            <w:r w:rsidR="00AC6B87">
              <w:t>-202</w:t>
            </w:r>
            <w:r w:rsidR="00684DFF">
              <w:t>6</w:t>
            </w:r>
          </w:p>
        </w:tc>
      </w:tr>
      <w:tr w:rsidR="00997775" w:rsidTr="00877818" w14:paraId="4E8BAE5A" w14:textId="77777777">
        <w:trPr>
          <w:cantSplit/>
        </w:trPr>
        <w:tc>
          <w:tcPr>
            <w:tcW w:w="10985" w:type="dxa"/>
            <w:gridSpan w:val="3"/>
            <w:tcBorders>
              <w:top w:val="nil"/>
              <w:left w:val="nil"/>
              <w:bottom w:val="nil"/>
              <w:right w:val="nil"/>
            </w:tcBorders>
          </w:tcPr>
          <w:p w:rsidR="00997775" w:rsidRDefault="00997775" w14:paraId="11178666" w14:textId="77777777"/>
        </w:tc>
      </w:tr>
      <w:tr w:rsidR="00997775" w:rsidTr="00877818" w14:paraId="79E2F213" w14:textId="77777777">
        <w:trPr>
          <w:cantSplit/>
        </w:trPr>
        <w:tc>
          <w:tcPr>
            <w:tcW w:w="10985" w:type="dxa"/>
            <w:gridSpan w:val="3"/>
            <w:tcBorders>
              <w:top w:val="nil"/>
              <w:left w:val="nil"/>
              <w:bottom w:val="single" w:color="auto" w:sz="4" w:space="0"/>
              <w:right w:val="nil"/>
            </w:tcBorders>
          </w:tcPr>
          <w:p w:rsidR="00997775" w:rsidRDefault="00997775" w14:paraId="5FAC8E7B" w14:textId="77777777"/>
        </w:tc>
      </w:tr>
      <w:tr w:rsidR="00997775" w:rsidTr="00877818" w14:paraId="02B6E9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6DCA9A" w14:textId="77777777"/>
        </w:tc>
        <w:tc>
          <w:tcPr>
            <w:tcW w:w="7654" w:type="dxa"/>
            <w:gridSpan w:val="2"/>
          </w:tcPr>
          <w:p w:rsidR="00997775" w:rsidRDefault="00997775" w14:paraId="190227A0" w14:textId="77777777"/>
        </w:tc>
      </w:tr>
      <w:tr w:rsidR="00877818" w:rsidTr="00877818" w14:paraId="4E2E7A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7818" w:rsidP="00877818" w:rsidRDefault="00877818" w14:paraId="3E15E14C" w14:textId="14F03E65">
            <w:pPr>
              <w:rPr>
                <w:b/>
              </w:rPr>
            </w:pPr>
            <w:r>
              <w:rPr>
                <w:b/>
              </w:rPr>
              <w:t>36 800 XVI</w:t>
            </w:r>
          </w:p>
        </w:tc>
        <w:tc>
          <w:tcPr>
            <w:tcW w:w="7654" w:type="dxa"/>
            <w:gridSpan w:val="2"/>
          </w:tcPr>
          <w:p w:rsidR="00877818" w:rsidP="00877818" w:rsidRDefault="00877818" w14:paraId="6870E5D8" w14:textId="291DCF7B">
            <w:pPr>
              <w:rPr>
                <w:b/>
              </w:rPr>
            </w:pPr>
            <w:r w:rsidRPr="00AD7D88">
              <w:rPr>
                <w:b/>
                <w:bCs/>
                <w:szCs w:val="24"/>
              </w:rPr>
              <w:t>Vaststelling van de begrotingsstaten van het Ministerie van Volksgezondheid, Welzijn en Sport (XVI) voor het jaar 2026</w:t>
            </w:r>
          </w:p>
        </w:tc>
      </w:tr>
      <w:tr w:rsidR="00877818" w:rsidTr="00877818" w14:paraId="7EF1DF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7818" w:rsidP="00877818" w:rsidRDefault="00877818" w14:paraId="680BD087" w14:textId="77777777"/>
        </w:tc>
        <w:tc>
          <w:tcPr>
            <w:tcW w:w="7654" w:type="dxa"/>
            <w:gridSpan w:val="2"/>
          </w:tcPr>
          <w:p w:rsidR="00877818" w:rsidP="00877818" w:rsidRDefault="00877818" w14:paraId="284BCC85" w14:textId="77777777"/>
        </w:tc>
      </w:tr>
      <w:tr w:rsidR="00877818" w:rsidTr="00877818" w14:paraId="650FA3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7818" w:rsidP="00877818" w:rsidRDefault="00877818" w14:paraId="2012AC7B" w14:textId="77777777"/>
        </w:tc>
        <w:tc>
          <w:tcPr>
            <w:tcW w:w="7654" w:type="dxa"/>
            <w:gridSpan w:val="2"/>
          </w:tcPr>
          <w:p w:rsidR="00877818" w:rsidP="00877818" w:rsidRDefault="00877818" w14:paraId="076FBF6E" w14:textId="77777777"/>
        </w:tc>
      </w:tr>
      <w:tr w:rsidR="00877818" w:rsidTr="00877818" w14:paraId="4BAC75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7818" w:rsidP="00877818" w:rsidRDefault="00877818" w14:paraId="23F2A786" w14:textId="3387270B">
            <w:pPr>
              <w:rPr>
                <w:b/>
              </w:rPr>
            </w:pPr>
            <w:r>
              <w:rPr>
                <w:b/>
              </w:rPr>
              <w:t xml:space="preserve">Nr. </w:t>
            </w:r>
            <w:r>
              <w:rPr>
                <w:b/>
              </w:rPr>
              <w:t>155</w:t>
            </w:r>
          </w:p>
        </w:tc>
        <w:tc>
          <w:tcPr>
            <w:tcW w:w="7654" w:type="dxa"/>
            <w:gridSpan w:val="2"/>
          </w:tcPr>
          <w:p w:rsidR="00877818" w:rsidP="00877818" w:rsidRDefault="00877818" w14:paraId="2F11746E" w14:textId="092CE05B">
            <w:pPr>
              <w:rPr>
                <w:b/>
              </w:rPr>
            </w:pPr>
            <w:r>
              <w:rPr>
                <w:b/>
              </w:rPr>
              <w:t xml:space="preserve">MOTIE VAN </w:t>
            </w:r>
            <w:r>
              <w:rPr>
                <w:b/>
              </w:rPr>
              <w:t>HET LID CLAASSEN</w:t>
            </w:r>
          </w:p>
        </w:tc>
      </w:tr>
      <w:tr w:rsidR="00877818" w:rsidTr="00877818" w14:paraId="3C96B7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7818" w:rsidP="00877818" w:rsidRDefault="00877818" w14:paraId="3211876C" w14:textId="77777777"/>
        </w:tc>
        <w:tc>
          <w:tcPr>
            <w:tcW w:w="7654" w:type="dxa"/>
            <w:gridSpan w:val="2"/>
          </w:tcPr>
          <w:p w:rsidR="00877818" w:rsidP="00877818" w:rsidRDefault="00877818" w14:paraId="65850ED4" w14:textId="37DFCD6C">
            <w:r>
              <w:t>Voorgesteld 5 maart 2026</w:t>
            </w:r>
          </w:p>
        </w:tc>
      </w:tr>
      <w:tr w:rsidR="00877818" w:rsidTr="00877818" w14:paraId="10F273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7818" w:rsidP="00877818" w:rsidRDefault="00877818" w14:paraId="7D0F6271" w14:textId="77777777"/>
        </w:tc>
        <w:tc>
          <w:tcPr>
            <w:tcW w:w="7654" w:type="dxa"/>
            <w:gridSpan w:val="2"/>
          </w:tcPr>
          <w:p w:rsidR="00877818" w:rsidP="00877818" w:rsidRDefault="00877818" w14:paraId="524089C7" w14:textId="77777777"/>
        </w:tc>
      </w:tr>
      <w:tr w:rsidR="00877818" w:rsidTr="00877818" w14:paraId="53DC07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7818" w:rsidP="00877818" w:rsidRDefault="00877818" w14:paraId="4046F2E3" w14:textId="77777777"/>
        </w:tc>
        <w:tc>
          <w:tcPr>
            <w:tcW w:w="7654" w:type="dxa"/>
            <w:gridSpan w:val="2"/>
          </w:tcPr>
          <w:p w:rsidR="00877818" w:rsidP="00877818" w:rsidRDefault="00877818" w14:paraId="7CE0B711" w14:textId="505EE06F">
            <w:r>
              <w:t>De Kamer,</w:t>
            </w:r>
          </w:p>
        </w:tc>
      </w:tr>
      <w:tr w:rsidR="00877818" w:rsidTr="00877818" w14:paraId="10ADB9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7818" w:rsidP="00877818" w:rsidRDefault="00877818" w14:paraId="3B224544" w14:textId="77777777"/>
        </w:tc>
        <w:tc>
          <w:tcPr>
            <w:tcW w:w="7654" w:type="dxa"/>
            <w:gridSpan w:val="2"/>
          </w:tcPr>
          <w:p w:rsidR="00877818" w:rsidP="00877818" w:rsidRDefault="00877818" w14:paraId="2CC8067D" w14:textId="77777777"/>
        </w:tc>
      </w:tr>
      <w:tr w:rsidR="00877818" w:rsidTr="00877818" w14:paraId="2B1B51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7818" w:rsidP="00877818" w:rsidRDefault="00877818" w14:paraId="73B290BB" w14:textId="77777777"/>
        </w:tc>
        <w:tc>
          <w:tcPr>
            <w:tcW w:w="7654" w:type="dxa"/>
            <w:gridSpan w:val="2"/>
          </w:tcPr>
          <w:p w:rsidR="00877818" w:rsidP="00877818" w:rsidRDefault="00877818" w14:paraId="24675457" w14:textId="1E39A476">
            <w:r>
              <w:t>gehoord de beraadslaging,</w:t>
            </w:r>
          </w:p>
        </w:tc>
      </w:tr>
      <w:tr w:rsidR="00997775" w:rsidTr="00877818" w14:paraId="6E71D5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14F7D9" w14:textId="77777777"/>
        </w:tc>
        <w:tc>
          <w:tcPr>
            <w:tcW w:w="7654" w:type="dxa"/>
            <w:gridSpan w:val="2"/>
          </w:tcPr>
          <w:p w:rsidR="00997775" w:rsidRDefault="00997775" w14:paraId="09752750" w14:textId="77777777"/>
        </w:tc>
      </w:tr>
      <w:tr w:rsidR="00997775" w:rsidTr="00877818" w14:paraId="581E75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1CF906" w14:textId="77777777"/>
        </w:tc>
        <w:tc>
          <w:tcPr>
            <w:tcW w:w="7654" w:type="dxa"/>
            <w:gridSpan w:val="2"/>
          </w:tcPr>
          <w:p w:rsidR="00877818" w:rsidP="00877818" w:rsidRDefault="00877818" w14:paraId="3A4BD2E8" w14:textId="77777777">
            <w:r>
              <w:t xml:space="preserve">constaterende dat de huidige procedure voor voorwaardelijke toelating (VT) voor weesgeneesmiddelen is afgebakend rond de categorieën </w:t>
            </w:r>
            <w:proofErr w:type="spellStart"/>
            <w:r>
              <w:t>conditionals</w:t>
            </w:r>
            <w:proofErr w:type="spellEnd"/>
            <w:r>
              <w:t xml:space="preserve"> en </w:t>
            </w:r>
            <w:proofErr w:type="spellStart"/>
            <w:r>
              <w:t>exceptionals</w:t>
            </w:r>
            <w:proofErr w:type="spellEnd"/>
            <w:r>
              <w:t>;</w:t>
            </w:r>
          </w:p>
          <w:p w:rsidR="00877818" w:rsidP="00877818" w:rsidRDefault="00877818" w14:paraId="541AC008" w14:textId="77777777"/>
          <w:p w:rsidR="00877818" w:rsidP="00877818" w:rsidRDefault="00877818" w14:paraId="09E6E38E" w14:textId="77777777">
            <w:r>
              <w:t>overwegende dat evaluaties van de VT aangeven dat aanpassing van de afbakening en differentiatie naar type bewijsduur de doeltreffendheid kan vergroten en dat voor sommige (ultra)weesgeneesmiddelen een alternatieve regeling nodig kan zijn;</w:t>
            </w:r>
          </w:p>
          <w:p w:rsidR="00877818" w:rsidP="00877818" w:rsidRDefault="00877818" w14:paraId="10EE88FB" w14:textId="77777777"/>
          <w:p w:rsidR="00877818" w:rsidP="00877818" w:rsidRDefault="00877818" w14:paraId="79B466D2" w14:textId="77777777">
            <w:r>
              <w:t>overwegende dat hierdoor toegang en onderzoek voor deze patiëntgroepen vertragen, terwijl het bewijs niet ontbreekt maar tijdsintensief is;</w:t>
            </w:r>
          </w:p>
          <w:p w:rsidR="00877818" w:rsidP="00877818" w:rsidRDefault="00877818" w14:paraId="5217DBE7" w14:textId="77777777"/>
          <w:p w:rsidR="00877818" w:rsidP="00877818" w:rsidRDefault="00877818" w14:paraId="18D974E3" w14:textId="77777777">
            <w:r>
              <w:t>verzoekt de regering:</w:t>
            </w:r>
          </w:p>
          <w:p w:rsidR="00877818" w:rsidP="00877818" w:rsidRDefault="00877818" w14:paraId="6965DFD6" w14:textId="725EF7D8">
            <w:pPr>
              <w:pStyle w:val="Lijstalinea"/>
              <w:numPr>
                <w:ilvl w:val="0"/>
                <w:numId w:val="1"/>
              </w:numPr>
            </w:pPr>
            <w:r>
              <w:t xml:space="preserve">binnen de VT een aanvullende subcategorie voor </w:t>
            </w:r>
            <w:proofErr w:type="spellStart"/>
            <w:r>
              <w:t>langetermijnbewijs</w:t>
            </w:r>
            <w:proofErr w:type="spellEnd"/>
            <w:r>
              <w:t>-weesgeneesmiddelen te ontwikkelen;</w:t>
            </w:r>
          </w:p>
          <w:p w:rsidR="00877818" w:rsidP="00877818" w:rsidRDefault="00877818" w14:paraId="0448F780" w14:textId="495C6BAC">
            <w:pPr>
              <w:pStyle w:val="Lijstalinea"/>
              <w:numPr>
                <w:ilvl w:val="0"/>
                <w:numId w:val="1"/>
              </w:numPr>
            </w:pPr>
            <w:r>
              <w:t>de standaard VT-looptijd te maximeren op circa vijf jaar en voor bovengenoemde categorie een passend alternatief VT-spoor met langere bewijsontwikkeling te verkennen;</w:t>
            </w:r>
          </w:p>
          <w:p w:rsidR="00877818" w:rsidP="00877818" w:rsidRDefault="00877818" w14:paraId="7E4BAC68" w14:textId="0837BE78">
            <w:pPr>
              <w:pStyle w:val="Lijstalinea"/>
              <w:numPr>
                <w:ilvl w:val="0"/>
                <w:numId w:val="1"/>
              </w:numPr>
            </w:pPr>
            <w:proofErr w:type="spellStart"/>
            <w:r>
              <w:t>Voxzogo</w:t>
            </w:r>
            <w:proofErr w:type="spellEnd"/>
            <w:r>
              <w:t xml:space="preserve"> voor kinderen met achondroplasie als pilot in deze subcategorie te gebruiken,</w:t>
            </w:r>
          </w:p>
          <w:p w:rsidR="00877818" w:rsidP="00877818" w:rsidRDefault="00877818" w14:paraId="382219DA" w14:textId="77777777"/>
          <w:p w:rsidR="00877818" w:rsidP="00877818" w:rsidRDefault="00877818" w14:paraId="0F4694A5" w14:textId="77777777">
            <w:r>
              <w:t>en gaat over tot de orde van de dag.</w:t>
            </w:r>
          </w:p>
          <w:p w:rsidR="00877818" w:rsidP="00877818" w:rsidRDefault="00877818" w14:paraId="5A21C184" w14:textId="77777777"/>
          <w:p w:rsidR="00997775" w:rsidP="00877818" w:rsidRDefault="00877818" w14:paraId="128A20F1" w14:textId="7B78D4F0">
            <w:r>
              <w:t>Claassen</w:t>
            </w:r>
          </w:p>
        </w:tc>
      </w:tr>
    </w:tbl>
    <w:p w:rsidR="00997775" w:rsidRDefault="00997775" w14:paraId="2381041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EC2C0" w14:textId="77777777" w:rsidR="00877818" w:rsidRDefault="00877818">
      <w:pPr>
        <w:spacing w:line="20" w:lineRule="exact"/>
      </w:pPr>
    </w:p>
  </w:endnote>
  <w:endnote w:type="continuationSeparator" w:id="0">
    <w:p w14:paraId="2BDD9B3E" w14:textId="77777777" w:rsidR="00877818" w:rsidRDefault="00877818">
      <w:pPr>
        <w:pStyle w:val="Amendement"/>
      </w:pPr>
      <w:r>
        <w:rPr>
          <w:b w:val="0"/>
        </w:rPr>
        <w:t xml:space="preserve"> </w:t>
      </w:r>
    </w:p>
  </w:endnote>
  <w:endnote w:type="continuationNotice" w:id="1">
    <w:p w14:paraId="6BAC76CF" w14:textId="77777777" w:rsidR="00877818" w:rsidRDefault="0087781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D23E5" w14:textId="77777777" w:rsidR="00877818" w:rsidRDefault="00877818">
      <w:pPr>
        <w:pStyle w:val="Amendement"/>
      </w:pPr>
      <w:r>
        <w:rPr>
          <w:b w:val="0"/>
        </w:rPr>
        <w:separator/>
      </w:r>
    </w:p>
  </w:footnote>
  <w:footnote w:type="continuationSeparator" w:id="0">
    <w:p w14:paraId="74461C56" w14:textId="77777777" w:rsidR="00877818" w:rsidRDefault="00877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5750F"/>
    <w:multiLevelType w:val="hybridMultilevel"/>
    <w:tmpl w:val="1C846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6C02225"/>
    <w:multiLevelType w:val="hybridMultilevel"/>
    <w:tmpl w:val="F75C21A2"/>
    <w:lvl w:ilvl="0" w:tplc="BB5AE8BC">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77046355">
    <w:abstractNumId w:val="0"/>
  </w:num>
  <w:num w:numId="2" w16cid:durableId="581335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818"/>
    <w:rsid w:val="00133FCE"/>
    <w:rsid w:val="001E482C"/>
    <w:rsid w:val="001E4877"/>
    <w:rsid w:val="0021105A"/>
    <w:rsid w:val="00280D6A"/>
    <w:rsid w:val="002B78E9"/>
    <w:rsid w:val="002C5406"/>
    <w:rsid w:val="00330D60"/>
    <w:rsid w:val="00345A5C"/>
    <w:rsid w:val="003D1169"/>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77818"/>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5C594"/>
  <w15:docId w15:val="{81026CCA-3CF2-42B0-9DF1-39FEE82B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8778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198</ap:Words>
  <ap:Characters>1091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2026-03-06T15:55:00.0000000Z</dcterms:created>
  <dcterms:modified xsi:type="dcterms:W3CDTF">2026-03-06T16:04:00.0000000Z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