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545A" w14:paraId="2C4D50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1C0E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69DC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545A" w14:paraId="0604AC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2881B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D545A" w14:paraId="093C50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48A058" w14:textId="77777777"/>
        </w:tc>
      </w:tr>
      <w:tr w:rsidR="00997775" w:rsidTr="00FD545A" w14:paraId="26C3AF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E23978" w14:textId="77777777"/>
        </w:tc>
      </w:tr>
      <w:tr w:rsidR="00997775" w:rsidTr="00FD545A" w14:paraId="7667D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2036C2" w14:textId="77777777"/>
        </w:tc>
        <w:tc>
          <w:tcPr>
            <w:tcW w:w="7654" w:type="dxa"/>
            <w:gridSpan w:val="2"/>
          </w:tcPr>
          <w:p w:rsidR="00997775" w:rsidRDefault="00997775" w14:paraId="3AE17590" w14:textId="77777777"/>
        </w:tc>
      </w:tr>
      <w:tr w:rsidR="00FD545A" w:rsidTr="00FD545A" w14:paraId="4FB3C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09465FC3" w14:textId="2962C28C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FD545A" w:rsidP="00FD545A" w:rsidRDefault="00FD545A" w14:paraId="6BD46F03" w14:textId="1FF34E9E">
            <w:pPr>
              <w:rPr>
                <w:b/>
              </w:rPr>
            </w:pPr>
            <w:bookmarkStart w:name="_Hlk205971335" w:id="0"/>
            <w:r w:rsidRPr="00F00419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FD545A" w:rsidTr="00FD545A" w14:paraId="0E363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3F24190F" w14:textId="77777777"/>
        </w:tc>
        <w:tc>
          <w:tcPr>
            <w:tcW w:w="7654" w:type="dxa"/>
            <w:gridSpan w:val="2"/>
          </w:tcPr>
          <w:p w:rsidR="00FD545A" w:rsidP="00FD545A" w:rsidRDefault="00FD545A" w14:paraId="66E22F1C" w14:textId="77777777"/>
        </w:tc>
      </w:tr>
      <w:tr w:rsidR="00FD545A" w:rsidTr="00FD545A" w14:paraId="46C52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51D413C6" w14:textId="77777777"/>
        </w:tc>
        <w:tc>
          <w:tcPr>
            <w:tcW w:w="7654" w:type="dxa"/>
            <w:gridSpan w:val="2"/>
          </w:tcPr>
          <w:p w:rsidR="00FD545A" w:rsidP="00FD545A" w:rsidRDefault="00FD545A" w14:paraId="50076546" w14:textId="77777777"/>
        </w:tc>
      </w:tr>
      <w:tr w:rsidR="00FD545A" w:rsidTr="00FD545A" w14:paraId="4F733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1370077D" w14:textId="056797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FD545A" w:rsidP="00FD545A" w:rsidRDefault="00FD545A" w14:paraId="4BDBEF2C" w14:textId="0EA6EC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PIRI EN DASSEN</w:t>
            </w:r>
          </w:p>
        </w:tc>
      </w:tr>
      <w:tr w:rsidR="00FD545A" w:rsidTr="00FD545A" w14:paraId="527D5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131030BE" w14:textId="77777777"/>
        </w:tc>
        <w:tc>
          <w:tcPr>
            <w:tcW w:w="7654" w:type="dxa"/>
            <w:gridSpan w:val="2"/>
          </w:tcPr>
          <w:p w:rsidR="00FD545A" w:rsidP="00FD545A" w:rsidRDefault="00FD545A" w14:paraId="6F2AA809" w14:textId="2E37D8EF">
            <w:r>
              <w:t>Voorgesteld 5 maart 2026</w:t>
            </w:r>
          </w:p>
        </w:tc>
      </w:tr>
      <w:tr w:rsidR="00FD545A" w:rsidTr="00FD545A" w14:paraId="53D72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2DAFA08A" w14:textId="77777777"/>
        </w:tc>
        <w:tc>
          <w:tcPr>
            <w:tcW w:w="7654" w:type="dxa"/>
            <w:gridSpan w:val="2"/>
          </w:tcPr>
          <w:p w:rsidR="00FD545A" w:rsidP="00FD545A" w:rsidRDefault="00FD545A" w14:paraId="45AE8953" w14:textId="77777777"/>
        </w:tc>
      </w:tr>
      <w:tr w:rsidR="00FD545A" w:rsidTr="00FD545A" w14:paraId="06288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7F411718" w14:textId="77777777"/>
        </w:tc>
        <w:tc>
          <w:tcPr>
            <w:tcW w:w="7654" w:type="dxa"/>
            <w:gridSpan w:val="2"/>
          </w:tcPr>
          <w:p w:rsidR="00FD545A" w:rsidP="00FD545A" w:rsidRDefault="00FD545A" w14:paraId="7F1FE887" w14:textId="5E4D08DD">
            <w:r>
              <w:t>De Kamer,</w:t>
            </w:r>
          </w:p>
        </w:tc>
      </w:tr>
      <w:tr w:rsidR="00FD545A" w:rsidTr="00FD545A" w14:paraId="5A214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5C484DBC" w14:textId="77777777"/>
        </w:tc>
        <w:tc>
          <w:tcPr>
            <w:tcW w:w="7654" w:type="dxa"/>
            <w:gridSpan w:val="2"/>
          </w:tcPr>
          <w:p w:rsidR="00FD545A" w:rsidP="00FD545A" w:rsidRDefault="00FD545A" w14:paraId="5CDB0A26" w14:textId="77777777"/>
        </w:tc>
      </w:tr>
      <w:tr w:rsidR="00FD545A" w:rsidTr="00FD545A" w14:paraId="18015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545A" w:rsidP="00FD545A" w:rsidRDefault="00FD545A" w14:paraId="48AF8448" w14:textId="77777777"/>
        </w:tc>
        <w:tc>
          <w:tcPr>
            <w:tcW w:w="7654" w:type="dxa"/>
            <w:gridSpan w:val="2"/>
          </w:tcPr>
          <w:p w:rsidR="00FD545A" w:rsidP="00FD545A" w:rsidRDefault="00FD545A" w14:paraId="10729D18" w14:textId="3164E15D">
            <w:r>
              <w:t>gehoord de beraadslaging,</w:t>
            </w:r>
          </w:p>
        </w:tc>
      </w:tr>
      <w:tr w:rsidR="00997775" w:rsidTr="00FD545A" w14:paraId="53233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FA47A8" w14:textId="77777777"/>
        </w:tc>
        <w:tc>
          <w:tcPr>
            <w:tcW w:w="7654" w:type="dxa"/>
            <w:gridSpan w:val="2"/>
          </w:tcPr>
          <w:p w:rsidR="00997775" w:rsidRDefault="00997775" w14:paraId="4A9BB95E" w14:textId="77777777"/>
        </w:tc>
      </w:tr>
      <w:tr w:rsidR="00997775" w:rsidTr="00FD545A" w14:paraId="56E84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DB5B8" w14:textId="77777777"/>
        </w:tc>
        <w:tc>
          <w:tcPr>
            <w:tcW w:w="7654" w:type="dxa"/>
            <w:gridSpan w:val="2"/>
          </w:tcPr>
          <w:p w:rsidR="00FD545A" w:rsidP="00FD545A" w:rsidRDefault="00FD545A" w14:paraId="4AF1D21E" w14:textId="77777777">
            <w:r>
              <w:t>constaterende dat de regering streeft naar 50% Europese inkoop van defensiematerieel, inclusief licentieproductie;</w:t>
            </w:r>
          </w:p>
          <w:p w:rsidR="00FD545A" w:rsidP="00FD545A" w:rsidRDefault="00FD545A" w14:paraId="1A629988" w14:textId="77777777"/>
          <w:p w:rsidR="00FD545A" w:rsidP="00FD545A" w:rsidRDefault="00FD545A" w14:paraId="3A16B0C0" w14:textId="77777777">
            <w:r>
              <w:t>overwegende dat licentieproductie van niet-Europese systemen in Europa de technologische afhankelijkheid van derde landen in stand houdt en daarmee het streven naar Europese strategische autonomie ondermijnt;</w:t>
            </w:r>
          </w:p>
          <w:p w:rsidR="00FD545A" w:rsidP="00FD545A" w:rsidRDefault="00FD545A" w14:paraId="08EEB040" w14:textId="77777777"/>
          <w:p w:rsidR="00FD545A" w:rsidP="00FD545A" w:rsidRDefault="00FD545A" w14:paraId="13878627" w14:textId="77777777">
            <w:r>
              <w:t>verzoekt de regering licentieproductie van niet-Europese systemen niet mee te rekenen in de doelen voor Europese inkoop,</w:t>
            </w:r>
          </w:p>
          <w:p w:rsidR="00FD545A" w:rsidP="00FD545A" w:rsidRDefault="00FD545A" w14:paraId="4DE6141C" w14:textId="77777777"/>
          <w:p w:rsidR="00FD545A" w:rsidP="00FD545A" w:rsidRDefault="00FD545A" w14:paraId="6CDA58F4" w14:textId="77777777">
            <w:r>
              <w:t>en gaat over tot de orde van de dag</w:t>
            </w:r>
          </w:p>
          <w:p w:rsidR="00FD545A" w:rsidP="00FD545A" w:rsidRDefault="00FD545A" w14:paraId="513235D2" w14:textId="405803C0"/>
          <w:p w:rsidR="00FD545A" w:rsidP="00FD545A" w:rsidRDefault="00FD545A" w14:paraId="34727521" w14:textId="77777777">
            <w:proofErr w:type="spellStart"/>
            <w:r>
              <w:t>Piri</w:t>
            </w:r>
            <w:proofErr w:type="spellEnd"/>
          </w:p>
          <w:p w:rsidR="00997775" w:rsidP="00FD545A" w:rsidRDefault="00FD545A" w14:paraId="3F811AA7" w14:textId="26044BC8">
            <w:r>
              <w:t>Dassen</w:t>
            </w:r>
          </w:p>
        </w:tc>
      </w:tr>
    </w:tbl>
    <w:p w:rsidR="00997775" w:rsidRDefault="00997775" w14:paraId="27AF8E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26D6" w14:textId="77777777" w:rsidR="00FD545A" w:rsidRDefault="00FD545A">
      <w:pPr>
        <w:spacing w:line="20" w:lineRule="exact"/>
      </w:pPr>
    </w:p>
  </w:endnote>
  <w:endnote w:type="continuationSeparator" w:id="0">
    <w:p w14:paraId="5AF1D50D" w14:textId="77777777" w:rsidR="00FD545A" w:rsidRDefault="00FD54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7DB837" w14:textId="77777777" w:rsidR="00FD545A" w:rsidRDefault="00FD54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53D8" w14:textId="77777777" w:rsidR="00FD545A" w:rsidRDefault="00FD54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E3071A" w14:textId="77777777" w:rsidR="00FD545A" w:rsidRDefault="00FD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168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545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6E581"/>
  <w15:docId w15:val="{75EBA754-DB5D-460D-B472-28BDEDDB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2026-03-09T07:51:00.0000000Z</dcterms:created>
  <dcterms:modified xsi:type="dcterms:W3CDTF">2026-03-09T07:51:00.0000000Z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