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24D7B" w14:paraId="75A95853" w14:textId="77777777">
        <w:tc>
          <w:tcPr>
            <w:tcW w:w="6733" w:type="dxa"/>
            <w:gridSpan w:val="2"/>
            <w:tcBorders>
              <w:top w:val="nil"/>
              <w:left w:val="nil"/>
              <w:bottom w:val="nil"/>
              <w:right w:val="nil"/>
            </w:tcBorders>
            <w:vAlign w:val="center"/>
          </w:tcPr>
          <w:p w:rsidR="00997775" w:rsidP="00710A7A" w:rsidRDefault="00997775" w14:paraId="3F31A50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E956DF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24D7B" w14:paraId="4A4DB82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CAE6B0C" w14:textId="77777777">
            <w:r w:rsidRPr="008B0CC5">
              <w:t xml:space="preserve">Vergaderjaar </w:t>
            </w:r>
            <w:r w:rsidR="00AC6B87">
              <w:t>202</w:t>
            </w:r>
            <w:r w:rsidR="00684DFF">
              <w:t>5</w:t>
            </w:r>
            <w:r w:rsidR="00AC6B87">
              <w:t>-202</w:t>
            </w:r>
            <w:r w:rsidR="00684DFF">
              <w:t>6</w:t>
            </w:r>
          </w:p>
        </w:tc>
      </w:tr>
      <w:tr w:rsidR="00997775" w:rsidTr="00324D7B" w14:paraId="3321EE71" w14:textId="77777777">
        <w:trPr>
          <w:cantSplit/>
        </w:trPr>
        <w:tc>
          <w:tcPr>
            <w:tcW w:w="10985" w:type="dxa"/>
            <w:gridSpan w:val="3"/>
            <w:tcBorders>
              <w:top w:val="nil"/>
              <w:left w:val="nil"/>
              <w:bottom w:val="nil"/>
              <w:right w:val="nil"/>
            </w:tcBorders>
          </w:tcPr>
          <w:p w:rsidR="00997775" w:rsidRDefault="00997775" w14:paraId="229E6F56" w14:textId="77777777"/>
        </w:tc>
      </w:tr>
      <w:tr w:rsidR="00997775" w:rsidTr="00324D7B" w14:paraId="209DF575" w14:textId="77777777">
        <w:trPr>
          <w:cantSplit/>
        </w:trPr>
        <w:tc>
          <w:tcPr>
            <w:tcW w:w="10985" w:type="dxa"/>
            <w:gridSpan w:val="3"/>
            <w:tcBorders>
              <w:top w:val="nil"/>
              <w:left w:val="nil"/>
              <w:bottom w:val="single" w:color="auto" w:sz="4" w:space="0"/>
              <w:right w:val="nil"/>
            </w:tcBorders>
          </w:tcPr>
          <w:p w:rsidR="00997775" w:rsidRDefault="00997775" w14:paraId="37C5215E" w14:textId="77777777"/>
        </w:tc>
      </w:tr>
      <w:tr w:rsidR="00997775" w:rsidTr="00324D7B" w14:paraId="7F9EEB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DE48F7" w14:textId="77777777"/>
        </w:tc>
        <w:tc>
          <w:tcPr>
            <w:tcW w:w="7654" w:type="dxa"/>
            <w:gridSpan w:val="2"/>
          </w:tcPr>
          <w:p w:rsidR="00997775" w:rsidRDefault="00997775" w14:paraId="78A22629" w14:textId="77777777"/>
        </w:tc>
      </w:tr>
      <w:tr w:rsidR="00324D7B" w:rsidTr="00324D7B" w14:paraId="29AFD8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4D7B" w:rsidP="00324D7B" w:rsidRDefault="00324D7B" w14:paraId="0EBBA506" w14:textId="6659505F">
            <w:pPr>
              <w:rPr>
                <w:b/>
              </w:rPr>
            </w:pPr>
            <w:r>
              <w:rPr>
                <w:b/>
              </w:rPr>
              <w:t>36 800 X</w:t>
            </w:r>
          </w:p>
        </w:tc>
        <w:tc>
          <w:tcPr>
            <w:tcW w:w="7654" w:type="dxa"/>
            <w:gridSpan w:val="2"/>
          </w:tcPr>
          <w:p w:rsidR="00324D7B" w:rsidP="00324D7B" w:rsidRDefault="00324D7B" w14:paraId="4FB68F9A" w14:textId="76763014">
            <w:pPr>
              <w:rPr>
                <w:b/>
              </w:rPr>
            </w:pPr>
            <w:bookmarkStart w:name="_Hlk205971335" w:id="0"/>
            <w:r w:rsidRPr="000E296B">
              <w:rPr>
                <w:b/>
                <w:bCs/>
                <w:szCs w:val="24"/>
              </w:rPr>
              <w:t>Vaststelling van de begrotingsstaten van het Ministerie van Defensie (X) voor het jaar 2026</w:t>
            </w:r>
            <w:bookmarkEnd w:id="0"/>
          </w:p>
        </w:tc>
      </w:tr>
      <w:tr w:rsidR="00324D7B" w:rsidTr="00324D7B" w14:paraId="449CA0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4D7B" w:rsidP="00324D7B" w:rsidRDefault="00324D7B" w14:paraId="5A04BF90" w14:textId="77777777"/>
        </w:tc>
        <w:tc>
          <w:tcPr>
            <w:tcW w:w="7654" w:type="dxa"/>
            <w:gridSpan w:val="2"/>
          </w:tcPr>
          <w:p w:rsidR="00324D7B" w:rsidP="00324D7B" w:rsidRDefault="00324D7B" w14:paraId="0335DE45" w14:textId="77777777"/>
        </w:tc>
      </w:tr>
      <w:tr w:rsidR="00324D7B" w:rsidTr="00324D7B" w14:paraId="523072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4D7B" w:rsidP="00324D7B" w:rsidRDefault="00324D7B" w14:paraId="47BAF25D" w14:textId="77777777"/>
        </w:tc>
        <w:tc>
          <w:tcPr>
            <w:tcW w:w="7654" w:type="dxa"/>
            <w:gridSpan w:val="2"/>
          </w:tcPr>
          <w:p w:rsidR="00324D7B" w:rsidP="00324D7B" w:rsidRDefault="00324D7B" w14:paraId="69F0B3D9" w14:textId="77777777"/>
        </w:tc>
      </w:tr>
      <w:tr w:rsidR="00324D7B" w:rsidTr="00324D7B" w14:paraId="4DFEDA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4D7B" w:rsidP="00324D7B" w:rsidRDefault="00324D7B" w14:paraId="27A1F32C" w14:textId="2C782CB7">
            <w:pPr>
              <w:rPr>
                <w:b/>
              </w:rPr>
            </w:pPr>
            <w:r>
              <w:rPr>
                <w:b/>
              </w:rPr>
              <w:t xml:space="preserve">Nr. </w:t>
            </w:r>
            <w:r>
              <w:rPr>
                <w:b/>
              </w:rPr>
              <w:t>60</w:t>
            </w:r>
          </w:p>
        </w:tc>
        <w:tc>
          <w:tcPr>
            <w:tcW w:w="7654" w:type="dxa"/>
            <w:gridSpan w:val="2"/>
          </w:tcPr>
          <w:p w:rsidR="00324D7B" w:rsidP="00324D7B" w:rsidRDefault="00324D7B" w14:paraId="0AFAAE56" w14:textId="7C874B45">
            <w:pPr>
              <w:rPr>
                <w:b/>
              </w:rPr>
            </w:pPr>
            <w:r>
              <w:rPr>
                <w:b/>
              </w:rPr>
              <w:t xml:space="preserve">MOTIE VAN </w:t>
            </w:r>
            <w:r>
              <w:rPr>
                <w:b/>
              </w:rPr>
              <w:t>HET LID STRUIJS C.S.</w:t>
            </w:r>
          </w:p>
        </w:tc>
      </w:tr>
      <w:tr w:rsidR="00324D7B" w:rsidTr="00324D7B" w14:paraId="234C50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4D7B" w:rsidP="00324D7B" w:rsidRDefault="00324D7B" w14:paraId="450E88D9" w14:textId="77777777"/>
        </w:tc>
        <w:tc>
          <w:tcPr>
            <w:tcW w:w="7654" w:type="dxa"/>
            <w:gridSpan w:val="2"/>
          </w:tcPr>
          <w:p w:rsidR="00324D7B" w:rsidP="00324D7B" w:rsidRDefault="00324D7B" w14:paraId="59A4D355" w14:textId="6A8B447B">
            <w:r>
              <w:t>Voorgesteld 5 maart 2026</w:t>
            </w:r>
          </w:p>
        </w:tc>
      </w:tr>
      <w:tr w:rsidR="00324D7B" w:rsidTr="00324D7B" w14:paraId="4777E2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4D7B" w:rsidP="00324D7B" w:rsidRDefault="00324D7B" w14:paraId="41B16D71" w14:textId="77777777"/>
        </w:tc>
        <w:tc>
          <w:tcPr>
            <w:tcW w:w="7654" w:type="dxa"/>
            <w:gridSpan w:val="2"/>
          </w:tcPr>
          <w:p w:rsidR="00324D7B" w:rsidP="00324D7B" w:rsidRDefault="00324D7B" w14:paraId="4EC06F3A" w14:textId="77777777"/>
        </w:tc>
      </w:tr>
      <w:tr w:rsidR="00324D7B" w:rsidTr="00324D7B" w14:paraId="7D1CB5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4D7B" w:rsidP="00324D7B" w:rsidRDefault="00324D7B" w14:paraId="5D385D6D" w14:textId="77777777"/>
        </w:tc>
        <w:tc>
          <w:tcPr>
            <w:tcW w:w="7654" w:type="dxa"/>
            <w:gridSpan w:val="2"/>
          </w:tcPr>
          <w:p w:rsidR="00324D7B" w:rsidP="00324D7B" w:rsidRDefault="00324D7B" w14:paraId="56650925" w14:textId="531E5FC9">
            <w:r>
              <w:t>De Kamer,</w:t>
            </w:r>
          </w:p>
        </w:tc>
      </w:tr>
      <w:tr w:rsidR="00324D7B" w:rsidTr="00324D7B" w14:paraId="54D3CD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4D7B" w:rsidP="00324D7B" w:rsidRDefault="00324D7B" w14:paraId="516C8A6E" w14:textId="77777777"/>
        </w:tc>
        <w:tc>
          <w:tcPr>
            <w:tcW w:w="7654" w:type="dxa"/>
            <w:gridSpan w:val="2"/>
          </w:tcPr>
          <w:p w:rsidR="00324D7B" w:rsidP="00324D7B" w:rsidRDefault="00324D7B" w14:paraId="4C077301" w14:textId="77777777"/>
        </w:tc>
      </w:tr>
      <w:tr w:rsidR="00324D7B" w:rsidTr="00324D7B" w14:paraId="238AC0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4D7B" w:rsidP="00324D7B" w:rsidRDefault="00324D7B" w14:paraId="5C7C7CD4" w14:textId="77777777"/>
        </w:tc>
        <w:tc>
          <w:tcPr>
            <w:tcW w:w="7654" w:type="dxa"/>
            <w:gridSpan w:val="2"/>
          </w:tcPr>
          <w:p w:rsidR="00324D7B" w:rsidP="00324D7B" w:rsidRDefault="00324D7B" w14:paraId="2ECDADA1" w14:textId="6A84395E">
            <w:r>
              <w:t>gehoord de beraadslaging,</w:t>
            </w:r>
          </w:p>
        </w:tc>
      </w:tr>
      <w:tr w:rsidR="00997775" w:rsidTr="00324D7B" w14:paraId="5C1A09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05AFC8" w14:textId="77777777"/>
        </w:tc>
        <w:tc>
          <w:tcPr>
            <w:tcW w:w="7654" w:type="dxa"/>
            <w:gridSpan w:val="2"/>
          </w:tcPr>
          <w:p w:rsidR="00997775" w:rsidRDefault="00997775" w14:paraId="7E354160" w14:textId="77777777"/>
        </w:tc>
      </w:tr>
      <w:tr w:rsidR="00997775" w:rsidTr="00324D7B" w14:paraId="024CC4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DDA149" w14:textId="77777777"/>
        </w:tc>
        <w:tc>
          <w:tcPr>
            <w:tcW w:w="7654" w:type="dxa"/>
            <w:gridSpan w:val="2"/>
          </w:tcPr>
          <w:p w:rsidR="00324D7B" w:rsidP="00324D7B" w:rsidRDefault="00324D7B" w14:paraId="0757A8F7" w14:textId="77777777">
            <w:r>
              <w:t>constaterende dat er oud-militairen zijn die functioneel leeftijdsontslag hebben gekregen of inmiddels gepensioneerd zijn, maar in veel gevallen gemotiveerd en inzetbaar zijn en graag een bijdrage willen leveren aan Defensie;</w:t>
            </w:r>
          </w:p>
          <w:p w:rsidR="00324D7B" w:rsidP="00324D7B" w:rsidRDefault="00324D7B" w14:paraId="05738AC6" w14:textId="77777777"/>
          <w:p w:rsidR="00324D7B" w:rsidP="00324D7B" w:rsidRDefault="00324D7B" w14:paraId="48F9C700" w14:textId="77777777">
            <w:r>
              <w:t>overwegende dat de kennis en kunde van deze oud-militairen uitstekend gebruikt kan worden voor bijvoorbeeld het trainen en opleiden van de nieuwe militairen en dit bijdraagt aan het verbinden van verschillende generaties;</w:t>
            </w:r>
          </w:p>
          <w:p w:rsidR="00324D7B" w:rsidP="00324D7B" w:rsidRDefault="00324D7B" w14:paraId="50E6256A" w14:textId="77777777"/>
          <w:p w:rsidR="00324D7B" w:rsidP="00324D7B" w:rsidRDefault="00324D7B" w14:paraId="3154187A" w14:textId="77777777">
            <w:r>
              <w:t>overwegende dat inzet van oud-militairen bijdraagt aan het behoud van specialistische kennis en ervaring voor Defensie en het een goede toevoeging is om de huidige tekorten en de schaarste die er is aan specialistische kennis aan te vullen;</w:t>
            </w:r>
          </w:p>
          <w:p w:rsidR="00324D7B" w:rsidP="00324D7B" w:rsidRDefault="00324D7B" w14:paraId="42A7334C" w14:textId="77777777"/>
          <w:p w:rsidR="00324D7B" w:rsidP="00324D7B" w:rsidRDefault="00324D7B" w14:paraId="023BD31F" w14:textId="77777777">
            <w:r>
              <w:t>verzoekt de regering te onderzoeken op welke wijze en op welke manier oud-militairen die met functioneel leeftijdsontslag of gepensioneerd zijn structureel ingezet kunnen worden voor de Defensieorganisatie en hierover de Kamer voor het wetgevingsoverleg Personeel/materieel Defensie te informeren,</w:t>
            </w:r>
          </w:p>
          <w:p w:rsidR="00324D7B" w:rsidP="00324D7B" w:rsidRDefault="00324D7B" w14:paraId="5C9DDBD5" w14:textId="77777777"/>
          <w:p w:rsidR="00324D7B" w:rsidP="00324D7B" w:rsidRDefault="00324D7B" w14:paraId="4C1EF4B9" w14:textId="77777777">
            <w:r>
              <w:t>en gaat over tot de orde van de dag.</w:t>
            </w:r>
          </w:p>
          <w:p w:rsidR="00324D7B" w:rsidP="00324D7B" w:rsidRDefault="00324D7B" w14:paraId="46A7007B" w14:textId="77777777"/>
          <w:p w:rsidR="00324D7B" w:rsidP="00324D7B" w:rsidRDefault="00324D7B" w14:paraId="699AA78D" w14:textId="77777777">
            <w:proofErr w:type="spellStart"/>
            <w:r>
              <w:t>Struijs</w:t>
            </w:r>
            <w:proofErr w:type="spellEnd"/>
          </w:p>
          <w:p w:rsidR="00324D7B" w:rsidP="00324D7B" w:rsidRDefault="00324D7B" w14:paraId="29A1749B" w14:textId="77777777">
            <w:r>
              <w:t>Van Lanschot</w:t>
            </w:r>
          </w:p>
          <w:p w:rsidR="00324D7B" w:rsidP="00324D7B" w:rsidRDefault="00324D7B" w14:paraId="185D4041" w14:textId="77777777">
            <w:r>
              <w:t>Peter de Groot</w:t>
            </w:r>
          </w:p>
          <w:p w:rsidR="00324D7B" w:rsidP="00324D7B" w:rsidRDefault="00324D7B" w14:paraId="3BA0F6C2" w14:textId="77777777">
            <w:proofErr w:type="spellStart"/>
            <w:r>
              <w:t>Belhirch</w:t>
            </w:r>
            <w:proofErr w:type="spellEnd"/>
          </w:p>
          <w:p w:rsidR="00324D7B" w:rsidP="00324D7B" w:rsidRDefault="00324D7B" w14:paraId="405D2CAD" w14:textId="77777777">
            <w:r>
              <w:t>Bikker</w:t>
            </w:r>
          </w:p>
          <w:p w:rsidR="00324D7B" w:rsidP="00324D7B" w:rsidRDefault="00324D7B" w14:paraId="6AAB609E" w14:textId="77777777">
            <w:proofErr w:type="spellStart"/>
            <w:r>
              <w:t>Piri</w:t>
            </w:r>
            <w:proofErr w:type="spellEnd"/>
          </w:p>
          <w:p w:rsidR="00997775" w:rsidP="00324D7B" w:rsidRDefault="00324D7B" w14:paraId="6A816D58" w14:textId="4BA683B6">
            <w:r>
              <w:t>Dassen</w:t>
            </w:r>
          </w:p>
        </w:tc>
      </w:tr>
    </w:tbl>
    <w:p w:rsidR="00997775" w:rsidRDefault="00997775" w14:paraId="5621F66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9BB01" w14:textId="77777777" w:rsidR="00324D7B" w:rsidRDefault="00324D7B">
      <w:pPr>
        <w:spacing w:line="20" w:lineRule="exact"/>
      </w:pPr>
    </w:p>
  </w:endnote>
  <w:endnote w:type="continuationSeparator" w:id="0">
    <w:p w14:paraId="38584C55" w14:textId="77777777" w:rsidR="00324D7B" w:rsidRDefault="00324D7B">
      <w:pPr>
        <w:pStyle w:val="Amendement"/>
      </w:pPr>
      <w:r>
        <w:rPr>
          <w:b w:val="0"/>
        </w:rPr>
        <w:t xml:space="preserve"> </w:t>
      </w:r>
    </w:p>
  </w:endnote>
  <w:endnote w:type="continuationNotice" w:id="1">
    <w:p w14:paraId="5D255CAF" w14:textId="77777777" w:rsidR="00324D7B" w:rsidRDefault="00324D7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8D44B" w14:textId="77777777" w:rsidR="00324D7B" w:rsidRDefault="00324D7B">
      <w:pPr>
        <w:pStyle w:val="Amendement"/>
      </w:pPr>
      <w:r>
        <w:rPr>
          <w:b w:val="0"/>
        </w:rPr>
        <w:separator/>
      </w:r>
    </w:p>
  </w:footnote>
  <w:footnote w:type="continuationSeparator" w:id="0">
    <w:p w14:paraId="1092B0BC" w14:textId="77777777" w:rsidR="00324D7B" w:rsidRDefault="00324D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D7B"/>
    <w:rsid w:val="00133FCE"/>
    <w:rsid w:val="001E482C"/>
    <w:rsid w:val="001E4877"/>
    <w:rsid w:val="0021105A"/>
    <w:rsid w:val="00280D6A"/>
    <w:rsid w:val="002B78E9"/>
    <w:rsid w:val="002C5406"/>
    <w:rsid w:val="00324D7B"/>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463A3"/>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929B9F"/>
  <w15:docId w15:val="{B8B4FEE4-41F5-4BE3-8C60-4791A1B3C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213</ap:Words>
  <ap:Characters>1173</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2026-03-09T08:33:00.0000000Z</dcterms:created>
  <dcterms:modified xsi:type="dcterms:W3CDTF">2026-03-09T08:54:00.0000000Z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