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2026Z04539</w:t>
        <w:br/>
      </w:r>
      <w:proofErr w:type="spellEnd"/>
    </w:p>
    <w:p>
      <w:pPr>
        <w:pStyle w:val="Normal"/>
        <w:rPr>
          <w:b w:val="1"/>
          <w:bCs w:val="1"/>
        </w:rPr>
      </w:pPr>
      <w:r w:rsidR="250AE766">
        <w:rPr>
          <w:b w:val="0"/>
          <w:bCs w:val="0"/>
        </w:rPr>
        <w:t>(ingezonden 6 maart 2026)</w:t>
        <w:br/>
      </w:r>
    </w:p>
    <w:p>
      <w:r>
        <w:t xml:space="preserve">Vragen van het lid Ceder (ChristenUnie) aan de minister van Asiel en Migratie over het bericht dat het COA-bewoners van het azc Hardenberg niet elders kan onderbrengen terwijl contracten aflopen.</w:t>
      </w:r>
      <w:r>
        <w:br/>
      </w:r>
    </w:p>
    <w:p>
      <w:r>
        <w:t xml:space="preserve"> </w:t>
      </w:r>
      <w:r>
        <w:br/>
      </w:r>
    </w:p>
    <w:p>
      <w:r>
        <w:t xml:space="preserve">1.⁠ ⁠Bent u bekend met het bericht 'Sluiting azc Hardenberg op de tocht, Centraal Orgaan opvang asielzoekers (COA) kan bewoners niet elders onderbrengen'? 1)</w:t>
      </w:r>
      <w:r>
        <w:br/>
      </w:r>
    </w:p>
    <w:p>
      <w:r>
        <w:t xml:space="preserve"> </w:t>
      </w:r>
      <w:r>
        <w:br/>
      </w:r>
    </w:p>
    <w:p>
      <w:r>
        <w:t xml:space="preserve">
          2.⁠ ⁠Klopt het dat het asielzoekerscentrum (azc) en de noodopvang in Hardenberg op 8 maart 2026 zouden sluiten omdat contracten en vergunningen aflopen?
          <w:br/>
        </w:t>
      </w:r>
      <w:r>
        <w:br/>
      </w:r>
    </w:p>
    <w:p>
      <w:r>
        <w:t xml:space="preserve">3.⁠ ⁠Hoe kan het dat het Rijk en het COA, ondanks een lang aangekondigde sluitingsdatum, er niet in zijn geslaagd tijdig vervangende opvangplekken te organiseren? Wanneer wist het COA dit en klopt het dat recent nog een persbericht is uitgegaan over het vertrek op 8 maart?</w:t>
      </w:r>
      <w:r>
        <w:br/>
      </w:r>
    </w:p>
    <w:p>
      <w:r>
        <w:t xml:space="preserve"> </w:t>
      </w:r>
      <w:r>
        <w:br/>
      </w:r>
    </w:p>
    <w:p>
      <w:r>
        <w:t xml:space="preserve">4.⁠ ⁠Deelt u de opvatting dat het Rijk een betrouwbare partner moet zijn voor gemeenten en gemaakte afspraken moet nakomen, zeker wanneer contracten en vergunningen een duidelijke einddatum hebben?</w:t>
      </w:r>
      <w:r>
        <w:br/>
      </w:r>
    </w:p>
    <w:p>
      <w:r>
        <w:t xml:space="preserve"> </w:t>
      </w:r>
      <w:r>
        <w:br/>
      </w:r>
    </w:p>
    <w:p>
      <w:r>
        <w:t xml:space="preserve">5.⁠ ⁠Begrijpt u dat het niet nakomen van dergelijke afspraken het vertrouwen van gemeenten in de Rijksoverheid kan schaden?</w:t>
      </w:r>
      <w:r>
        <w:br/>
      </w:r>
    </w:p>
    <w:p>
      <w:r>
        <w:t xml:space="preserve"> </w:t>
      </w:r>
      <w:r>
        <w:br/>
      </w:r>
    </w:p>
    <w:p>
      <w:r>
        <w:t xml:space="preserve">6.⁠ ⁠Hoe beoordeelt u de situatie? Kunt u alsnog ervoor zorgen dat de afspraak wordt nagekomen? En hoe voorkomt u dat dergelijke situaties zich met het doorvoeren van de Spreidingswet gaan voordoen?</w:t>
      </w:r>
      <w:r>
        <w:br/>
      </w:r>
    </w:p>
    <w:p>
      <w:r>
        <w:t xml:space="preserve"> </w:t>
      </w:r>
      <w:r>
        <w:br/>
      </w:r>
    </w:p>
    <w:p>
      <w:r>
        <w:t xml:space="preserve">7.⁠ ⁠Deelt u de zorg dat situaties zoals in Hardenberg het draagvlak voor asielopvang onder inwoners ondermijnen, juist wanneer gemeenten zich jarenlang hebben ingezet voor opvang?</w:t>
      </w:r>
      <w:r>
        <w:br/>
      </w:r>
    </w:p>
    <w:p>
      <w:r>
        <w:t xml:space="preserve"> </w:t>
      </w:r>
      <w:r>
        <w:br/>
      </w:r>
    </w:p>
    <w:p>
      <w:r>
        <w:t xml:space="preserve">8.⁠ ⁠Welke concrete maatregelen neemt u om te voorkomen dat gemeenten opnieuw geconfronteerd worden met het verlengen van opvanglocaties terwijl afspraken over sluiting zijn gemaakt?</w:t>
      </w:r>
      <w:r>
        <w:br/>
      </w:r>
    </w:p>
    <w:p>
      <w:r>
        <w:t xml:space="preserve"> </w:t>
      </w:r>
      <w:r>
        <w:br/>
      </w:r>
    </w:p>
    <w:p>
      <w:r>
        <w:t xml:space="preserve">9.⁠ ⁠Kunt u deze vragen met spoed uiterlijk op 7 maart 2026 beantwoorden?</w:t>
      </w:r>
      <w:r>
        <w:br/>
      </w:r>
    </w:p>
    <w:p>
      <w:r>
        <w:t xml:space="preserve"> </w:t>
      </w:r>
      <w:r>
        <w:br/>
      </w:r>
    </w:p>
    <w:p>
      <w:r>
        <w:t xml:space="preserve">1) NOS, 5 maart 2026, 'Sluiting azc Hardenberg op de tocht, COA kan bewoners niet elders onderbrengen', https://nos.nl/artikel/2605022-sluiting-azc-hardenberg-op-de-tocht-coa-kan-bewoners-niet-elders-onderbrengen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60">
    <w:abstractNumId w:val="100499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