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981DD7D" w14:textId="77777777">
        <w:tc>
          <w:tcPr>
            <w:tcW w:w="8717" w:type="dxa"/>
            <w:gridSpan w:val="2"/>
            <w:tcBorders>
              <w:top w:val="nil"/>
              <w:left w:val="nil"/>
              <w:bottom w:val="nil"/>
              <w:right w:val="nil"/>
            </w:tcBorders>
            <w:vAlign w:val="center"/>
          </w:tcPr>
          <w:p w:rsidR="00470846" w:rsidP="00FB349A" w:rsidRDefault="00470846" w14:paraId="70E862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E0DFBC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A88EB93" w14:textId="77777777">
        <w:trPr>
          <w:cantSplit/>
        </w:trPr>
        <w:tc>
          <w:tcPr>
            <w:tcW w:w="10348" w:type="dxa"/>
            <w:gridSpan w:val="3"/>
            <w:tcBorders>
              <w:top w:val="single" w:color="auto" w:sz="4" w:space="0"/>
              <w:left w:val="nil"/>
              <w:bottom w:val="nil"/>
              <w:right w:val="nil"/>
            </w:tcBorders>
          </w:tcPr>
          <w:p w:rsidR="00470846" w:rsidP="00F9022B" w:rsidRDefault="00833C90" w14:paraId="261ABB1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646A3C1" w14:textId="77777777">
        <w:trPr>
          <w:cantSplit/>
        </w:trPr>
        <w:tc>
          <w:tcPr>
            <w:tcW w:w="10348" w:type="dxa"/>
            <w:gridSpan w:val="3"/>
            <w:tcBorders>
              <w:top w:val="nil"/>
              <w:left w:val="nil"/>
              <w:bottom w:val="nil"/>
              <w:right w:val="nil"/>
            </w:tcBorders>
          </w:tcPr>
          <w:p w:rsidR="00470846" w:rsidP="00F8109A" w:rsidRDefault="00470846" w14:paraId="21C24E68" w14:textId="77777777">
            <w:pPr>
              <w:pStyle w:val="Amendement"/>
              <w:tabs>
                <w:tab w:val="clear" w:pos="3310"/>
                <w:tab w:val="clear" w:pos="3600"/>
              </w:tabs>
              <w:rPr>
                <w:rFonts w:ascii="Times New Roman" w:hAnsi="Times New Roman"/>
                <w:b w:val="0"/>
              </w:rPr>
            </w:pPr>
          </w:p>
        </w:tc>
      </w:tr>
      <w:tr w:rsidR="00470846" w:rsidTr="00FB349A" w14:paraId="0B9A2323" w14:textId="77777777">
        <w:trPr>
          <w:cantSplit/>
        </w:trPr>
        <w:tc>
          <w:tcPr>
            <w:tcW w:w="10348" w:type="dxa"/>
            <w:gridSpan w:val="3"/>
            <w:tcBorders>
              <w:top w:val="nil"/>
              <w:left w:val="nil"/>
              <w:bottom w:val="single" w:color="auto" w:sz="4" w:space="0"/>
              <w:right w:val="nil"/>
            </w:tcBorders>
          </w:tcPr>
          <w:p w:rsidR="00470846" w:rsidP="00F8109A" w:rsidRDefault="00470846" w14:paraId="4F04F0E3" w14:textId="77777777">
            <w:pPr>
              <w:pStyle w:val="Amendement"/>
              <w:tabs>
                <w:tab w:val="clear" w:pos="3310"/>
                <w:tab w:val="clear" w:pos="3600"/>
              </w:tabs>
              <w:rPr>
                <w:rFonts w:ascii="Times New Roman" w:hAnsi="Times New Roman"/>
              </w:rPr>
            </w:pPr>
          </w:p>
        </w:tc>
      </w:tr>
      <w:tr w:rsidR="00470846" w:rsidTr="00FB349A" w14:paraId="72858B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42B40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025BB9" w14:textId="77777777">
            <w:pPr>
              <w:suppressAutoHyphens/>
              <w:rPr>
                <w:rFonts w:ascii="Times New Roman" w:hAnsi="Times New Roman"/>
                <w:b/>
              </w:rPr>
            </w:pPr>
          </w:p>
        </w:tc>
      </w:tr>
      <w:tr w:rsidR="00470846" w:rsidTr="00FB349A" w14:paraId="388F5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25C64" w14:paraId="08453EF6" w14:textId="0365D062">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C25C64" w:rsidR="00470846" w:rsidP="00C25C64" w:rsidRDefault="00C25C64" w14:paraId="638D2347" w14:textId="20C5B2C1">
            <w:pPr>
              <w:rPr>
                <w:b/>
                <w:bCs/>
              </w:rPr>
            </w:pPr>
            <w:r w:rsidRPr="00C25C64">
              <w:rPr>
                <w:rFonts w:ascii="Times New Roman" w:hAnsi="Times New Roman"/>
                <w:b/>
                <w:bCs/>
                <w:szCs w:val="24"/>
              </w:rPr>
              <w:t>Vaststelling van de begrotingsstaten van het Ministerie van Sociale Zaken en Werkgelegenheid (XV) voor het jaar 2026</w:t>
            </w:r>
          </w:p>
        </w:tc>
      </w:tr>
      <w:tr w:rsidR="00470846" w:rsidTr="00FB349A" w14:paraId="7E008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499E5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94B6F7B" w14:textId="77777777">
            <w:pPr>
              <w:pStyle w:val="Amendement"/>
              <w:tabs>
                <w:tab w:val="clear" w:pos="3310"/>
                <w:tab w:val="clear" w:pos="3600"/>
              </w:tabs>
              <w:rPr>
                <w:rFonts w:ascii="Times New Roman" w:hAnsi="Times New Roman"/>
              </w:rPr>
            </w:pPr>
          </w:p>
        </w:tc>
      </w:tr>
      <w:tr w:rsidR="00470846" w:rsidTr="00FB349A" w14:paraId="45583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E5DD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16330E9" w14:textId="77777777">
            <w:pPr>
              <w:pStyle w:val="Amendement"/>
              <w:tabs>
                <w:tab w:val="clear" w:pos="3310"/>
                <w:tab w:val="clear" w:pos="3600"/>
              </w:tabs>
              <w:rPr>
                <w:rFonts w:ascii="Times New Roman" w:hAnsi="Times New Roman"/>
              </w:rPr>
            </w:pPr>
          </w:p>
        </w:tc>
      </w:tr>
      <w:tr w:rsidR="00470846" w:rsidTr="00FB349A" w14:paraId="0873E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32C719" w14:textId="04EEDBF6">
            <w:pPr>
              <w:pStyle w:val="Amendement"/>
              <w:tabs>
                <w:tab w:val="clear" w:pos="3310"/>
                <w:tab w:val="clear" w:pos="3600"/>
              </w:tabs>
              <w:rPr>
                <w:rFonts w:ascii="Times New Roman" w:hAnsi="Times New Roman"/>
              </w:rPr>
            </w:pPr>
            <w:r>
              <w:rPr>
                <w:rFonts w:ascii="Times New Roman" w:hAnsi="Times New Roman"/>
              </w:rPr>
              <w:t xml:space="preserve">Nr. </w:t>
            </w:r>
            <w:r w:rsidR="00996E90">
              <w:rPr>
                <w:rFonts w:ascii="Times New Roman" w:hAnsi="Times New Roman"/>
                <w:caps/>
              </w:rPr>
              <w:t>17</w:t>
            </w:r>
          </w:p>
        </w:tc>
        <w:tc>
          <w:tcPr>
            <w:tcW w:w="7654" w:type="dxa"/>
            <w:gridSpan w:val="2"/>
          </w:tcPr>
          <w:p w:rsidRPr="001A2A63" w:rsidR="00470846" w:rsidP="00FB349A" w:rsidRDefault="00470846" w14:paraId="0B0CE32D" w14:textId="690044F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B4B88">
              <w:rPr>
                <w:rFonts w:ascii="Times New Roman" w:hAnsi="Times New Roman"/>
                <w:caps/>
              </w:rPr>
              <w:t>Ergin</w:t>
            </w:r>
          </w:p>
        </w:tc>
      </w:tr>
      <w:tr w:rsidR="00470846" w:rsidTr="00FB349A" w14:paraId="26C5E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18C9A4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A06ED2E" w14:textId="34753844">
            <w:pPr>
              <w:pStyle w:val="Amendement"/>
              <w:tabs>
                <w:tab w:val="clear" w:pos="3310"/>
                <w:tab w:val="clear" w:pos="3600"/>
              </w:tabs>
              <w:rPr>
                <w:rFonts w:ascii="Times New Roman" w:hAnsi="Times New Roman"/>
              </w:rPr>
            </w:pPr>
            <w:r>
              <w:rPr>
                <w:rFonts w:ascii="Times New Roman" w:hAnsi="Times New Roman"/>
                <w:b w:val="0"/>
              </w:rPr>
              <w:t xml:space="preserve">Ontvangen </w:t>
            </w:r>
            <w:r w:rsidR="00083D57">
              <w:rPr>
                <w:rFonts w:ascii="Times New Roman" w:hAnsi="Times New Roman"/>
                <w:b w:val="0"/>
              </w:rPr>
              <w:t>6 maart 2026</w:t>
            </w:r>
          </w:p>
        </w:tc>
      </w:tr>
      <w:tr w:rsidR="00470846" w:rsidTr="00FB349A" w14:paraId="0FB7F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15A96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1188BF" w14:textId="77777777">
            <w:pPr>
              <w:pStyle w:val="Amendement"/>
              <w:tabs>
                <w:tab w:val="clear" w:pos="3310"/>
                <w:tab w:val="clear" w:pos="3600"/>
              </w:tabs>
              <w:rPr>
                <w:rFonts w:ascii="Times New Roman" w:hAnsi="Times New Roman"/>
                <w:b w:val="0"/>
              </w:rPr>
            </w:pPr>
          </w:p>
        </w:tc>
      </w:tr>
      <w:tr w:rsidR="009E6185" w:rsidTr="00FB349A" w14:paraId="1C4BC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EE041D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7B06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64509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073DB4A" w14:textId="77777777">
            <w:pPr>
              <w:pStyle w:val="Amendement"/>
              <w:tabs>
                <w:tab w:val="clear" w:pos="3310"/>
                <w:tab w:val="clear" w:pos="3600"/>
              </w:tabs>
              <w:rPr>
                <w:rFonts w:ascii="Times New Roman" w:hAnsi="Times New Roman"/>
                <w:b w:val="0"/>
              </w:rPr>
            </w:pPr>
          </w:p>
        </w:tc>
      </w:tr>
    </w:tbl>
    <w:p w:rsidRPr="005C1DBA" w:rsidR="00C937AB" w:rsidP="00BB4B88" w:rsidRDefault="00DB5C10" w14:paraId="7C184A44" w14:textId="7F9AE378">
      <w:pPr>
        <w:ind w:firstLine="284"/>
        <w:rPr>
          <w:rFonts w:ascii="Times New Roman" w:hAnsi="Times New Roman"/>
        </w:rPr>
      </w:pPr>
      <w:r w:rsidRPr="005C1DBA">
        <w:rPr>
          <w:rFonts w:ascii="Times New Roman" w:hAnsi="Times New Roman"/>
        </w:rPr>
        <w:t xml:space="preserve">In artikel </w:t>
      </w:r>
      <w:r w:rsidRPr="005C1DBA" w:rsidR="00373FBC">
        <w:rPr>
          <w:rFonts w:ascii="Times New Roman" w:hAnsi="Times New Roman"/>
        </w:rPr>
        <w:t xml:space="preserve">13 van de departementale begrotingsstaat wordt </w:t>
      </w:r>
      <w:r w:rsidR="001A4B7C">
        <w:rPr>
          <w:rFonts w:ascii="Times New Roman" w:hAnsi="Times New Roman"/>
        </w:rPr>
        <w:t>de omschrijving</w:t>
      </w:r>
      <w:r w:rsidRPr="005C1DBA" w:rsidR="00FD623D">
        <w:rPr>
          <w:rFonts w:ascii="Times New Roman" w:hAnsi="Times New Roman"/>
        </w:rPr>
        <w:t xml:space="preserve"> </w:t>
      </w:r>
      <w:r w:rsidRPr="005C1DBA" w:rsidR="00373FBC">
        <w:rPr>
          <w:rFonts w:ascii="Times New Roman" w:hAnsi="Times New Roman"/>
        </w:rPr>
        <w:t>“</w:t>
      </w:r>
      <w:r w:rsidRPr="005C1DBA" w:rsidR="005C1DBA">
        <w:rPr>
          <w:rFonts w:ascii="Times New Roman" w:hAnsi="Times New Roman"/>
        </w:rPr>
        <w:t>Integratie en maatschappelijke samenhang” vervangen door “M</w:t>
      </w:r>
      <w:r w:rsidRPr="005C1DBA" w:rsidR="00C937AB">
        <w:rPr>
          <w:rFonts w:ascii="Times New Roman" w:hAnsi="Times New Roman"/>
        </w:rPr>
        <w:t>aatschappelijke samenhang en acceptatie</w:t>
      </w:r>
      <w:r w:rsidRPr="005C1DBA" w:rsidR="005C1DBA">
        <w:rPr>
          <w:rFonts w:ascii="Times New Roman" w:hAnsi="Times New Roman"/>
        </w:rPr>
        <w:t>”.</w:t>
      </w:r>
    </w:p>
    <w:p w:rsidRPr="004D4BCF" w:rsidR="00C937AB" w:rsidP="00FB349A" w:rsidRDefault="00C937AB" w14:paraId="1621C5CA" w14:textId="77777777">
      <w:pPr>
        <w:rPr>
          <w:rFonts w:ascii="Times New Roman" w:hAnsi="Times New Roman"/>
        </w:rPr>
      </w:pPr>
    </w:p>
    <w:p w:rsidRPr="004D4BCF" w:rsidR="00470846" w:rsidP="00FB349A" w:rsidRDefault="00470846" w14:paraId="0098CFE2" w14:textId="77777777">
      <w:pPr>
        <w:rPr>
          <w:rFonts w:ascii="Times New Roman" w:hAnsi="Times New Roman"/>
          <w:b/>
        </w:rPr>
      </w:pPr>
      <w:r w:rsidRPr="004D4BCF">
        <w:rPr>
          <w:rFonts w:ascii="Times New Roman" w:hAnsi="Times New Roman"/>
          <w:b/>
        </w:rPr>
        <w:t>Toelichting</w:t>
      </w:r>
    </w:p>
    <w:p w:rsidRPr="008700BB" w:rsidR="001A2A63" w:rsidP="008700BB" w:rsidRDefault="001A2A63" w14:paraId="016BB3B9" w14:textId="77777777">
      <w:pPr>
        <w:rPr>
          <w:rFonts w:ascii="Times New Roman" w:hAnsi="Times New Roman"/>
        </w:rPr>
      </w:pPr>
    </w:p>
    <w:p w:rsidRPr="008700BB" w:rsidR="008700BB" w:rsidP="008700BB" w:rsidRDefault="008700BB" w14:paraId="2BD246BB" w14:textId="0C0E4546">
      <w:pPr>
        <w:jc w:val="both"/>
        <w:rPr>
          <w:rFonts w:ascii="Times New Roman" w:hAnsi="Times New Roman"/>
        </w:rPr>
      </w:pPr>
      <w:r w:rsidRPr="008700BB">
        <w:rPr>
          <w:rFonts w:ascii="Times New Roman" w:hAnsi="Times New Roman"/>
        </w:rPr>
        <w:t>Het begrip integratie speelt al decennialang een centrale rol in het Nederlandse beleid. In de praktijk heeft dit begrip echter vaak gefunctioneerd als een normatief kader waarin bepaalde groepen structureel worden aangesproken op een vermeende aanpassingsplicht aan de dominante Nederlandse cultuur.</w:t>
      </w:r>
      <w:r w:rsidR="00811F73">
        <w:rPr>
          <w:rFonts w:ascii="Times New Roman" w:hAnsi="Times New Roman"/>
        </w:rPr>
        <w:t xml:space="preserve"> </w:t>
      </w:r>
      <w:r w:rsidRPr="008700BB">
        <w:rPr>
          <w:rFonts w:ascii="Times New Roman" w:hAnsi="Times New Roman"/>
        </w:rPr>
        <w:t>Volgens de indiener draagt het begrip integratie niet bij aan onderling begrip en acceptatie, maar zorgt het juist voor polarisatie waarbij maatschappelijke achterstanden te vaak worden toegeschreven aan vermeende tekortkomingen van individuen of gemeenschappen, terwijl structurele factoren zoals discriminatie, uitsluiting en ongelijke kansen onderbelicht blijven.</w:t>
      </w:r>
    </w:p>
    <w:p w:rsidR="00FF3AEE" w:rsidP="008700BB" w:rsidRDefault="00FF3AEE" w14:paraId="7F10D32B" w14:textId="77777777">
      <w:pPr>
        <w:jc w:val="both"/>
        <w:rPr>
          <w:rFonts w:ascii="Times New Roman" w:hAnsi="Times New Roman"/>
        </w:rPr>
      </w:pPr>
    </w:p>
    <w:p w:rsidRPr="008700BB" w:rsidR="008700BB" w:rsidP="008700BB" w:rsidRDefault="008700BB" w14:paraId="3CF02E01" w14:textId="6C9C570E">
      <w:pPr>
        <w:jc w:val="both"/>
        <w:rPr>
          <w:rFonts w:ascii="Times New Roman" w:hAnsi="Times New Roman"/>
        </w:rPr>
      </w:pPr>
      <w:r w:rsidRPr="008700BB">
        <w:rPr>
          <w:rFonts w:ascii="Times New Roman" w:hAnsi="Times New Roman"/>
        </w:rPr>
        <w:t>De indiener is van mening dat het uitgangspunt van overheidsbeleid niet moet zijn dat bepaalde groepen eerst moeten</w:t>
      </w:r>
      <w:r w:rsidR="0044210A">
        <w:rPr>
          <w:rFonts w:ascii="Times New Roman" w:hAnsi="Times New Roman"/>
        </w:rPr>
        <w:t xml:space="preserve"> </w:t>
      </w:r>
      <w:r w:rsidRPr="008700BB">
        <w:rPr>
          <w:rFonts w:ascii="Times New Roman" w:hAnsi="Times New Roman"/>
        </w:rPr>
        <w:t>“integreren”, maar dat iedereen reeds volwaardig onderdeel uitmaakt van de Nederlandse samenleving en recht heeft op gelijke behandeling, gelijke kansen en maatschappelijke acceptatie.</w:t>
      </w:r>
    </w:p>
    <w:p w:rsidR="00642B82" w:rsidP="008700BB" w:rsidRDefault="00642B82" w14:paraId="4937D7C5" w14:textId="77777777">
      <w:pPr>
        <w:jc w:val="both"/>
        <w:rPr>
          <w:rFonts w:ascii="Times New Roman" w:hAnsi="Times New Roman"/>
        </w:rPr>
      </w:pPr>
    </w:p>
    <w:p w:rsidRPr="008700BB" w:rsidR="008700BB" w:rsidP="008700BB" w:rsidRDefault="008700BB" w14:paraId="580769B1" w14:textId="268D1B03">
      <w:pPr>
        <w:jc w:val="both"/>
        <w:rPr>
          <w:rFonts w:ascii="Times New Roman" w:hAnsi="Times New Roman"/>
        </w:rPr>
      </w:pPr>
      <w:r w:rsidRPr="008700BB">
        <w:rPr>
          <w:rFonts w:ascii="Times New Roman" w:hAnsi="Times New Roman"/>
        </w:rPr>
        <w:t>Door in de begroting</w:t>
      </w:r>
      <w:r w:rsidR="00240909">
        <w:rPr>
          <w:rFonts w:ascii="Times New Roman" w:hAnsi="Times New Roman"/>
        </w:rPr>
        <w:t>sstaat</w:t>
      </w:r>
      <w:r w:rsidRPr="008700BB">
        <w:rPr>
          <w:rFonts w:ascii="Times New Roman" w:hAnsi="Times New Roman"/>
        </w:rPr>
        <w:t xml:space="preserve"> van het Ministerie van Sociale Zaken en Werkgelegenheid </w:t>
      </w:r>
      <w:r w:rsidR="00F55DA1">
        <w:rPr>
          <w:rFonts w:ascii="Times New Roman" w:hAnsi="Times New Roman"/>
        </w:rPr>
        <w:t xml:space="preserve">de omschrijving </w:t>
      </w:r>
      <w:r w:rsidR="00C263E2">
        <w:rPr>
          <w:rFonts w:ascii="Times New Roman" w:hAnsi="Times New Roman"/>
        </w:rPr>
        <w:t>“</w:t>
      </w:r>
      <w:r w:rsidR="00936E85">
        <w:rPr>
          <w:rFonts w:ascii="Times New Roman" w:hAnsi="Times New Roman"/>
        </w:rPr>
        <w:t>I</w:t>
      </w:r>
      <w:r w:rsidRPr="008700BB">
        <w:rPr>
          <w:rFonts w:ascii="Times New Roman" w:hAnsi="Times New Roman"/>
        </w:rPr>
        <w:t xml:space="preserve">ntegratie </w:t>
      </w:r>
      <w:r w:rsidR="00936E85">
        <w:rPr>
          <w:rFonts w:ascii="Times New Roman" w:hAnsi="Times New Roman"/>
        </w:rPr>
        <w:t xml:space="preserve">en maatschappelijke samenhang” </w:t>
      </w:r>
      <w:r w:rsidRPr="008700BB">
        <w:rPr>
          <w:rFonts w:ascii="Times New Roman" w:hAnsi="Times New Roman"/>
        </w:rPr>
        <w:t xml:space="preserve">te vervangen door </w:t>
      </w:r>
      <w:r w:rsidR="00936E85">
        <w:rPr>
          <w:rFonts w:ascii="Times New Roman" w:hAnsi="Times New Roman"/>
        </w:rPr>
        <w:t>“M</w:t>
      </w:r>
      <w:r w:rsidRPr="008700BB">
        <w:rPr>
          <w:rFonts w:ascii="Times New Roman" w:hAnsi="Times New Roman"/>
        </w:rPr>
        <w:t xml:space="preserve">aatschappelijke </w:t>
      </w:r>
      <w:r w:rsidR="00642B82">
        <w:rPr>
          <w:rFonts w:ascii="Times New Roman" w:hAnsi="Times New Roman"/>
        </w:rPr>
        <w:t xml:space="preserve">samenhang en </w:t>
      </w:r>
      <w:r w:rsidRPr="008700BB">
        <w:rPr>
          <w:rFonts w:ascii="Times New Roman" w:hAnsi="Times New Roman"/>
        </w:rPr>
        <w:t>acceptatie</w:t>
      </w:r>
      <w:r w:rsidR="00936E85">
        <w:rPr>
          <w:rFonts w:ascii="Times New Roman" w:hAnsi="Times New Roman"/>
        </w:rPr>
        <w:t>”</w:t>
      </w:r>
      <w:r w:rsidRPr="008700BB">
        <w:rPr>
          <w:rFonts w:ascii="Times New Roman" w:hAnsi="Times New Roman"/>
        </w:rPr>
        <w:t xml:space="preserve"> wordt duidelijk gemaakt dat beleid zich niet richt op het verplicht “integreren” van bepaalde bevolkingsgroepen, maar op het wegnemen van barrières, het bestrijden van discriminatie en het versterken van gelijke kansen voor iedereen.</w:t>
      </w:r>
      <w:r w:rsidR="00642B82">
        <w:rPr>
          <w:rFonts w:ascii="Times New Roman" w:hAnsi="Times New Roman"/>
        </w:rPr>
        <w:t xml:space="preserve"> </w:t>
      </w:r>
      <w:r w:rsidRPr="008700BB">
        <w:rPr>
          <w:rFonts w:ascii="Times New Roman" w:hAnsi="Times New Roman"/>
        </w:rPr>
        <w:t>Het amendement heeft geen budgettaire gevolgen, maar beoogt een fundamentele verschuiving in het normatieve uitgangspunt van het beleid.</w:t>
      </w:r>
    </w:p>
    <w:p w:rsidRPr="008700BB" w:rsidR="001A2A63" w:rsidP="008700BB" w:rsidRDefault="001A2A63" w14:paraId="261C232E" w14:textId="77777777">
      <w:pPr>
        <w:rPr>
          <w:rFonts w:ascii="Times New Roman" w:hAnsi="Times New Roman"/>
        </w:rPr>
      </w:pPr>
    </w:p>
    <w:p w:rsidRPr="008700BB" w:rsidR="001A2A63" w:rsidP="008700BB" w:rsidRDefault="008700BB" w14:paraId="207E5A04" w14:textId="15582E9B">
      <w:pPr>
        <w:rPr>
          <w:rFonts w:ascii="Times New Roman" w:hAnsi="Times New Roman"/>
        </w:rPr>
      </w:pPr>
      <w:proofErr w:type="spellStart"/>
      <w:r>
        <w:rPr>
          <w:rFonts w:ascii="Times New Roman" w:hAnsi="Times New Roman"/>
        </w:rPr>
        <w:t>Ergin</w:t>
      </w:r>
      <w:proofErr w:type="spellEnd"/>
    </w:p>
    <w:sectPr w:rsidRPr="008700BB"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3CFD" w14:textId="77777777" w:rsidR="00121132" w:rsidRDefault="00121132">
      <w:pPr>
        <w:spacing w:line="20" w:lineRule="exact"/>
      </w:pPr>
    </w:p>
  </w:endnote>
  <w:endnote w:type="continuationSeparator" w:id="0">
    <w:p w14:paraId="22BFC47A" w14:textId="77777777" w:rsidR="00121132" w:rsidRDefault="00121132">
      <w:pPr>
        <w:pStyle w:val="Amendement"/>
      </w:pPr>
      <w:r>
        <w:rPr>
          <w:b w:val="0"/>
        </w:rPr>
        <w:t xml:space="preserve"> </w:t>
      </w:r>
    </w:p>
  </w:endnote>
  <w:endnote w:type="continuationNotice" w:id="1">
    <w:p w14:paraId="273873AE" w14:textId="77777777" w:rsidR="00121132" w:rsidRDefault="001211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054C" w14:textId="77777777" w:rsidR="00121132" w:rsidRDefault="00121132">
      <w:pPr>
        <w:pStyle w:val="Amendement"/>
      </w:pPr>
      <w:r>
        <w:rPr>
          <w:b w:val="0"/>
        </w:rPr>
        <w:separator/>
      </w:r>
    </w:p>
  </w:footnote>
  <w:footnote w:type="continuationSeparator" w:id="0">
    <w:p w14:paraId="33110B8B" w14:textId="77777777" w:rsidR="00121132" w:rsidRDefault="0012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64"/>
    <w:rsid w:val="0003016F"/>
    <w:rsid w:val="00052244"/>
    <w:rsid w:val="00083D57"/>
    <w:rsid w:val="000918DB"/>
    <w:rsid w:val="000C6F39"/>
    <w:rsid w:val="000F2D7F"/>
    <w:rsid w:val="0011770C"/>
    <w:rsid w:val="00120827"/>
    <w:rsid w:val="00121132"/>
    <w:rsid w:val="00146E70"/>
    <w:rsid w:val="00173380"/>
    <w:rsid w:val="001A2A63"/>
    <w:rsid w:val="001A4B7C"/>
    <w:rsid w:val="001A5AFF"/>
    <w:rsid w:val="001A6B5A"/>
    <w:rsid w:val="001A73D3"/>
    <w:rsid w:val="001C562D"/>
    <w:rsid w:val="001E2226"/>
    <w:rsid w:val="001F7334"/>
    <w:rsid w:val="00240909"/>
    <w:rsid w:val="002569BB"/>
    <w:rsid w:val="00297EF1"/>
    <w:rsid w:val="003050FF"/>
    <w:rsid w:val="00373FBC"/>
    <w:rsid w:val="003D4FB9"/>
    <w:rsid w:val="003E5927"/>
    <w:rsid w:val="00417365"/>
    <w:rsid w:val="0044210A"/>
    <w:rsid w:val="00470846"/>
    <w:rsid w:val="0047650D"/>
    <w:rsid w:val="004B2AE2"/>
    <w:rsid w:val="004C2A57"/>
    <w:rsid w:val="004D4BCF"/>
    <w:rsid w:val="005C1DBA"/>
    <w:rsid w:val="005C554B"/>
    <w:rsid w:val="005E482A"/>
    <w:rsid w:val="00642B82"/>
    <w:rsid w:val="00646211"/>
    <w:rsid w:val="00736284"/>
    <w:rsid w:val="00741EB2"/>
    <w:rsid w:val="00772D5D"/>
    <w:rsid w:val="007958E0"/>
    <w:rsid w:val="00811F73"/>
    <w:rsid w:val="00833C90"/>
    <w:rsid w:val="008467BE"/>
    <w:rsid w:val="00854DAE"/>
    <w:rsid w:val="00867688"/>
    <w:rsid w:val="008700BB"/>
    <w:rsid w:val="008819B7"/>
    <w:rsid w:val="008C2D85"/>
    <w:rsid w:val="00926C70"/>
    <w:rsid w:val="009347C2"/>
    <w:rsid w:val="00936E85"/>
    <w:rsid w:val="00996E90"/>
    <w:rsid w:val="009E6185"/>
    <w:rsid w:val="00A1221C"/>
    <w:rsid w:val="00A74EA1"/>
    <w:rsid w:val="00AC43A9"/>
    <w:rsid w:val="00B24FC7"/>
    <w:rsid w:val="00B37F45"/>
    <w:rsid w:val="00B6508A"/>
    <w:rsid w:val="00BB4B88"/>
    <w:rsid w:val="00BD6436"/>
    <w:rsid w:val="00BE1B3C"/>
    <w:rsid w:val="00C25C64"/>
    <w:rsid w:val="00C263E2"/>
    <w:rsid w:val="00C26FAB"/>
    <w:rsid w:val="00C370AE"/>
    <w:rsid w:val="00C5415C"/>
    <w:rsid w:val="00C74FE3"/>
    <w:rsid w:val="00C850D6"/>
    <w:rsid w:val="00C937AB"/>
    <w:rsid w:val="00CC0433"/>
    <w:rsid w:val="00D43ADE"/>
    <w:rsid w:val="00D6497A"/>
    <w:rsid w:val="00D733D3"/>
    <w:rsid w:val="00D818D9"/>
    <w:rsid w:val="00D961CF"/>
    <w:rsid w:val="00DB5C10"/>
    <w:rsid w:val="00DB5D3B"/>
    <w:rsid w:val="00DD08D8"/>
    <w:rsid w:val="00E47054"/>
    <w:rsid w:val="00E96167"/>
    <w:rsid w:val="00F06146"/>
    <w:rsid w:val="00F2239C"/>
    <w:rsid w:val="00F37F6D"/>
    <w:rsid w:val="00F410B4"/>
    <w:rsid w:val="00F55DA1"/>
    <w:rsid w:val="00F8109A"/>
    <w:rsid w:val="00F9022B"/>
    <w:rsid w:val="00FA10B5"/>
    <w:rsid w:val="00FB349A"/>
    <w:rsid w:val="00FD623D"/>
    <w:rsid w:val="00FD6C76"/>
    <w:rsid w:val="00FF3A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04C1D"/>
  <w15:docId w15:val="{2D54160C-0277-45FD-A103-EC54A7C2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F3AE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317</ap:Words>
  <ap:Characters>1749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2026-03-06T13:05:00.0000000Z</dcterms:created>
  <dcterms:modified xsi:type="dcterms:W3CDTF">2026-03-06T13:05:00.0000000Z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