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6F0B04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7AF30D1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CCB3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AA81C7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E57E3C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70EB28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CB4BC7" w14:paraId="2C15D8D2" w14:textId="3B9E9D0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XV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B4BC7" w:rsidR="002A727C" w:rsidP="000D5BC4" w:rsidRDefault="00CB4BC7" w14:paraId="5D2BB5D2" w14:textId="6CF841A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CB4BC7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Sociale Zaken en Werkgelegenheid (XV) voor het jaar 2026 (wijziging samenhangende met de Voorjaarsnota)</w:t>
            </w:r>
          </w:p>
        </w:tc>
      </w:tr>
      <w:tr w:rsidRPr="002168F4" w:rsidR="00CB3578" w:rsidTr="00A11E73" w14:paraId="37C95D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885856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55C0F7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3119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31051B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41ACC0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5D86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40EFDC9" w14:textId="74EA7B31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CB4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E2AAA69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2C7AA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9D9378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D33AED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B4BC7" w:rsidR="00CB3578" w:rsidP="00CB4BC7" w:rsidRDefault="00CB3578" w14:paraId="50DB36E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CB4BC7" w:rsidR="00CB4BC7" w:rsidP="00CB4BC7" w:rsidRDefault="00CB4BC7" w14:paraId="0D871ABF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F55BD3" w:rsidP="00CB4BC7" w:rsidRDefault="00F55BD3" w14:paraId="4545B257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1319BFD8" w14:textId="6B1FFD4F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CB4BC7" w:rsidR="00CB4BC7" w:rsidP="00CB4BC7" w:rsidRDefault="00CB4BC7" w14:paraId="5DE18C9F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 Sociale Zaken en Werkgelegenheid voor het jaar 2026;</w:t>
      </w:r>
    </w:p>
    <w:p w:rsidRPr="00CB4BC7" w:rsidR="00CB4BC7" w:rsidP="00CB4BC7" w:rsidRDefault="00CB4BC7" w14:paraId="30DC90B8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CB4BC7" w:rsidP="00CB4BC7" w:rsidRDefault="00CB4BC7" w14:paraId="60F0E431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18A8BE55" w14:textId="3D9A3BB2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Artikel 1</w:t>
      </w:r>
    </w:p>
    <w:p w:rsidR="00CB4BC7" w:rsidP="00CB4BC7" w:rsidRDefault="00CB4BC7" w14:paraId="06FAFF6B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1C9A9467" w14:textId="146F256A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De departementale begrotingsstaat van het Ministerie van Sociale Zaken en Werkgelegenheid (XV) voor het jaar 2026 wordt gewijzigd, zoals blijkt uit de desbetreffende bij deze wet behorende staat.</w:t>
      </w:r>
    </w:p>
    <w:p w:rsidR="00CB4BC7" w:rsidP="00CB4BC7" w:rsidRDefault="00CB4BC7" w14:paraId="31BFA742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713BFEDE" w14:textId="57D216C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Artikel 2</w:t>
      </w:r>
    </w:p>
    <w:p w:rsidR="00CB4BC7" w:rsidP="00CB4BC7" w:rsidRDefault="00CB4BC7" w14:paraId="53983EA6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25AD877B" w14:textId="22F2B1B5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="00CB4BC7" w:rsidP="00CB4BC7" w:rsidRDefault="00CB4BC7" w14:paraId="74C41F53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0D3344D7" w14:textId="20804AD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Artikel 3</w:t>
      </w:r>
    </w:p>
    <w:p w:rsidR="00CB4BC7" w:rsidP="00CB4BC7" w:rsidRDefault="00CB4BC7" w14:paraId="5EC259CE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02E4A6B4" w14:textId="12A8549A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juni 2026.</w:t>
      </w:r>
    </w:p>
    <w:p w:rsidR="00CB4BC7" w:rsidP="00CB4BC7" w:rsidRDefault="00CB4BC7" w14:paraId="4473EBAE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656DDCB7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18DBFC84" w14:textId="2E253BA4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CB4BC7" w:rsidR="00CB4BC7" w:rsidP="00CB4BC7" w:rsidRDefault="00CB4BC7" w14:paraId="4A73257A" w14:textId="77777777">
      <w:pPr>
        <w:rPr>
          <w:rFonts w:ascii="Times New Roman" w:hAnsi="Times New Roman"/>
          <w:sz w:val="24"/>
        </w:rPr>
      </w:pPr>
    </w:p>
    <w:p w:rsidRPr="00CB4BC7" w:rsidR="00CB4BC7" w:rsidP="00CB4BC7" w:rsidRDefault="00CB4BC7" w14:paraId="3E719BC7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Gegeven</w:t>
      </w:r>
    </w:p>
    <w:p w:rsidR="00CB4BC7" w:rsidP="00CB4BC7" w:rsidRDefault="00CB4BC7" w14:paraId="2771EEB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2CF82BF7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7CA155F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68D65607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3904DEE7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025DCB9A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5360CEFB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73E31470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58DEEE7E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De Minister van Sociale Zaken en Werkgelegenheid,</w:t>
      </w:r>
    </w:p>
    <w:p w:rsidR="00CB4BC7" w:rsidP="00CB4BC7" w:rsidRDefault="00CB4BC7" w14:paraId="7720C8C0" w14:textId="77777777">
      <w:pPr>
        <w:pStyle w:val="ondertekening-spacing-large"/>
        <w:spacing w:after="0"/>
      </w:pPr>
    </w:p>
    <w:p w:rsidR="00CB4BC7" w:rsidP="00CB4BC7" w:rsidRDefault="00CB4BC7" w14:paraId="0A8E7F51" w14:textId="77777777">
      <w:pPr>
        <w:pStyle w:val="ondertekening-spacing-large"/>
        <w:spacing w:after="0"/>
      </w:pPr>
    </w:p>
    <w:p w:rsidR="00CB4BC7" w:rsidP="00CB4BC7" w:rsidRDefault="00CB4BC7" w14:paraId="61C342E8" w14:textId="77777777">
      <w:pPr>
        <w:pStyle w:val="ondertekening-spacing-large"/>
        <w:spacing w:after="0"/>
      </w:pPr>
    </w:p>
    <w:p w:rsidR="00CB4BC7" w:rsidP="00CB4BC7" w:rsidRDefault="00CB4BC7" w14:paraId="3841A7C0" w14:textId="77777777">
      <w:pPr>
        <w:pStyle w:val="ondertekening-spacing-large"/>
        <w:spacing w:after="0"/>
      </w:pPr>
    </w:p>
    <w:p w:rsidR="00CB4BC7" w:rsidP="00CB4BC7" w:rsidRDefault="00CB4BC7" w14:paraId="607A59A4" w14:textId="77777777">
      <w:pPr>
        <w:pStyle w:val="ondertekening-spacing-large"/>
        <w:spacing w:after="0"/>
      </w:pPr>
    </w:p>
    <w:p w:rsidR="00CB4BC7" w:rsidP="00CB4BC7" w:rsidRDefault="00CB4BC7" w14:paraId="055CBE5C" w14:textId="77777777">
      <w:pPr>
        <w:pStyle w:val="ondertekening-spacing-large"/>
        <w:spacing w:after="0"/>
      </w:pPr>
    </w:p>
    <w:p w:rsidR="00CB4BC7" w:rsidP="00CB4BC7" w:rsidRDefault="00CB4BC7" w14:paraId="522DE4A6" w14:textId="77777777">
      <w:pPr>
        <w:pStyle w:val="ondertekening-spacing-large"/>
        <w:spacing w:after="0"/>
      </w:pPr>
    </w:p>
    <w:p w:rsidR="00CB4BC7" w:rsidP="00CB4BC7" w:rsidRDefault="00CB4BC7" w14:paraId="15B907DD" w14:textId="77777777">
      <w:pPr>
        <w:pStyle w:val="ondertekening-spacing-large"/>
        <w:spacing w:after="0"/>
      </w:pPr>
    </w:p>
    <w:p w:rsidRPr="00CB4BC7" w:rsidR="00CB4BC7" w:rsidP="00CB4BC7" w:rsidRDefault="00CB4BC7" w14:paraId="3FC268B5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De Minister van Werk en Participatie,</w:t>
      </w:r>
    </w:p>
    <w:p w:rsidRPr="00CB4BC7" w:rsidR="00CB4BC7" w:rsidP="00CB4BC7" w:rsidRDefault="00CB4BC7" w14:paraId="2037C471" w14:textId="77777777">
      <w:pPr>
        <w:pStyle w:val="ondertekening-spacing-large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12647D11" w14:textId="77777777"/>
    <w:p w:rsidR="00CB4BC7" w:rsidP="00CB4BC7" w:rsidRDefault="00CB4BC7" w14:paraId="341EAB46" w14:textId="77777777">
      <w:pPr>
        <w:pStyle w:val="page-break"/>
      </w:pPr>
    </w:p>
    <w:tbl>
      <w:tblPr>
        <w:tblW w:w="9694" w:type="dxa"/>
        <w:tblInd w:w="-6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716"/>
        <w:gridCol w:w="1234"/>
        <w:gridCol w:w="1030"/>
        <w:gridCol w:w="1067"/>
        <w:gridCol w:w="1234"/>
        <w:gridCol w:w="991"/>
        <w:gridCol w:w="1067"/>
      </w:tblGrid>
      <w:tr w:rsidRPr="00CB4BC7" w:rsidR="00CB4BC7" w:rsidTr="00CB4BC7" w14:paraId="0FA3BD2C" w14:textId="77777777">
        <w:trPr>
          <w:tblHeader/>
        </w:trPr>
        <w:tc>
          <w:tcPr>
            <w:tcW w:w="9694" w:type="dxa"/>
            <w:gridSpan w:val="8"/>
            <w:tcMar>
              <w:top w:w="22" w:type="dxa"/>
              <w:left w:w="113" w:type="dxa"/>
              <w:bottom w:w="22" w:type="dxa"/>
            </w:tcMar>
          </w:tcPr>
          <w:p w:rsidRPr="00CB4BC7" w:rsidR="00CB4BC7" w:rsidP="00C227D2" w:rsidRDefault="00CB4BC7" w14:paraId="179D7BD1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color w:val="auto"/>
                <w:sz w:val="20"/>
              </w:rPr>
              <w:t>Wijziging begrotingsstaat van het Ministerie van Sociale Zaken en Werkgelegenheid (XV) voor het jaar 2026 (Eerste suppletoire begroting) (bedragen x € 1.000)</w:t>
            </w:r>
          </w:p>
        </w:tc>
      </w:tr>
      <w:tr w:rsidRPr="00CB4BC7" w:rsidR="00CB4BC7" w:rsidTr="00CB4BC7" w14:paraId="6C271048" w14:textId="77777777">
        <w:trPr>
          <w:tblHeader/>
        </w:trPr>
        <w:tc>
          <w:tcPr>
            <w:tcW w:w="320" w:type="dxa"/>
            <w:tcBorders>
              <w:top w:val="single" w:color="00000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CB4BC7" w:rsidR="00CB4BC7" w:rsidP="00C227D2" w:rsidRDefault="00CB4BC7" w14:paraId="179CF5F6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2964" w:type="dxa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7B94A1F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205" w:type="dxa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1015E157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3205" w:type="dxa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32727609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</w:tr>
      <w:tr w:rsidRPr="00CB4BC7" w:rsidR="00CB4BC7" w:rsidTr="00CB4BC7" w14:paraId="3D2C330B" w14:textId="77777777">
        <w:trPr>
          <w:tblHeader/>
        </w:trPr>
        <w:tc>
          <w:tcPr>
            <w:tcW w:w="320" w:type="dxa"/>
            <w:tcMar>
              <w:top w:w="28" w:type="dxa"/>
              <w:bottom w:w="28" w:type="dxa"/>
              <w:right w:w="28" w:type="dxa"/>
            </w:tcMar>
          </w:tcPr>
          <w:p w:rsidRPr="00CB4BC7" w:rsidR="00CB4BC7" w:rsidP="00C227D2" w:rsidRDefault="00CB4BC7" w14:paraId="31A8924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2B001B2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3E1DDECA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1AF8B36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5206CC28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1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69D309A6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60260D7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2EDF076A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Pr="00CB4BC7" w:rsidR="00CB4BC7" w:rsidTr="00CB4BC7" w14:paraId="228C6215" w14:textId="77777777">
        <w:trPr>
          <w:tblHeader/>
        </w:trPr>
        <w:tc>
          <w:tcPr>
            <w:tcW w:w="320" w:type="dxa"/>
            <w:tcBorders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CB4BC7" w:rsidR="00CB4BC7" w:rsidP="00C227D2" w:rsidRDefault="00CB4BC7" w14:paraId="63AEF60D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64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4A222E62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1C5A416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4D8B605C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76FC8AC0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5163E61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007E70B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0DB637EE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Pr="00CB4BC7" w:rsidR="00CB4BC7" w:rsidTr="00CB4BC7" w14:paraId="1F6371D9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7E9B7C9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E07441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7CD2F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65.366.289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59E84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65.707.199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D512F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2.630.327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EA1E0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- 79.384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3406CA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- 111.908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9940A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‒ 137</w:t>
            </w:r>
          </w:p>
        </w:tc>
      </w:tr>
      <w:tr w:rsidRPr="00CB4BC7" w:rsidR="00CB4BC7" w:rsidTr="00CB4BC7" w14:paraId="3AF07EA1" w14:textId="77777777">
        <w:tc>
          <w:tcPr>
            <w:tcW w:w="320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51355C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1CF1CE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1954A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7653A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18BC26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9ACA28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EE51EF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6E0D8F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B4BC7" w:rsidR="00CB4BC7" w:rsidTr="00CB4BC7" w14:paraId="478E817D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3736CCD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C5D32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Beleidsartikelen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E6AA69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C84EF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2D59D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81758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29D6A3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C01AE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B4BC7" w:rsidR="00CB4BC7" w:rsidTr="00CB4BC7" w14:paraId="67AF14BC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10A81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B06F9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Arbeidsmarkt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59767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259.545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C697E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587.419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639E80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17.680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68679C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17.201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FFBAF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5.323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57655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3.100</w:t>
            </w:r>
          </w:p>
        </w:tc>
      </w:tr>
      <w:tr w:rsidRPr="00CB4BC7" w:rsidR="00CB4BC7" w:rsidTr="00CB4BC7" w14:paraId="005ACC7A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2BB6BA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B1CD89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Bijstand, Participatiewet en Toeslagenwet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CAD7E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9.251.579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6DA10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9.259.442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6C7F8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55.357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08A1E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60.290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DC9FA7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60.290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899D3B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8.400</w:t>
            </w:r>
          </w:p>
        </w:tc>
      </w:tr>
      <w:tr w:rsidRPr="00CB4BC7" w:rsidR="00CB4BC7" w:rsidTr="00CB4BC7" w14:paraId="36A3E6AA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3663070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010DBC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Arbeidsongeschiktheid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1CB3E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13.056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D39CC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13.056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D60C8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4FC68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253.431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24B7F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253.431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563F4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B4BC7" w:rsidR="00CB4BC7" w:rsidTr="00CB4BC7" w14:paraId="15FDBF38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8D4DA0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8BD29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Jonggehandicapten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BE6DC0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4.851.392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294871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4.851.392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710136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EC5A5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3.011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F7CFAA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3.011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8A7BC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B4BC7" w:rsidR="00CB4BC7" w:rsidTr="00CB4BC7" w14:paraId="3D5E2B15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29D8BA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1045ED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Werkloosheid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FB817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98.782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45D2F5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98.782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5ED5C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DF5AF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3.689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555898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3.689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D890A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971</w:t>
            </w:r>
          </w:p>
        </w:tc>
      </w:tr>
      <w:tr w:rsidRPr="00CB4BC7" w:rsidR="00CB4BC7" w:rsidTr="00CB4BC7" w14:paraId="22CECDCB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60A794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7EA851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Ziekte en verlofregelingen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B017C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40.765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305D7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40.765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23ADDB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759B90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18.555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81B6CA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18.555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F23FD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2.763</w:t>
            </w:r>
          </w:p>
        </w:tc>
      </w:tr>
      <w:tr w:rsidRPr="00CB4BC7" w:rsidR="00CB4BC7" w:rsidTr="00CB4BC7" w14:paraId="1C061472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72B9BBB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A6417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Kinderopvang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CD636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6.213.745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1013CD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6.213.745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78749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2.112.930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C0D9F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260.235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1A9FF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260.235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1A96E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18.366</w:t>
            </w:r>
          </w:p>
        </w:tc>
      </w:tr>
      <w:tr w:rsidRPr="00CB4BC7" w:rsidR="00CB4BC7" w:rsidTr="00CB4BC7" w14:paraId="2E298AEA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304B19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C2BA2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Oudedagsvoorziening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0F78E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66.725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434CF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66.887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8FB1B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4618A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2.242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D1A65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2.242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8AA73C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32</w:t>
            </w:r>
          </w:p>
        </w:tc>
      </w:tr>
      <w:tr w:rsidRPr="00CB4BC7" w:rsidR="00CB4BC7" w:rsidTr="00CB4BC7" w14:paraId="399690A5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0AC30E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801904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Nabestaanden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F09E06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3.280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8F2576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3.280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41127F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1365A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53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D4C66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53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6FFAC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B4BC7" w:rsidR="00CB4BC7" w:rsidTr="00CB4BC7" w14:paraId="2CB814F5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6037C9E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74A8DF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Tegemoetkoming ouders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23458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9.928.997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D38D8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9.928.997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8D87E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335.662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4808A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67.362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24BD17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67.362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1B08A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45.205</w:t>
            </w:r>
          </w:p>
        </w:tc>
      </w:tr>
      <w:tr w:rsidRPr="00CB4BC7" w:rsidR="00CB4BC7" w:rsidTr="00CB4BC7" w14:paraId="0696B27E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2D08BD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3539C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Uitvoering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9B140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723.710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00FC42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723.710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7E4D1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03F501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33.308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7F0749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33.308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EB6D1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B4BC7" w:rsidR="00CB4BC7" w:rsidTr="00CB4BC7" w14:paraId="3D7E33E6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5E4A3AA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0B9F3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Rijksbijdragen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8CB3AC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32.633.056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79B5B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32.633.056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E1160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BAD91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51.233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CC56C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51.233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CD2C9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B4BC7" w:rsidR="00CB4BC7" w:rsidTr="00CB4BC7" w14:paraId="06C81E77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2D99CE3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0887D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Integratie en maatschappelijke samenhang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F54C4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484.978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1F1C1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485.978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2AC3D7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3.000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4BF27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10.589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45813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20.589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1ED46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54.122</w:t>
            </w:r>
          </w:p>
        </w:tc>
      </w:tr>
      <w:tr w:rsidRPr="00CB4BC7" w:rsidR="00CB4BC7" w:rsidTr="00CB4BC7" w14:paraId="6B59F964" w14:textId="77777777">
        <w:tc>
          <w:tcPr>
            <w:tcW w:w="320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6457F9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33BC1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67447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5EE66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5CEE9E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DEF23B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A393E0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10D6EA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B4BC7" w:rsidR="00CB4BC7" w:rsidTr="00CB4BC7" w14:paraId="7F5EA04A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75C1688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7D44FA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Niet-beleidsartikelen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70155B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94264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31D7C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D3FBAB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0EAA64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4F969D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B4BC7" w:rsidR="00CB4BC7" w:rsidTr="00CB4BC7" w14:paraId="3332EDA0" w14:textId="77777777">
        <w:tc>
          <w:tcPr>
            <w:tcW w:w="320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6C383D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96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4A5ED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C87DB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631.903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2FC40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635.914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2546B6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105.698</w:t>
            </w:r>
          </w:p>
        </w:tc>
        <w:tc>
          <w:tcPr>
            <w:tcW w:w="110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BA8AF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22.827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15ACE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22.827</w:t>
            </w:r>
          </w:p>
        </w:tc>
        <w:tc>
          <w:tcPr>
            <w:tcW w:w="105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3AC47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246</w:t>
            </w:r>
          </w:p>
        </w:tc>
      </w:tr>
      <w:tr w:rsidRPr="00CB4BC7" w:rsidR="00CB4BC7" w:rsidTr="00CB4BC7" w14:paraId="645972C1" w14:textId="77777777">
        <w:tc>
          <w:tcPr>
            <w:tcW w:w="320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3D2E5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96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CAE9E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210F1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164.776</w:t>
            </w: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F013F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164.776</w:t>
            </w: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DE7A6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AFD8B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37.380</w:t>
            </w: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BDCAC4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37.380</w:t>
            </w:r>
          </w:p>
        </w:tc>
        <w:tc>
          <w:tcPr>
            <w:tcW w:w="105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BC8E07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CB4BC7" w:rsidR="00CB4BC7" w:rsidP="00CB4BC7" w:rsidRDefault="00CB4BC7" w14:paraId="56943173" w14:textId="77777777">
      <w:pPr>
        <w:pStyle w:val="p-marginbottom"/>
        <w:rPr>
          <w:rFonts w:ascii="Times New Roman" w:hAnsi="Times New Roman" w:cs="Times New Roman"/>
          <w:sz w:val="20"/>
        </w:rPr>
      </w:pPr>
    </w:p>
    <w:p w:rsidRPr="00CB4BC7" w:rsidR="00CB4BC7" w:rsidP="00A11E73" w:rsidRDefault="00CB4BC7" w14:paraId="482918B2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sectPr w:rsidRPr="00CB4BC7" w:rsidR="00CB4BC7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1460" w14:textId="77777777" w:rsidR="00CB4BC7" w:rsidRDefault="00CB4BC7">
      <w:pPr>
        <w:spacing w:line="20" w:lineRule="exact"/>
      </w:pPr>
    </w:p>
  </w:endnote>
  <w:endnote w:type="continuationSeparator" w:id="0">
    <w:p w14:paraId="5FF31203" w14:textId="77777777" w:rsidR="00CB4BC7" w:rsidRDefault="00CB4BC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0CF15DE" w14:textId="77777777" w:rsidR="00CB4BC7" w:rsidRDefault="00CB4BC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B4F1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0DF4C2D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2A95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FD88B8B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7BD5C" w14:textId="77777777" w:rsidR="00CB4BC7" w:rsidRDefault="00CB4BC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D422D4B" w14:textId="77777777" w:rsidR="00CB4BC7" w:rsidRDefault="00CB4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C7"/>
    <w:rsid w:val="00010523"/>
    <w:rsid w:val="00010B86"/>
    <w:rsid w:val="00012DBE"/>
    <w:rsid w:val="000A1D81"/>
    <w:rsid w:val="00111ED3"/>
    <w:rsid w:val="001C190E"/>
    <w:rsid w:val="001C28AD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B4BC7"/>
    <w:rsid w:val="00CE00E3"/>
    <w:rsid w:val="00D101FF"/>
    <w:rsid w:val="00D20AFA"/>
    <w:rsid w:val="00D33E3F"/>
    <w:rsid w:val="00D55648"/>
    <w:rsid w:val="00E16443"/>
    <w:rsid w:val="00E36EE9"/>
    <w:rsid w:val="00F13442"/>
    <w:rsid w:val="00F55BD3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66828"/>
  <w15:docId w15:val="{1480B2BF-060A-4B46-8B24-CFDE6912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CB4BC7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CB4BC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CB4BC7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CB4BC7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CB4BC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CB4BC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CB4BC7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CB4BC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CB4BC7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CB4BC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naam">
    <w:name w:val="naam"/>
    <w:rsid w:val="00CB4BC7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CB4BC7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CB4BC7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452</ap:Words>
  <ap:Characters>2489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2026-04-13T14:47:00.0000000Z</lastPrinted>
  <dcterms:created xsi:type="dcterms:W3CDTF">2026-04-13T14:47:00.0000000Z</dcterms:created>
  <dcterms:modified xsi:type="dcterms:W3CDTF">2026-04-13T14:47:00.0000000Z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