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C3AED" w14:paraId="200D5CF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190C64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A134366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C3AED" w14:paraId="1816A8E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BB489C9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1C3AED" w14:paraId="5FFB393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85996CE" w14:textId="77777777"/>
        </w:tc>
      </w:tr>
      <w:tr w:rsidR="00997775" w:rsidTr="001C3AED" w14:paraId="7ADD43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3CF181F" w14:textId="77777777"/>
        </w:tc>
      </w:tr>
      <w:tr w:rsidR="00997775" w:rsidTr="001C3AED" w14:paraId="694541B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861BE0" w14:textId="77777777"/>
        </w:tc>
        <w:tc>
          <w:tcPr>
            <w:tcW w:w="7654" w:type="dxa"/>
            <w:gridSpan w:val="2"/>
          </w:tcPr>
          <w:p w:rsidR="00997775" w:rsidRDefault="00997775" w14:paraId="54E827A1" w14:textId="77777777"/>
        </w:tc>
      </w:tr>
      <w:tr w:rsidR="001C3AED" w:rsidTr="001C3AED" w14:paraId="7FE753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3AED" w:rsidP="001C3AED" w:rsidRDefault="001C3AED" w14:paraId="20F7482D" w14:textId="09E2BCA3">
            <w:pPr>
              <w:rPr>
                <w:b/>
              </w:rPr>
            </w:pPr>
            <w:r w:rsidRPr="001A3121">
              <w:rPr>
                <w:b/>
              </w:rPr>
              <w:t>32</w:t>
            </w:r>
            <w:r>
              <w:rPr>
                <w:b/>
              </w:rPr>
              <w:t xml:space="preserve"> </w:t>
            </w:r>
            <w:r w:rsidRPr="001A3121">
              <w:rPr>
                <w:b/>
              </w:rPr>
              <w:t>824</w:t>
            </w:r>
          </w:p>
        </w:tc>
        <w:tc>
          <w:tcPr>
            <w:tcW w:w="7654" w:type="dxa"/>
            <w:gridSpan w:val="2"/>
          </w:tcPr>
          <w:p w:rsidR="001C3AED" w:rsidP="001C3AED" w:rsidRDefault="001C3AED" w14:paraId="4998A463" w14:textId="63F0EE18">
            <w:pPr>
              <w:rPr>
                <w:b/>
              </w:rPr>
            </w:pPr>
            <w:r w:rsidRPr="001A3121">
              <w:rPr>
                <w:b/>
                <w:bCs/>
              </w:rPr>
              <w:t>Integratiebeleid</w:t>
            </w:r>
          </w:p>
        </w:tc>
      </w:tr>
      <w:tr w:rsidR="001C3AED" w:rsidTr="001C3AED" w14:paraId="2E4A27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3AED" w:rsidP="001C3AED" w:rsidRDefault="001C3AED" w14:paraId="686B6D20" w14:textId="77777777"/>
        </w:tc>
        <w:tc>
          <w:tcPr>
            <w:tcW w:w="7654" w:type="dxa"/>
            <w:gridSpan w:val="2"/>
          </w:tcPr>
          <w:p w:rsidR="001C3AED" w:rsidP="001C3AED" w:rsidRDefault="001C3AED" w14:paraId="7C464175" w14:textId="77777777"/>
        </w:tc>
      </w:tr>
      <w:tr w:rsidR="001C3AED" w:rsidTr="001C3AED" w14:paraId="70DDA98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3AED" w:rsidP="001C3AED" w:rsidRDefault="001C3AED" w14:paraId="6DE2FF15" w14:textId="77777777"/>
        </w:tc>
        <w:tc>
          <w:tcPr>
            <w:tcW w:w="7654" w:type="dxa"/>
            <w:gridSpan w:val="2"/>
          </w:tcPr>
          <w:p w:rsidR="001C3AED" w:rsidP="001C3AED" w:rsidRDefault="001C3AED" w14:paraId="3860B3C7" w14:textId="77777777"/>
        </w:tc>
      </w:tr>
      <w:tr w:rsidR="001C3AED" w:rsidTr="001C3AED" w14:paraId="5557F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3AED" w:rsidP="001C3AED" w:rsidRDefault="001C3AED" w14:paraId="02BE0195" w14:textId="0A845697">
            <w:pPr>
              <w:rPr>
                <w:b/>
              </w:rPr>
            </w:pPr>
            <w:r>
              <w:rPr>
                <w:b/>
              </w:rPr>
              <w:t>Nr. 4</w:t>
            </w:r>
            <w:r>
              <w:rPr>
                <w:b/>
              </w:rPr>
              <w:t>99</w:t>
            </w:r>
          </w:p>
        </w:tc>
        <w:tc>
          <w:tcPr>
            <w:tcW w:w="7654" w:type="dxa"/>
            <w:gridSpan w:val="2"/>
          </w:tcPr>
          <w:p w:rsidR="001C3AED" w:rsidP="001C3AED" w:rsidRDefault="001C3AED" w14:paraId="4E4F5AB7" w14:textId="351D54C0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AF39AB" w:rsidR="00AF39AB">
              <w:rPr>
                <w:b/>
              </w:rPr>
              <w:t>HET LID NANNINGA</w:t>
            </w:r>
          </w:p>
        </w:tc>
      </w:tr>
      <w:tr w:rsidR="001C3AED" w:rsidTr="001C3AED" w14:paraId="3D01BD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C3AED" w:rsidP="001C3AED" w:rsidRDefault="001C3AED" w14:paraId="29C77703" w14:textId="77777777"/>
        </w:tc>
        <w:tc>
          <w:tcPr>
            <w:tcW w:w="7654" w:type="dxa"/>
            <w:gridSpan w:val="2"/>
          </w:tcPr>
          <w:p w:rsidR="001C3AED" w:rsidP="001C3AED" w:rsidRDefault="001C3AED" w14:paraId="642D6828" w14:textId="626C4475">
            <w:r>
              <w:t>Voorgesteld tijdens het wetgevingsoverleg van 9 maart 2026</w:t>
            </w:r>
          </w:p>
        </w:tc>
      </w:tr>
      <w:tr w:rsidR="00997775" w:rsidTr="001C3AED" w14:paraId="058C55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E19B1B" w14:textId="77777777"/>
        </w:tc>
        <w:tc>
          <w:tcPr>
            <w:tcW w:w="7654" w:type="dxa"/>
            <w:gridSpan w:val="2"/>
          </w:tcPr>
          <w:p w:rsidR="00997775" w:rsidRDefault="00997775" w14:paraId="1807FD47" w14:textId="77777777"/>
        </w:tc>
      </w:tr>
      <w:tr w:rsidR="00997775" w:rsidTr="001C3AED" w14:paraId="61A85E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3BAC402" w14:textId="77777777"/>
        </w:tc>
        <w:tc>
          <w:tcPr>
            <w:tcW w:w="7654" w:type="dxa"/>
            <w:gridSpan w:val="2"/>
          </w:tcPr>
          <w:p w:rsidR="00997775" w:rsidRDefault="00997775" w14:paraId="5EFE6CFF" w14:textId="77777777">
            <w:r>
              <w:t>De Kamer,</w:t>
            </w:r>
          </w:p>
        </w:tc>
      </w:tr>
      <w:tr w:rsidR="00997775" w:rsidTr="001C3AED" w14:paraId="18E7DB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4256B3" w14:textId="77777777"/>
        </w:tc>
        <w:tc>
          <w:tcPr>
            <w:tcW w:w="7654" w:type="dxa"/>
            <w:gridSpan w:val="2"/>
          </w:tcPr>
          <w:p w:rsidR="00997775" w:rsidRDefault="00997775" w14:paraId="7304C433" w14:textId="77777777"/>
        </w:tc>
      </w:tr>
      <w:tr w:rsidR="00997775" w:rsidTr="001C3AED" w14:paraId="1CF219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1CB6BC0" w14:textId="77777777"/>
        </w:tc>
        <w:tc>
          <w:tcPr>
            <w:tcW w:w="7654" w:type="dxa"/>
            <w:gridSpan w:val="2"/>
          </w:tcPr>
          <w:p w:rsidR="00997775" w:rsidRDefault="00997775" w14:paraId="43F1590D" w14:textId="77777777">
            <w:r>
              <w:t>gehoord de beraadslaging,</w:t>
            </w:r>
          </w:p>
        </w:tc>
      </w:tr>
      <w:tr w:rsidR="00997775" w:rsidTr="001C3AED" w14:paraId="1005ED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C23137" w14:textId="77777777"/>
        </w:tc>
        <w:tc>
          <w:tcPr>
            <w:tcW w:w="7654" w:type="dxa"/>
            <w:gridSpan w:val="2"/>
          </w:tcPr>
          <w:p w:rsidR="00997775" w:rsidRDefault="00997775" w14:paraId="4AE6B6F7" w14:textId="77777777"/>
        </w:tc>
      </w:tr>
      <w:tr w:rsidR="00997775" w:rsidTr="001C3AED" w14:paraId="07A2BE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661AAC" w14:textId="77777777"/>
        </w:tc>
        <w:tc>
          <w:tcPr>
            <w:tcW w:w="7654" w:type="dxa"/>
            <w:gridSpan w:val="2"/>
          </w:tcPr>
          <w:p w:rsidR="00AF39AB" w:rsidP="00AF39AB" w:rsidRDefault="00AF39AB" w14:paraId="30C52E6D" w14:textId="77777777">
            <w:r>
              <w:t>constaterende dat kennis- en meldpunten op het gebied van discriminatie en inclusie in belangrijke mate door het Rijk worden gefinancierd;</w:t>
            </w:r>
          </w:p>
          <w:p w:rsidR="00AF39AB" w:rsidP="00AF39AB" w:rsidRDefault="00AF39AB" w14:paraId="669E9B50" w14:textId="77777777"/>
          <w:p w:rsidR="00AF39AB" w:rsidP="00AF39AB" w:rsidRDefault="00AF39AB" w14:paraId="1792D375" w14:textId="77777777">
            <w:r>
              <w:t>overwegende dat de onafhankelijkheid en wetenschappelijke kwaliteit van onderzoek op dit terrein essentieel zijn voor het maatschappelijk en politiek draagvlak;</w:t>
            </w:r>
          </w:p>
          <w:p w:rsidR="00AF39AB" w:rsidP="00AF39AB" w:rsidRDefault="00AF39AB" w14:paraId="78426EC0" w14:textId="77777777"/>
          <w:p w:rsidR="00AF39AB" w:rsidP="00AF39AB" w:rsidRDefault="00AF39AB" w14:paraId="76C6EA65" w14:textId="77777777">
            <w:r>
              <w:t>verzoekt de regering een integrale inventarisatie te maken van alle door het Rijk gefinancierde kennis- en meldpunten op het gebied van discriminatie en inclusie, daarbij eventuele belangenverstrengeling en afhankelijkheid van probleembevestiging in kaart te brengen en indien aangetroffen de samenwerking te beëindigen,</w:t>
            </w:r>
          </w:p>
          <w:p w:rsidR="00AF39AB" w:rsidP="00AF39AB" w:rsidRDefault="00AF39AB" w14:paraId="35311A71" w14:textId="77777777"/>
          <w:p w:rsidR="00AF39AB" w:rsidP="00AF39AB" w:rsidRDefault="00AF39AB" w14:paraId="481B1C0D" w14:textId="77777777">
            <w:r>
              <w:t>en gaat over tot de orde van de dag.</w:t>
            </w:r>
          </w:p>
          <w:p w:rsidR="00AF39AB" w:rsidP="00AF39AB" w:rsidRDefault="00AF39AB" w14:paraId="53100633" w14:textId="37D02EFA"/>
          <w:p w:rsidR="00997775" w:rsidP="00AF39AB" w:rsidRDefault="00AF39AB" w14:paraId="48C6B1D0" w14:textId="77777777">
            <w:r>
              <w:t>Nanninga</w:t>
            </w:r>
          </w:p>
          <w:p w:rsidR="00AF39AB" w:rsidP="00AF39AB" w:rsidRDefault="00AF39AB" w14:paraId="3E1A079C" w14:textId="48A70310"/>
        </w:tc>
      </w:tr>
    </w:tbl>
    <w:p w:rsidR="00997775" w:rsidRDefault="00997775" w14:paraId="096C10A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CF589" w14:textId="77777777" w:rsidR="001C3AED" w:rsidRDefault="001C3AED">
      <w:pPr>
        <w:spacing w:line="20" w:lineRule="exact"/>
      </w:pPr>
    </w:p>
  </w:endnote>
  <w:endnote w:type="continuationSeparator" w:id="0">
    <w:p w14:paraId="6552E000" w14:textId="77777777" w:rsidR="001C3AED" w:rsidRDefault="001C3AE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6572992" w14:textId="77777777" w:rsidR="001C3AED" w:rsidRDefault="001C3AE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45BB1" w14:textId="77777777" w:rsidR="001C3AED" w:rsidRDefault="001C3AE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3C9EC43" w14:textId="77777777" w:rsidR="001C3AED" w:rsidRDefault="001C3A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ED"/>
    <w:rsid w:val="00133FCE"/>
    <w:rsid w:val="001C3AED"/>
    <w:rsid w:val="001E482C"/>
    <w:rsid w:val="001E4877"/>
    <w:rsid w:val="0021105A"/>
    <w:rsid w:val="00235F53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AF39AB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F841B3"/>
  <w15:docId w15:val="{C2C30857-CE5B-4C1E-A475-321DC620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141</ap:Words>
  <ap:Characters>778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2026-03-10T08:46:00.0000000Z</dcterms:created>
  <dcterms:modified xsi:type="dcterms:W3CDTF">2026-03-10T10:20:00.0000000Z</dcterms:modified>
  <dc:description>------------------------</dc:description>
  <dc:subject/>
  <keywords/>
  <version/>
  <category/>
</coreProperties>
</file>