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74CB" w14:paraId="2CE941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AB068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2725F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74CB" w14:paraId="53FCB0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B8DA4E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674CB" w14:paraId="184401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0FC6A2" w14:textId="77777777"/>
        </w:tc>
      </w:tr>
      <w:tr w:rsidR="00997775" w:rsidTr="00E674CB" w14:paraId="194FC9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00447B" w14:textId="77777777"/>
        </w:tc>
      </w:tr>
      <w:tr w:rsidR="00997775" w:rsidTr="00E674CB" w14:paraId="06F411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0049C7" w14:textId="77777777"/>
        </w:tc>
        <w:tc>
          <w:tcPr>
            <w:tcW w:w="7654" w:type="dxa"/>
            <w:gridSpan w:val="2"/>
          </w:tcPr>
          <w:p w:rsidR="00997775" w:rsidRDefault="00997775" w14:paraId="171B2200" w14:textId="77777777"/>
        </w:tc>
      </w:tr>
      <w:tr w:rsidR="00E674CB" w:rsidTr="00E674CB" w14:paraId="18A22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4CB" w:rsidP="00E674CB" w:rsidRDefault="00E674CB" w14:paraId="5C42ACA7" w14:textId="42A7ED61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E674CB" w:rsidP="00E674CB" w:rsidRDefault="00E674CB" w14:paraId="04E6784F" w14:textId="267B88F7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E674CB" w:rsidTr="00E674CB" w14:paraId="6BF640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4CB" w:rsidP="00E674CB" w:rsidRDefault="00E674CB" w14:paraId="20089E62" w14:textId="77777777"/>
        </w:tc>
        <w:tc>
          <w:tcPr>
            <w:tcW w:w="7654" w:type="dxa"/>
            <w:gridSpan w:val="2"/>
          </w:tcPr>
          <w:p w:rsidR="00E674CB" w:rsidP="00E674CB" w:rsidRDefault="00E674CB" w14:paraId="05B0D55F" w14:textId="77777777"/>
        </w:tc>
      </w:tr>
      <w:tr w:rsidR="00E674CB" w:rsidTr="00E674CB" w14:paraId="321C5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4CB" w:rsidP="00E674CB" w:rsidRDefault="00E674CB" w14:paraId="611E07A5" w14:textId="77777777"/>
        </w:tc>
        <w:tc>
          <w:tcPr>
            <w:tcW w:w="7654" w:type="dxa"/>
            <w:gridSpan w:val="2"/>
          </w:tcPr>
          <w:p w:rsidR="00E674CB" w:rsidP="00E674CB" w:rsidRDefault="00E674CB" w14:paraId="58182A51" w14:textId="77777777"/>
        </w:tc>
      </w:tr>
      <w:tr w:rsidR="00E674CB" w:rsidTr="00E674CB" w14:paraId="3A2976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4CB" w:rsidP="00E674CB" w:rsidRDefault="00E674CB" w14:paraId="05121312" w14:textId="512CE0A8">
            <w:pPr>
              <w:rPr>
                <w:b/>
              </w:rPr>
            </w:pPr>
            <w:r>
              <w:rPr>
                <w:b/>
              </w:rPr>
              <w:t>Nr. 503</w:t>
            </w:r>
          </w:p>
        </w:tc>
        <w:tc>
          <w:tcPr>
            <w:tcW w:w="7654" w:type="dxa"/>
            <w:gridSpan w:val="2"/>
          </w:tcPr>
          <w:p w:rsidR="00E674CB" w:rsidP="00E674CB" w:rsidRDefault="00E674CB" w14:paraId="217254BC" w14:textId="480EE9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51006" w:rsidR="00F51006">
              <w:rPr>
                <w:b/>
              </w:rPr>
              <w:t>HET LID ERGIN</w:t>
            </w:r>
          </w:p>
        </w:tc>
      </w:tr>
      <w:tr w:rsidR="00E674CB" w:rsidTr="00E674CB" w14:paraId="18D871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4CB" w:rsidP="00E674CB" w:rsidRDefault="00E674CB" w14:paraId="63BF93C0" w14:textId="77777777"/>
        </w:tc>
        <w:tc>
          <w:tcPr>
            <w:tcW w:w="7654" w:type="dxa"/>
            <w:gridSpan w:val="2"/>
          </w:tcPr>
          <w:p w:rsidR="00E674CB" w:rsidP="00E674CB" w:rsidRDefault="00E674CB" w14:paraId="47942190" w14:textId="03F10568">
            <w:r>
              <w:t>Voorgesteld tijdens het wetgevingsoverleg van 9 maart 2026</w:t>
            </w:r>
          </w:p>
        </w:tc>
      </w:tr>
      <w:tr w:rsidR="00997775" w:rsidTr="00E674CB" w14:paraId="37634D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991D12" w14:textId="77777777"/>
        </w:tc>
        <w:tc>
          <w:tcPr>
            <w:tcW w:w="7654" w:type="dxa"/>
            <w:gridSpan w:val="2"/>
          </w:tcPr>
          <w:p w:rsidR="00997775" w:rsidRDefault="00997775" w14:paraId="06FD1D8D" w14:textId="77777777"/>
        </w:tc>
      </w:tr>
      <w:tr w:rsidR="00997775" w:rsidTr="00E674CB" w14:paraId="6FA87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AD091D" w14:textId="77777777"/>
        </w:tc>
        <w:tc>
          <w:tcPr>
            <w:tcW w:w="7654" w:type="dxa"/>
            <w:gridSpan w:val="2"/>
          </w:tcPr>
          <w:p w:rsidR="00997775" w:rsidRDefault="00997775" w14:paraId="44439499" w14:textId="77777777">
            <w:r>
              <w:t>De Kamer,</w:t>
            </w:r>
          </w:p>
        </w:tc>
      </w:tr>
      <w:tr w:rsidR="00997775" w:rsidTr="00E674CB" w14:paraId="38C4C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D7587B" w14:textId="77777777"/>
        </w:tc>
        <w:tc>
          <w:tcPr>
            <w:tcW w:w="7654" w:type="dxa"/>
            <w:gridSpan w:val="2"/>
          </w:tcPr>
          <w:p w:rsidR="00997775" w:rsidRDefault="00997775" w14:paraId="396A2972" w14:textId="77777777"/>
        </w:tc>
      </w:tr>
      <w:tr w:rsidR="00997775" w:rsidTr="00E674CB" w14:paraId="2A45C8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26BDC2" w14:textId="77777777"/>
        </w:tc>
        <w:tc>
          <w:tcPr>
            <w:tcW w:w="7654" w:type="dxa"/>
            <w:gridSpan w:val="2"/>
          </w:tcPr>
          <w:p w:rsidR="00997775" w:rsidRDefault="00997775" w14:paraId="764AAFC3" w14:textId="77777777">
            <w:r>
              <w:t>gehoord de beraadslaging,</w:t>
            </w:r>
          </w:p>
        </w:tc>
      </w:tr>
      <w:tr w:rsidR="00997775" w:rsidTr="00E674CB" w14:paraId="31FB2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2799F3" w14:textId="77777777"/>
        </w:tc>
        <w:tc>
          <w:tcPr>
            <w:tcW w:w="7654" w:type="dxa"/>
            <w:gridSpan w:val="2"/>
          </w:tcPr>
          <w:p w:rsidR="00997775" w:rsidRDefault="00997775" w14:paraId="5449E5A1" w14:textId="77777777"/>
        </w:tc>
      </w:tr>
      <w:tr w:rsidR="00997775" w:rsidTr="00E674CB" w14:paraId="7CA62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6C3F2C" w14:textId="77777777"/>
        </w:tc>
        <w:tc>
          <w:tcPr>
            <w:tcW w:w="7654" w:type="dxa"/>
            <w:gridSpan w:val="2"/>
          </w:tcPr>
          <w:p w:rsidR="00F51006" w:rsidP="00F51006" w:rsidRDefault="00F51006" w14:paraId="4E99C237" w14:textId="77777777">
            <w:r>
              <w:t>constaterende dat het kabinet onderzoek heeft uitgevoerd naar het reguleren van versterkte gebedsoproepen en dat 145 gemeenten hebben deelgenomen;</w:t>
            </w:r>
          </w:p>
          <w:p w:rsidR="00F51006" w:rsidP="00F51006" w:rsidRDefault="00F51006" w14:paraId="14639D68" w14:textId="77777777"/>
          <w:p w:rsidR="00F51006" w:rsidP="00F51006" w:rsidRDefault="00F51006" w14:paraId="7BBCA17A" w14:textId="77777777">
            <w:r>
              <w:t>constaterende dat uit de landelijke nulmeting blijkt dat slechts een klein aantal gemeenten structurele versterkte gebedsoproepen kent en dat 92% van de gemeenten geen knelpunten ervaart rond versterkte gebedsoproepen;</w:t>
            </w:r>
          </w:p>
          <w:p w:rsidR="00F51006" w:rsidP="00F51006" w:rsidRDefault="00F51006" w14:paraId="599CE544" w14:textId="77777777"/>
          <w:p w:rsidR="00F51006" w:rsidP="00F51006" w:rsidRDefault="00F51006" w14:paraId="0E8BBBEF" w14:textId="77777777">
            <w:r>
              <w:t>verzoekt de regering af te zien van extra regelgeving voor versterkte gebedsoproepen zoals de adhaan, kerkklokken en evangelisatieactiviteiten,</w:t>
            </w:r>
          </w:p>
          <w:p w:rsidR="00F51006" w:rsidP="00F51006" w:rsidRDefault="00F51006" w14:paraId="6AAA5040" w14:textId="77777777"/>
          <w:p w:rsidR="00F51006" w:rsidP="00F51006" w:rsidRDefault="00F51006" w14:paraId="21B587FB" w14:textId="77777777">
            <w:r>
              <w:t>en gaat over tot de orde van de dag.</w:t>
            </w:r>
          </w:p>
          <w:p w:rsidR="00F51006" w:rsidP="00F51006" w:rsidRDefault="00F51006" w14:paraId="4C2E7EF3" w14:textId="22D5A3DC"/>
          <w:p w:rsidR="00997775" w:rsidP="00F51006" w:rsidRDefault="00F51006" w14:paraId="45791735" w14:textId="77777777">
            <w:r>
              <w:t>Ergin</w:t>
            </w:r>
          </w:p>
          <w:p w:rsidR="00F51006" w:rsidP="00F51006" w:rsidRDefault="00F51006" w14:paraId="2FC03B0D" w14:textId="78FBE504"/>
        </w:tc>
      </w:tr>
    </w:tbl>
    <w:p w:rsidR="00997775" w:rsidRDefault="00997775" w14:paraId="0C45A328" w14:textId="77777777"/>
    <w:sectPr w:rsidR="00997775" w:rsidSect="00737A3A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9DA7" w14:textId="77777777" w:rsidR="00E674CB" w:rsidRDefault="00E674CB">
      <w:pPr>
        <w:spacing w:line="20" w:lineRule="exact"/>
      </w:pPr>
    </w:p>
  </w:endnote>
  <w:endnote w:type="continuationSeparator" w:id="0">
    <w:p w14:paraId="41ABBAF4" w14:textId="77777777" w:rsidR="00E674CB" w:rsidRDefault="00E674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216CF1" w14:textId="77777777" w:rsidR="00E674CB" w:rsidRDefault="00E674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ECE5" w14:textId="77777777" w:rsidR="00E674CB" w:rsidRDefault="00E674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8FDBEB" w14:textId="77777777" w:rsidR="00E674CB" w:rsidRDefault="00E67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CB"/>
    <w:rsid w:val="00133FCE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37A3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36D3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35389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74CB"/>
    <w:rsid w:val="00ED0FE5"/>
    <w:rsid w:val="00F234E2"/>
    <w:rsid w:val="00F51006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234C0"/>
  <w15:docId w15:val="{87311F84-CD35-48DA-84A4-B5CB1AEF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2026-03-10T10:35:00.0000000Z</dcterms:created>
  <dcterms:modified xsi:type="dcterms:W3CDTF">2026-03-10T10:35:00.0000000Z</dcterms:modified>
  <dc:description>------------------------</dc:description>
  <dc:subject/>
  <keywords/>
  <version/>
  <category/>
</coreProperties>
</file>