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877" w:rsidP="009A0492" w:rsidRDefault="000A0B0F" w14:paraId="0B07119E" w14:textId="77777777">
      <w:r>
        <w:t>Geachte voorzitter,</w:t>
      </w:r>
    </w:p>
    <w:p w:rsidR="000A0B0F" w:rsidP="009A0492" w:rsidRDefault="000A0B0F" w14:paraId="249BBE18" w14:textId="77777777">
      <w:bookmarkStart w:name="_Hlk223981566" w:id="0"/>
    </w:p>
    <w:p w:rsidR="000A0B0F" w:rsidP="009A0492" w:rsidRDefault="24D7CF65" w14:paraId="05D86FF2" w14:textId="6B0C1538">
      <w:r>
        <w:t>Met deze brief informeer ik uw Kamer over het besluit om de werkzaamheden van de Nederlandse ambassade in Teheran met ingang van 10 maart 2026 tijdelijk te verplaatsen naar buurland Azerbeidzjan. Dit besluit is genomen vanwege de toenemende risico’s voor de veiligheid van onze medewerkers.</w:t>
      </w:r>
    </w:p>
    <w:p w:rsidR="000A0B0F" w:rsidP="009A0492" w:rsidRDefault="000A0B0F" w14:paraId="5B4B467E" w14:textId="77777777"/>
    <w:p w:rsidR="000A0B0F" w:rsidP="009A0492" w:rsidRDefault="000A0B0F" w14:paraId="71DC36B9" w14:textId="0847CD8C">
      <w:r w:rsidRPr="00166152">
        <w:t xml:space="preserve">De afgelopen dagen is gewerkt aan een ordentelijk en veilig vertrek van het uitgezonden personeel. </w:t>
      </w:r>
      <w:r>
        <w:t>De overgebleven diplomaten die nog aanwezig waren</w:t>
      </w:r>
      <w:r w:rsidRPr="00166152">
        <w:t xml:space="preserve"> </w:t>
      </w:r>
      <w:r>
        <w:t>zijn</w:t>
      </w:r>
      <w:r w:rsidRPr="00166152">
        <w:t xml:space="preserve"> inmiddels veilig aangekomen in</w:t>
      </w:r>
      <w:r w:rsidRPr="00AA7D15" w:rsidR="00AA7D15">
        <w:t xml:space="preserve"> </w:t>
      </w:r>
      <w:r w:rsidR="00AA7D15">
        <w:t>Azerbeidzjan</w:t>
      </w:r>
      <w:r w:rsidRPr="00166152">
        <w:t>, alwaar zij hun werkzaamheden voortzetten.</w:t>
      </w:r>
      <w:r w:rsidR="008428BE">
        <w:t xml:space="preserve"> </w:t>
      </w:r>
      <w:r w:rsidRPr="008428BE" w:rsidR="008428BE">
        <w:t>Ik heb zojuist gesproken met ambassadeur Emiel de Bont en zijn team</w:t>
      </w:r>
      <w:r w:rsidR="008428BE">
        <w:t xml:space="preserve"> en ben </w:t>
      </w:r>
      <w:r w:rsidRPr="008428BE" w:rsidR="008428BE">
        <w:t>blij dat zij Azerbeidzjan veilig hebben kunnen bereiken</w:t>
      </w:r>
      <w:r w:rsidR="008428BE">
        <w:t>.</w:t>
      </w:r>
      <w:r w:rsidR="00F27C5E">
        <w:t xml:space="preserve"> </w:t>
      </w:r>
      <w:r w:rsidRPr="00166152">
        <w:t xml:space="preserve">Ook het lokale personeel wordt binnen de bestaande kaders zorgvuldig ondersteund. Ter waarborging van hun veiligheid kan hierover publiekelijk geen verdere informatie </w:t>
      </w:r>
      <w:r>
        <w:t>worden gedeeld</w:t>
      </w:r>
      <w:r w:rsidRPr="00166152">
        <w:t>.</w:t>
      </w:r>
    </w:p>
    <w:p w:rsidR="000A0B0F" w:rsidP="009A0492" w:rsidRDefault="000A0B0F" w14:paraId="282C4714" w14:textId="77777777"/>
    <w:p w:rsidR="000A0B0F" w:rsidP="009A0492" w:rsidRDefault="6EA2E24F" w14:paraId="45AF8516" w14:textId="4911A166">
      <w:r>
        <w:t xml:space="preserve">De Nederlandse ambassade in Teheran was </w:t>
      </w:r>
      <w:r w:rsidR="008B167C">
        <w:t xml:space="preserve">al </w:t>
      </w:r>
      <w:r>
        <w:t>sinds 1 maart 2026 tijdelijk gesloten voor publiek en kon daardoor</w:t>
      </w:r>
      <w:r w:rsidRPr="6EA2E24F">
        <w:rPr>
          <w:rFonts w:ascii="Arial" w:hAnsi="Arial" w:cs="Arial"/>
        </w:rPr>
        <w:t>​</w:t>
      </w:r>
      <w:r>
        <w:t> geen visa meer verstrekken. Het Nederlandse reisadvies voor Iran staat sinds oktober 2022 op kleurcode rood, wat inhoudt dat alle reizen naar dit land worden afgeraden. Vanwege de ernstige veiligheidsrisico’s in Iran, die ten grondslag liggen aan het negatieve reisadvies, kan de ambassade al enkele jaren niet of nauwelijks consulaire hulp verlenen aan Nederlanders die in Iran in de problemen komen.</w:t>
      </w:r>
    </w:p>
    <w:p w:rsidRPr="006606BE" w:rsidR="000A0B0F" w:rsidP="009A0492" w:rsidRDefault="000A0B0F" w14:paraId="79916705" w14:textId="77777777"/>
    <w:p w:rsidR="000A0B0F" w:rsidP="009A0492" w:rsidRDefault="000A0B0F" w14:paraId="5A2A1656" w14:textId="45A53978">
      <w:r w:rsidRPr="006606BE">
        <w:t xml:space="preserve">Het kabinet blijft de ontwikkelingen in Iran nauwgezet volgen. Indien de veiligheidssituatie dat toelaat, zal worden bezien </w:t>
      </w:r>
      <w:r w:rsidR="008428BE">
        <w:t xml:space="preserve"> </w:t>
      </w:r>
      <w:r w:rsidRPr="006606BE">
        <w:t>wanneer</w:t>
      </w:r>
      <w:r w:rsidR="008428BE">
        <w:t xml:space="preserve"> en op welke wijze,</w:t>
      </w:r>
      <w:r w:rsidRPr="006606BE">
        <w:t xml:space="preserve"> de werkzaamheden van de ambassade kunnen worden hervat</w:t>
      </w:r>
      <w:r>
        <w:t xml:space="preserve"> in Teheran</w:t>
      </w:r>
      <w:r w:rsidRPr="006606BE">
        <w:t xml:space="preserve">. </w:t>
      </w:r>
      <w:r w:rsidRPr="007A5A46">
        <w:t>Uw Kamer zal hierover te zijner tijd worden geïnformeerd.</w:t>
      </w:r>
    </w:p>
    <w:bookmarkEnd w:id="0"/>
    <w:p w:rsidR="000A0B0F" w:rsidRDefault="000A0B0F" w14:paraId="34C3FDF2" w14:textId="77777777"/>
    <w:p w:rsidR="00227C37" w:rsidP="00227C37" w:rsidRDefault="00227C37" w14:paraId="400A37C4" w14:textId="77777777">
      <w:r>
        <w:t>De minister van Buitenlandse Zaken,</w:t>
      </w:r>
    </w:p>
    <w:p w:rsidR="00227C37" w:rsidP="00227C37" w:rsidRDefault="00227C37" w14:paraId="630A27FA" w14:textId="77777777"/>
    <w:p w:rsidR="00227C37" w:rsidP="00227C37" w:rsidRDefault="00227C37" w14:paraId="17AC907E" w14:textId="77777777"/>
    <w:p w:rsidR="00227C37" w:rsidP="00227C37" w:rsidRDefault="00227C37" w14:paraId="522FF01D" w14:textId="77777777"/>
    <w:p w:rsidR="00227C37" w:rsidP="00227C37" w:rsidRDefault="00227C37" w14:paraId="7A51C644" w14:textId="77777777"/>
    <w:p w:rsidR="00403877" w:rsidP="00227C37" w:rsidRDefault="00227C37" w14:paraId="0B0711A5" w14:textId="2E302341">
      <w:r>
        <w:t>T.B.W. Berendsen</w:t>
      </w:r>
      <w:r>
        <w:tab/>
      </w:r>
    </w:p>
    <w:sectPr w:rsidR="00403877" w:rsidSect="000A67AA">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A18BD" w14:textId="77777777" w:rsidR="00817FA3" w:rsidRDefault="00817FA3">
      <w:pPr>
        <w:spacing w:line="240" w:lineRule="auto"/>
      </w:pPr>
      <w:r>
        <w:separator/>
      </w:r>
    </w:p>
  </w:endnote>
  <w:endnote w:type="continuationSeparator" w:id="0">
    <w:p w14:paraId="2B6ECAB1" w14:textId="77777777" w:rsidR="00817FA3" w:rsidRDefault="00817F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9210" w14:textId="77777777" w:rsidR="009A0492" w:rsidRDefault="009A0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0B53" w14:textId="77777777" w:rsidR="009A0492" w:rsidRDefault="009A04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3998" w14:textId="77777777" w:rsidR="009A0492" w:rsidRDefault="009A0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C775A" w14:textId="77777777" w:rsidR="00817FA3" w:rsidRDefault="00817FA3">
      <w:pPr>
        <w:spacing w:line="240" w:lineRule="auto"/>
      </w:pPr>
      <w:r>
        <w:separator/>
      </w:r>
    </w:p>
  </w:footnote>
  <w:footnote w:type="continuationSeparator" w:id="0">
    <w:p w14:paraId="6F54DF20" w14:textId="77777777" w:rsidR="00817FA3" w:rsidRDefault="00817F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24C6" w14:textId="77777777" w:rsidR="009A0492" w:rsidRDefault="009A0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11A6" w14:textId="77777777" w:rsidR="00403877" w:rsidRDefault="000A0B0F">
    <w:r>
      <w:rPr>
        <w:noProof/>
      </w:rPr>
      <mc:AlternateContent>
        <mc:Choice Requires="wps">
          <w:drawing>
            <wp:anchor distT="0" distB="0" distL="0" distR="0" simplePos="0" relativeHeight="251652608" behindDoc="0" locked="1" layoutInCell="1" allowOverlap="1" wp14:anchorId="0B0711AA" wp14:editId="0B0711AB">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0711D8" w14:textId="77777777" w:rsidR="00403877" w:rsidRDefault="000A0B0F">
                          <w:pPr>
                            <w:pStyle w:val="Referentiegegevensbold"/>
                          </w:pPr>
                          <w:r>
                            <w:t>Ministerie van Buitenlandse Zaken</w:t>
                          </w:r>
                        </w:p>
                        <w:p w14:paraId="0B0711D9" w14:textId="77777777" w:rsidR="00403877" w:rsidRDefault="00403877">
                          <w:pPr>
                            <w:pStyle w:val="WitregelW2"/>
                          </w:pPr>
                        </w:p>
                        <w:p w14:paraId="0B0711DA" w14:textId="77777777" w:rsidR="00403877" w:rsidRDefault="000A0B0F">
                          <w:pPr>
                            <w:pStyle w:val="Referentiegegevensbold"/>
                          </w:pPr>
                          <w:r>
                            <w:t>Onze referentie</w:t>
                          </w:r>
                        </w:p>
                        <w:p w14:paraId="0B0711DB" w14:textId="77777777" w:rsidR="00403877" w:rsidRDefault="000A0B0F">
                          <w:pPr>
                            <w:pStyle w:val="Referentiegegevens"/>
                          </w:pPr>
                          <w:r>
                            <w:t>BZ2625884</w:t>
                          </w:r>
                        </w:p>
                      </w:txbxContent>
                    </wps:txbx>
                    <wps:bodyPr vert="horz" wrap="square" lIns="0" tIns="0" rIns="0" bIns="0" anchor="t" anchorCtr="0"/>
                  </wps:wsp>
                </a:graphicData>
              </a:graphic>
            </wp:anchor>
          </w:drawing>
        </mc:Choice>
        <mc:Fallback>
          <w:pict>
            <v:shapetype w14:anchorId="0B0711AA"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B0711D8" w14:textId="77777777" w:rsidR="00403877" w:rsidRDefault="000A0B0F">
                    <w:pPr>
                      <w:pStyle w:val="Referentiegegevensbold"/>
                    </w:pPr>
                    <w:r>
                      <w:t>Ministerie van Buitenlandse Zaken</w:t>
                    </w:r>
                  </w:p>
                  <w:p w14:paraId="0B0711D9" w14:textId="77777777" w:rsidR="00403877" w:rsidRDefault="00403877">
                    <w:pPr>
                      <w:pStyle w:val="WitregelW2"/>
                    </w:pPr>
                  </w:p>
                  <w:p w14:paraId="0B0711DA" w14:textId="77777777" w:rsidR="00403877" w:rsidRDefault="000A0B0F">
                    <w:pPr>
                      <w:pStyle w:val="Referentiegegevensbold"/>
                    </w:pPr>
                    <w:r>
                      <w:t>Onze referentie</w:t>
                    </w:r>
                  </w:p>
                  <w:p w14:paraId="0B0711DB" w14:textId="77777777" w:rsidR="00403877" w:rsidRDefault="000A0B0F">
                    <w:pPr>
                      <w:pStyle w:val="Referentiegegevens"/>
                    </w:pPr>
                    <w:r>
                      <w:t>BZ2625884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B0711AC" wp14:editId="0B0711AD">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B0711DC" w14:textId="77777777" w:rsidR="00403877" w:rsidRDefault="000A0B0F">
                          <w:pPr>
                            <w:pStyle w:val="Rubricering"/>
                          </w:pPr>
                          <w:r>
                            <w:t>DEPARTEMENTAAL VERTROUWELIJK / PERSOONSZEERVERTROUWELIJK</w:t>
                          </w:r>
                        </w:p>
                      </w:txbxContent>
                    </wps:txbx>
                    <wps:bodyPr vert="horz" wrap="square" lIns="0" tIns="0" rIns="0" bIns="0" anchor="t" anchorCtr="0"/>
                  </wps:wsp>
                </a:graphicData>
              </a:graphic>
            </wp:anchor>
          </w:drawing>
        </mc:Choice>
        <mc:Fallback>
          <w:pict>
            <v:shape w14:anchorId="0B0711AC"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0B0711DC" w14:textId="77777777" w:rsidR="00403877" w:rsidRDefault="000A0B0F">
                    <w:pPr>
                      <w:pStyle w:val="Rubricering"/>
                    </w:pPr>
                    <w:r>
                      <w:t>DEPARTEMENTAAL VERTROUWELIJK / PERSOONSZEERVERTROUWELIJK</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B0711AE" wp14:editId="0B0711A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B0711EA" w14:textId="77777777" w:rsidR="000A0B0F" w:rsidRDefault="000A0B0F"/>
                      </w:txbxContent>
                    </wps:txbx>
                    <wps:bodyPr vert="horz" wrap="square" lIns="0" tIns="0" rIns="0" bIns="0" anchor="t" anchorCtr="0"/>
                  </wps:wsp>
                </a:graphicData>
              </a:graphic>
            </wp:anchor>
          </w:drawing>
        </mc:Choice>
        <mc:Fallback>
          <w:pict>
            <v:shape w14:anchorId="0B0711AE"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0B0711EA" w14:textId="77777777" w:rsidR="000A0B0F" w:rsidRDefault="000A0B0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11A8" w14:textId="6EF22FB7" w:rsidR="00403877" w:rsidRDefault="000A0B0F">
    <w:pPr>
      <w:spacing w:after="7131" w:line="14" w:lineRule="exact"/>
    </w:pPr>
    <w:r>
      <w:rPr>
        <w:noProof/>
      </w:rPr>
      <mc:AlternateContent>
        <mc:Choice Requires="wps">
          <w:drawing>
            <wp:anchor distT="0" distB="0" distL="0" distR="0" simplePos="0" relativeHeight="251655680" behindDoc="0" locked="1" layoutInCell="1" allowOverlap="1" wp14:anchorId="0B0711B0" wp14:editId="0B0711B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B0711DD" w14:textId="77777777" w:rsidR="000A0B0F" w:rsidRDefault="000A0B0F"/>
                      </w:txbxContent>
                    </wps:txbx>
                    <wps:bodyPr vert="horz" wrap="square" lIns="0" tIns="0" rIns="0" bIns="0" anchor="t" anchorCtr="0"/>
                  </wps:wsp>
                </a:graphicData>
              </a:graphic>
            </wp:anchor>
          </w:drawing>
        </mc:Choice>
        <mc:Fallback>
          <w:pict>
            <v:shapetype w14:anchorId="0B0711B0"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0B0711DD" w14:textId="77777777" w:rsidR="000A0B0F" w:rsidRDefault="000A0B0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B0711B2" wp14:editId="0B0711B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B0711C1" w14:textId="77777777" w:rsidR="00403877" w:rsidRDefault="000A0B0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B0711B2"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B0711C1" w14:textId="77777777" w:rsidR="00403877" w:rsidRDefault="000A0B0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B0711B4" wp14:editId="0B0711B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403877" w14:paraId="0B0711C4" w14:textId="77777777">
                            <w:tc>
                              <w:tcPr>
                                <w:tcW w:w="678" w:type="dxa"/>
                              </w:tcPr>
                              <w:p w14:paraId="0B0711C2" w14:textId="77777777" w:rsidR="00403877" w:rsidRDefault="000A0B0F">
                                <w:r>
                                  <w:t>Datum</w:t>
                                </w:r>
                              </w:p>
                            </w:tc>
                            <w:tc>
                              <w:tcPr>
                                <w:tcW w:w="6851" w:type="dxa"/>
                              </w:tcPr>
                              <w:p w14:paraId="0B0711C3" w14:textId="4E16F1BA" w:rsidR="00403877" w:rsidRDefault="00227C37">
                                <w:r>
                                  <w:t>10</w:t>
                                </w:r>
                                <w:r w:rsidR="009A0492">
                                  <w:t xml:space="preserve"> </w:t>
                                </w:r>
                                <w:r w:rsidR="000A0B0F">
                                  <w:t>maart 2026</w:t>
                                </w:r>
                              </w:p>
                            </w:tc>
                          </w:tr>
                          <w:tr w:rsidR="00403877" w14:paraId="0B0711C9" w14:textId="77777777">
                            <w:tc>
                              <w:tcPr>
                                <w:tcW w:w="678" w:type="dxa"/>
                              </w:tcPr>
                              <w:p w14:paraId="0B0711C5" w14:textId="77777777" w:rsidR="00403877" w:rsidRDefault="000A0B0F">
                                <w:r>
                                  <w:t>Betreft</w:t>
                                </w:r>
                              </w:p>
                              <w:p w14:paraId="0B0711C6" w14:textId="77777777" w:rsidR="00403877" w:rsidRDefault="00403877"/>
                            </w:tc>
                            <w:tc>
                              <w:tcPr>
                                <w:tcW w:w="6851" w:type="dxa"/>
                              </w:tcPr>
                              <w:p w14:paraId="0B0711C8" w14:textId="7578C0AC" w:rsidR="00403877" w:rsidRDefault="009A0492">
                                <w:r>
                                  <w:t xml:space="preserve">Nederlandse ambassade in Teheran </w:t>
                                </w:r>
                              </w:p>
                            </w:tc>
                          </w:tr>
                        </w:tbl>
                        <w:p w14:paraId="0B0711CA" w14:textId="77777777" w:rsidR="00403877" w:rsidRDefault="00403877"/>
                        <w:p w14:paraId="0B0711CB" w14:textId="77777777" w:rsidR="00403877" w:rsidRDefault="00403877"/>
                      </w:txbxContent>
                    </wps:txbx>
                    <wps:bodyPr vert="horz" wrap="square" lIns="0" tIns="0" rIns="0" bIns="0" anchor="t" anchorCtr="0"/>
                  </wps:wsp>
                </a:graphicData>
              </a:graphic>
            </wp:anchor>
          </w:drawing>
        </mc:Choice>
        <mc:Fallback>
          <w:pict>
            <v:shape w14:anchorId="0B0711B4"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403877" w14:paraId="0B0711C4" w14:textId="77777777">
                      <w:tc>
                        <w:tcPr>
                          <w:tcW w:w="678" w:type="dxa"/>
                        </w:tcPr>
                        <w:p w14:paraId="0B0711C2" w14:textId="77777777" w:rsidR="00403877" w:rsidRDefault="000A0B0F">
                          <w:r>
                            <w:t>Datum</w:t>
                          </w:r>
                        </w:p>
                      </w:tc>
                      <w:tc>
                        <w:tcPr>
                          <w:tcW w:w="6851" w:type="dxa"/>
                        </w:tcPr>
                        <w:p w14:paraId="0B0711C3" w14:textId="4E16F1BA" w:rsidR="00403877" w:rsidRDefault="00227C37">
                          <w:r>
                            <w:t>10</w:t>
                          </w:r>
                          <w:r w:rsidR="009A0492">
                            <w:t xml:space="preserve"> </w:t>
                          </w:r>
                          <w:r w:rsidR="000A0B0F">
                            <w:t>maart 2026</w:t>
                          </w:r>
                        </w:p>
                      </w:tc>
                    </w:tr>
                    <w:tr w:rsidR="00403877" w14:paraId="0B0711C9" w14:textId="77777777">
                      <w:tc>
                        <w:tcPr>
                          <w:tcW w:w="678" w:type="dxa"/>
                        </w:tcPr>
                        <w:p w14:paraId="0B0711C5" w14:textId="77777777" w:rsidR="00403877" w:rsidRDefault="000A0B0F">
                          <w:r>
                            <w:t>Betreft</w:t>
                          </w:r>
                        </w:p>
                        <w:p w14:paraId="0B0711C6" w14:textId="77777777" w:rsidR="00403877" w:rsidRDefault="00403877"/>
                      </w:tc>
                      <w:tc>
                        <w:tcPr>
                          <w:tcW w:w="6851" w:type="dxa"/>
                        </w:tcPr>
                        <w:p w14:paraId="0B0711C8" w14:textId="7578C0AC" w:rsidR="00403877" w:rsidRDefault="009A0492">
                          <w:r>
                            <w:t xml:space="preserve">Nederlandse ambassade in Teheran </w:t>
                          </w:r>
                        </w:p>
                      </w:tc>
                    </w:tr>
                  </w:tbl>
                  <w:p w14:paraId="0B0711CA" w14:textId="77777777" w:rsidR="00403877" w:rsidRDefault="00403877"/>
                  <w:p w14:paraId="0B0711CB" w14:textId="77777777" w:rsidR="00403877" w:rsidRDefault="0040387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B0711B6" wp14:editId="7A4E86DC">
              <wp:simplePos x="0" y="0"/>
              <wp:positionH relativeFrom="page">
                <wp:posOffset>5924550</wp:posOffset>
              </wp:positionH>
              <wp:positionV relativeFrom="page">
                <wp:posOffset>1968500</wp:posOffset>
              </wp:positionV>
              <wp:extent cx="14287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49C464D" w14:textId="77777777" w:rsidR="009A0492" w:rsidRPr="00F51C07" w:rsidRDefault="009A0492" w:rsidP="009A0492">
                              <w:pPr>
                                <w:rPr>
                                  <w:b/>
                                  <w:sz w:val="13"/>
                                  <w:szCs w:val="13"/>
                                </w:rPr>
                              </w:pPr>
                              <w:r w:rsidRPr="00FC13FA">
                                <w:rPr>
                                  <w:b/>
                                  <w:sz w:val="13"/>
                                  <w:szCs w:val="13"/>
                                </w:rPr>
                                <w:t>Ministerie van Buitenlandse Zaken</w:t>
                              </w:r>
                            </w:p>
                          </w:sdtContent>
                        </w:sdt>
                        <w:p w14:paraId="6A41B6AF" w14:textId="77777777" w:rsidR="009A0492" w:rsidRPr="00EE5E5D" w:rsidRDefault="009A0492" w:rsidP="009A0492">
                          <w:pPr>
                            <w:rPr>
                              <w:sz w:val="13"/>
                              <w:szCs w:val="13"/>
                            </w:rPr>
                          </w:pPr>
                          <w:r>
                            <w:rPr>
                              <w:sz w:val="13"/>
                              <w:szCs w:val="13"/>
                            </w:rPr>
                            <w:t>Rijnstraat 8</w:t>
                          </w:r>
                        </w:p>
                        <w:p w14:paraId="760A590C" w14:textId="77777777" w:rsidR="009A0492" w:rsidRPr="0059764A" w:rsidRDefault="009A0492" w:rsidP="009A0492">
                          <w:pPr>
                            <w:rPr>
                              <w:sz w:val="13"/>
                              <w:szCs w:val="13"/>
                              <w:lang w:val="da-DK"/>
                            </w:rPr>
                          </w:pPr>
                          <w:r w:rsidRPr="0059764A">
                            <w:rPr>
                              <w:sz w:val="13"/>
                              <w:szCs w:val="13"/>
                              <w:lang w:val="da-DK"/>
                            </w:rPr>
                            <w:t>2515 XP Den Haag</w:t>
                          </w:r>
                        </w:p>
                        <w:p w14:paraId="06071CC5" w14:textId="77777777" w:rsidR="009A0492" w:rsidRPr="0059764A" w:rsidRDefault="009A0492" w:rsidP="009A0492">
                          <w:pPr>
                            <w:rPr>
                              <w:sz w:val="13"/>
                              <w:szCs w:val="13"/>
                              <w:lang w:val="da-DK"/>
                            </w:rPr>
                          </w:pPr>
                          <w:r w:rsidRPr="0059764A">
                            <w:rPr>
                              <w:sz w:val="13"/>
                              <w:szCs w:val="13"/>
                              <w:lang w:val="da-DK"/>
                            </w:rPr>
                            <w:t>Postbus 20061</w:t>
                          </w:r>
                        </w:p>
                        <w:p w14:paraId="59E76B56" w14:textId="77777777" w:rsidR="009A0492" w:rsidRPr="0059764A" w:rsidRDefault="009A0492" w:rsidP="009A0492">
                          <w:pPr>
                            <w:rPr>
                              <w:sz w:val="13"/>
                              <w:szCs w:val="13"/>
                              <w:lang w:val="da-DK"/>
                            </w:rPr>
                          </w:pPr>
                          <w:r w:rsidRPr="0059764A">
                            <w:rPr>
                              <w:sz w:val="13"/>
                              <w:szCs w:val="13"/>
                              <w:lang w:val="da-DK"/>
                            </w:rPr>
                            <w:t>Nederland</w:t>
                          </w:r>
                        </w:p>
                        <w:p w14:paraId="0B0711CD" w14:textId="77777777" w:rsidR="00403877" w:rsidRDefault="00403877">
                          <w:pPr>
                            <w:pStyle w:val="WitregelW1"/>
                          </w:pPr>
                        </w:p>
                        <w:p w14:paraId="0B0711CE" w14:textId="77777777" w:rsidR="00403877" w:rsidRDefault="000A0B0F">
                          <w:pPr>
                            <w:pStyle w:val="Referentiegegevens"/>
                          </w:pPr>
                          <w:r>
                            <w:t xml:space="preserve"> </w:t>
                          </w:r>
                        </w:p>
                        <w:p w14:paraId="0B0711CF" w14:textId="77777777" w:rsidR="00403877" w:rsidRDefault="000A0B0F">
                          <w:pPr>
                            <w:pStyle w:val="Referentiegegevens"/>
                          </w:pPr>
                          <w:r>
                            <w:t>www.minbuza.nl</w:t>
                          </w:r>
                        </w:p>
                        <w:p w14:paraId="0B0711D0" w14:textId="77777777" w:rsidR="00403877" w:rsidRDefault="00403877">
                          <w:pPr>
                            <w:pStyle w:val="WitregelW2"/>
                          </w:pPr>
                        </w:p>
                        <w:p w14:paraId="0B0711D1" w14:textId="77777777" w:rsidR="00403877" w:rsidRDefault="000A0B0F">
                          <w:pPr>
                            <w:pStyle w:val="Referentiegegevensbold"/>
                          </w:pPr>
                          <w:r>
                            <w:t>Onze referentie</w:t>
                          </w:r>
                        </w:p>
                        <w:p w14:paraId="0B0711D2" w14:textId="77777777" w:rsidR="00403877" w:rsidRDefault="000A0B0F">
                          <w:pPr>
                            <w:pStyle w:val="Referentiegegevens"/>
                          </w:pPr>
                          <w:r>
                            <w:t>BZ2625884</w:t>
                          </w:r>
                        </w:p>
                        <w:p w14:paraId="0B0711D3" w14:textId="77777777" w:rsidR="00403877" w:rsidRDefault="00403877">
                          <w:pPr>
                            <w:pStyle w:val="WitregelW1"/>
                          </w:pPr>
                        </w:p>
                        <w:p w14:paraId="0B0711D4" w14:textId="77777777" w:rsidR="00403877" w:rsidRDefault="000A0B0F">
                          <w:pPr>
                            <w:pStyle w:val="Referentiegegevensbold"/>
                          </w:pPr>
                          <w:r>
                            <w:t>Bijlage(n)</w:t>
                          </w:r>
                        </w:p>
                        <w:p w14:paraId="0B0711D5" w14:textId="77777777" w:rsidR="00403877" w:rsidRDefault="000A0B0F">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B0711B6" id="41b10cd4-80a4-11ea-b356-6230a4311406" o:spid="_x0000_s1032" type="#_x0000_t202" style="position:absolute;margin-left:466.5pt;margin-top:155pt;width:112.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49C464D" w14:textId="77777777" w:rsidR="009A0492" w:rsidRPr="00F51C07" w:rsidRDefault="009A0492" w:rsidP="009A0492">
                        <w:pPr>
                          <w:rPr>
                            <w:b/>
                            <w:sz w:val="13"/>
                            <w:szCs w:val="13"/>
                          </w:rPr>
                        </w:pPr>
                        <w:r w:rsidRPr="00FC13FA">
                          <w:rPr>
                            <w:b/>
                            <w:sz w:val="13"/>
                            <w:szCs w:val="13"/>
                          </w:rPr>
                          <w:t>Ministerie van Buitenlandse Zaken</w:t>
                        </w:r>
                      </w:p>
                    </w:sdtContent>
                  </w:sdt>
                  <w:p w14:paraId="6A41B6AF" w14:textId="77777777" w:rsidR="009A0492" w:rsidRPr="00EE5E5D" w:rsidRDefault="009A0492" w:rsidP="009A0492">
                    <w:pPr>
                      <w:rPr>
                        <w:sz w:val="13"/>
                        <w:szCs w:val="13"/>
                      </w:rPr>
                    </w:pPr>
                    <w:r>
                      <w:rPr>
                        <w:sz w:val="13"/>
                        <w:szCs w:val="13"/>
                      </w:rPr>
                      <w:t>Rijnstraat 8</w:t>
                    </w:r>
                  </w:p>
                  <w:p w14:paraId="760A590C" w14:textId="77777777" w:rsidR="009A0492" w:rsidRPr="0059764A" w:rsidRDefault="009A0492" w:rsidP="009A0492">
                    <w:pPr>
                      <w:rPr>
                        <w:sz w:val="13"/>
                        <w:szCs w:val="13"/>
                        <w:lang w:val="da-DK"/>
                      </w:rPr>
                    </w:pPr>
                    <w:r w:rsidRPr="0059764A">
                      <w:rPr>
                        <w:sz w:val="13"/>
                        <w:szCs w:val="13"/>
                        <w:lang w:val="da-DK"/>
                      </w:rPr>
                      <w:t>2515 XP Den Haag</w:t>
                    </w:r>
                  </w:p>
                  <w:p w14:paraId="06071CC5" w14:textId="77777777" w:rsidR="009A0492" w:rsidRPr="0059764A" w:rsidRDefault="009A0492" w:rsidP="009A0492">
                    <w:pPr>
                      <w:rPr>
                        <w:sz w:val="13"/>
                        <w:szCs w:val="13"/>
                        <w:lang w:val="da-DK"/>
                      </w:rPr>
                    </w:pPr>
                    <w:r w:rsidRPr="0059764A">
                      <w:rPr>
                        <w:sz w:val="13"/>
                        <w:szCs w:val="13"/>
                        <w:lang w:val="da-DK"/>
                      </w:rPr>
                      <w:t>Postbus 20061</w:t>
                    </w:r>
                  </w:p>
                  <w:p w14:paraId="59E76B56" w14:textId="77777777" w:rsidR="009A0492" w:rsidRPr="0059764A" w:rsidRDefault="009A0492" w:rsidP="009A0492">
                    <w:pPr>
                      <w:rPr>
                        <w:sz w:val="13"/>
                        <w:szCs w:val="13"/>
                        <w:lang w:val="da-DK"/>
                      </w:rPr>
                    </w:pPr>
                    <w:r w:rsidRPr="0059764A">
                      <w:rPr>
                        <w:sz w:val="13"/>
                        <w:szCs w:val="13"/>
                        <w:lang w:val="da-DK"/>
                      </w:rPr>
                      <w:t>Nederland</w:t>
                    </w:r>
                  </w:p>
                  <w:p w14:paraId="0B0711CD" w14:textId="77777777" w:rsidR="00403877" w:rsidRDefault="00403877">
                    <w:pPr>
                      <w:pStyle w:val="WitregelW1"/>
                    </w:pPr>
                  </w:p>
                  <w:p w14:paraId="0B0711CE" w14:textId="77777777" w:rsidR="00403877" w:rsidRDefault="000A0B0F">
                    <w:pPr>
                      <w:pStyle w:val="Referentiegegevens"/>
                    </w:pPr>
                    <w:r>
                      <w:t xml:space="preserve"> </w:t>
                    </w:r>
                  </w:p>
                  <w:p w14:paraId="0B0711CF" w14:textId="77777777" w:rsidR="00403877" w:rsidRDefault="000A0B0F">
                    <w:pPr>
                      <w:pStyle w:val="Referentiegegevens"/>
                    </w:pPr>
                    <w:r>
                      <w:t>www.minbuza.nl</w:t>
                    </w:r>
                  </w:p>
                  <w:p w14:paraId="0B0711D0" w14:textId="77777777" w:rsidR="00403877" w:rsidRDefault="00403877">
                    <w:pPr>
                      <w:pStyle w:val="WitregelW2"/>
                    </w:pPr>
                  </w:p>
                  <w:p w14:paraId="0B0711D1" w14:textId="77777777" w:rsidR="00403877" w:rsidRDefault="000A0B0F">
                    <w:pPr>
                      <w:pStyle w:val="Referentiegegevensbold"/>
                    </w:pPr>
                    <w:r>
                      <w:t>Onze referentie</w:t>
                    </w:r>
                  </w:p>
                  <w:p w14:paraId="0B0711D2" w14:textId="77777777" w:rsidR="00403877" w:rsidRDefault="000A0B0F">
                    <w:pPr>
                      <w:pStyle w:val="Referentiegegevens"/>
                    </w:pPr>
                    <w:r>
                      <w:t>BZ2625884</w:t>
                    </w:r>
                  </w:p>
                  <w:p w14:paraId="0B0711D3" w14:textId="77777777" w:rsidR="00403877" w:rsidRDefault="00403877">
                    <w:pPr>
                      <w:pStyle w:val="WitregelW1"/>
                    </w:pPr>
                  </w:p>
                  <w:p w14:paraId="0B0711D4" w14:textId="77777777" w:rsidR="00403877" w:rsidRDefault="000A0B0F">
                    <w:pPr>
                      <w:pStyle w:val="Referentiegegevensbold"/>
                    </w:pPr>
                    <w:r>
                      <w:t>Bijlage(n)</w:t>
                    </w:r>
                  </w:p>
                  <w:p w14:paraId="0B0711D5" w14:textId="77777777" w:rsidR="00403877" w:rsidRDefault="000A0B0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B0711BA" wp14:editId="5C1D6A5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B0711E3" w14:textId="77777777" w:rsidR="000A0B0F" w:rsidRDefault="000A0B0F"/>
                      </w:txbxContent>
                    </wps:txbx>
                    <wps:bodyPr vert="horz" wrap="square" lIns="0" tIns="0" rIns="0" bIns="0" anchor="t" anchorCtr="0"/>
                  </wps:wsp>
                </a:graphicData>
              </a:graphic>
            </wp:anchor>
          </w:drawing>
        </mc:Choice>
        <mc:Fallback>
          <w:pict>
            <v:shape w14:anchorId="0B0711BA"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0B0711E3" w14:textId="77777777" w:rsidR="000A0B0F" w:rsidRDefault="000A0B0F"/>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B0711BC" wp14:editId="0B0711B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B0711E5" w14:textId="77777777" w:rsidR="000A0B0F" w:rsidRDefault="000A0B0F"/>
                      </w:txbxContent>
                    </wps:txbx>
                    <wps:bodyPr vert="horz" wrap="square" lIns="0" tIns="0" rIns="0" bIns="0" anchor="t" anchorCtr="0"/>
                  </wps:wsp>
                </a:graphicData>
              </a:graphic>
            </wp:anchor>
          </w:drawing>
        </mc:Choice>
        <mc:Fallback>
          <w:pict>
            <v:shape w14:anchorId="0B0711BC"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B0711E5" w14:textId="77777777" w:rsidR="000A0B0F" w:rsidRDefault="000A0B0F"/>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B0711BE" wp14:editId="0B0711B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B0711D7" w14:textId="77777777" w:rsidR="00403877" w:rsidRDefault="000A0B0F">
                          <w:pPr>
                            <w:spacing w:line="240" w:lineRule="auto"/>
                          </w:pPr>
                          <w:r>
                            <w:rPr>
                              <w:noProof/>
                            </w:rPr>
                            <w:drawing>
                              <wp:inline distT="0" distB="0" distL="0" distR="0" wp14:anchorId="011AC5A0" wp14:editId="0B0711D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0711BE"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B0711D7" w14:textId="77777777" w:rsidR="00403877" w:rsidRDefault="000A0B0F">
                    <w:pPr>
                      <w:spacing w:line="240" w:lineRule="auto"/>
                    </w:pPr>
                    <w:r>
                      <w:rPr>
                        <w:noProof/>
                      </w:rPr>
                      <w:drawing>
                        <wp:inline distT="0" distB="0" distL="0" distR="0" wp14:anchorId="011AC5A0" wp14:editId="0B0711D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284E22"/>
    <w:multiLevelType w:val="multilevel"/>
    <w:tmpl w:val="721ABFA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2A3348E"/>
    <w:multiLevelType w:val="multilevel"/>
    <w:tmpl w:val="118C23A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8854EBC"/>
    <w:multiLevelType w:val="multilevel"/>
    <w:tmpl w:val="B32718B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F58B3A5"/>
    <w:multiLevelType w:val="multilevel"/>
    <w:tmpl w:val="1022E82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BCA6D0C"/>
    <w:multiLevelType w:val="multilevel"/>
    <w:tmpl w:val="AAD14B5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307205571">
    <w:abstractNumId w:val="4"/>
  </w:num>
  <w:num w:numId="2" w16cid:durableId="916595561">
    <w:abstractNumId w:val="2"/>
  </w:num>
  <w:num w:numId="3" w16cid:durableId="194006382">
    <w:abstractNumId w:val="3"/>
  </w:num>
  <w:num w:numId="4" w16cid:durableId="1739398153">
    <w:abstractNumId w:val="0"/>
  </w:num>
  <w:num w:numId="5" w16cid:durableId="603921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77"/>
    <w:rsid w:val="000A0B0F"/>
    <w:rsid w:val="000A67AA"/>
    <w:rsid w:val="001908F8"/>
    <w:rsid w:val="00227C37"/>
    <w:rsid w:val="00332713"/>
    <w:rsid w:val="003C15B5"/>
    <w:rsid w:val="003C5F88"/>
    <w:rsid w:val="00403877"/>
    <w:rsid w:val="00413841"/>
    <w:rsid w:val="005D1D36"/>
    <w:rsid w:val="00667174"/>
    <w:rsid w:val="006C3180"/>
    <w:rsid w:val="00766F6D"/>
    <w:rsid w:val="00817FA3"/>
    <w:rsid w:val="008428BE"/>
    <w:rsid w:val="00875EA4"/>
    <w:rsid w:val="008B167C"/>
    <w:rsid w:val="0097135F"/>
    <w:rsid w:val="009A0492"/>
    <w:rsid w:val="00A64855"/>
    <w:rsid w:val="00A94E6D"/>
    <w:rsid w:val="00AA727C"/>
    <w:rsid w:val="00AA7D15"/>
    <w:rsid w:val="00C23C4A"/>
    <w:rsid w:val="00C64FB4"/>
    <w:rsid w:val="00D2391E"/>
    <w:rsid w:val="00D533C3"/>
    <w:rsid w:val="00DE428B"/>
    <w:rsid w:val="00E703AF"/>
    <w:rsid w:val="00E749C1"/>
    <w:rsid w:val="00ED44D8"/>
    <w:rsid w:val="00F27C5E"/>
    <w:rsid w:val="00FE74F4"/>
    <w:rsid w:val="24D7CF65"/>
    <w:rsid w:val="6EA2E2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7119E"/>
  <w15:docId w15:val="{DB627702-41D5-408C-8B8A-7093CC93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0A0B0F"/>
    <w:rPr>
      <w:sz w:val="16"/>
      <w:szCs w:val="16"/>
    </w:rPr>
  </w:style>
  <w:style w:type="paragraph" w:styleId="CommentText">
    <w:name w:val="annotation text"/>
    <w:basedOn w:val="Normal"/>
    <w:link w:val="CommentTextChar"/>
    <w:uiPriority w:val="99"/>
    <w:unhideWhenUsed/>
    <w:rsid w:val="000A0B0F"/>
    <w:pPr>
      <w:spacing w:line="240" w:lineRule="auto"/>
    </w:pPr>
    <w:rPr>
      <w:sz w:val="20"/>
      <w:szCs w:val="20"/>
    </w:rPr>
  </w:style>
  <w:style w:type="character" w:customStyle="1" w:styleId="CommentTextChar">
    <w:name w:val="Comment Text Char"/>
    <w:basedOn w:val="DefaultParagraphFont"/>
    <w:link w:val="CommentText"/>
    <w:uiPriority w:val="99"/>
    <w:rsid w:val="000A0B0F"/>
    <w:rPr>
      <w:rFonts w:ascii="Verdana" w:hAnsi="Verdana"/>
      <w:color w:val="000000"/>
    </w:rPr>
  </w:style>
  <w:style w:type="paragraph" w:styleId="Header">
    <w:name w:val="header"/>
    <w:basedOn w:val="Normal"/>
    <w:link w:val="HeaderChar"/>
    <w:uiPriority w:val="99"/>
    <w:unhideWhenUsed/>
    <w:rsid w:val="009A0492"/>
    <w:pPr>
      <w:tabs>
        <w:tab w:val="center" w:pos="4513"/>
        <w:tab w:val="right" w:pos="9026"/>
      </w:tabs>
      <w:spacing w:line="240" w:lineRule="auto"/>
    </w:pPr>
  </w:style>
  <w:style w:type="character" w:customStyle="1" w:styleId="HeaderChar">
    <w:name w:val="Header Char"/>
    <w:basedOn w:val="DefaultParagraphFont"/>
    <w:link w:val="Header"/>
    <w:uiPriority w:val="99"/>
    <w:rsid w:val="009A0492"/>
    <w:rPr>
      <w:rFonts w:ascii="Verdana" w:hAnsi="Verdana"/>
      <w:color w:val="000000"/>
      <w:sz w:val="18"/>
      <w:szCs w:val="18"/>
    </w:rPr>
  </w:style>
  <w:style w:type="paragraph" w:styleId="Footer">
    <w:name w:val="footer"/>
    <w:basedOn w:val="Normal"/>
    <w:link w:val="FooterChar"/>
    <w:uiPriority w:val="99"/>
    <w:unhideWhenUsed/>
    <w:rsid w:val="009A0492"/>
    <w:pPr>
      <w:tabs>
        <w:tab w:val="center" w:pos="4513"/>
        <w:tab w:val="right" w:pos="9026"/>
      </w:tabs>
      <w:spacing w:line="240" w:lineRule="auto"/>
    </w:pPr>
  </w:style>
  <w:style w:type="character" w:customStyle="1" w:styleId="FooterChar">
    <w:name w:val="Footer Char"/>
    <w:basedOn w:val="DefaultParagraphFont"/>
    <w:link w:val="Footer"/>
    <w:uiPriority w:val="99"/>
    <w:rsid w:val="009A0492"/>
    <w:rPr>
      <w:rFonts w:ascii="Verdana" w:hAnsi="Verdana"/>
      <w:color w:val="000000"/>
      <w:sz w:val="18"/>
      <w:szCs w:val="18"/>
    </w:rPr>
  </w:style>
  <w:style w:type="paragraph" w:styleId="Revision">
    <w:name w:val="Revision"/>
    <w:hidden/>
    <w:uiPriority w:val="99"/>
    <w:semiHidden/>
    <w:rsid w:val="008428B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404596">
      <w:bodyDiv w:val="1"/>
      <w:marLeft w:val="0"/>
      <w:marRight w:val="0"/>
      <w:marTop w:val="0"/>
      <w:marBottom w:val="0"/>
      <w:divBdr>
        <w:top w:val="none" w:sz="0" w:space="0" w:color="auto"/>
        <w:left w:val="none" w:sz="0" w:space="0" w:color="auto"/>
        <w:bottom w:val="none" w:sz="0" w:space="0" w:color="auto"/>
        <w:right w:val="none" w:sz="0" w:space="0" w:color="auto"/>
      </w:divBdr>
    </w:div>
    <w:div w:id="1362778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264</ap:Words>
  <ap:Characters>1456</ap:Characters>
  <ap:DocSecurity>0</ap:DocSecurity>
  <ap:Lines>12</ap:Lines>
  <ap:Paragraphs>3</ap:Paragraphs>
  <ap:ScaleCrop>false</ap:ScaleCrop>
  <ap:HeadingPairs>
    <vt:vector baseType="variant" size="2">
      <vt:variant>
        <vt:lpstr>Title</vt:lpstr>
      </vt:variant>
      <vt:variant>
        <vt:i4>1</vt:i4>
      </vt:variant>
    </vt:vector>
  </ap:HeadingPairs>
  <ap:TitlesOfParts>
    <vt:vector baseType="lpstr" size="1">
      <vt:lpstr>Kamerbrief Teheran</vt:lpstr>
    </vt:vector>
  </ap:TitlesOfParts>
  <ap:LinksUpToDate>false</ap:LinksUpToDate>
  <ap:CharactersWithSpaces>1717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2026-03-10T12:23:00.0000000Z</lastPrinted>
  <dcterms:created xsi:type="dcterms:W3CDTF">2026-03-10T12:18:00.0000000Z</dcterms:created>
  <dcterms:modified xsi:type="dcterms:W3CDTF">2026-03-10T12:23:00.0000000Z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0x0101009C7CE436063D44E9BE7DC0259EF7C32F006EB9F9836A634AE58B6169785FD3936F00361FDCAB026DE04C9CB1F8AF8611027D</vt:lpwstr>
  </property>
  <property fmtid="{D5CDD505-2E9C-101B-9397-08002B2CF9AE}" pid="3" name="BZDossierTemplate">
    <vt:lpwstr>AlgemeenDossier</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1;#Security general|49102a51-6ddc-46d1-bdb6-92d323d7bcf8</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42;#X|bf026cec-17a6-49cb-b92a-05a42518f2e6</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7;#NLD RESTRICTED (NLD-R)|54a65c48-f92b-4d74-bc06-5cce37537635</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URL">
    <vt:lpwstr>https://247.plaza.buzaservices.nl/subject/TGDVCIBATAdvies en ondersteuning/BZ2625884/Reguliere kamerbrief - Kamerbrief Teheran.docx</vt:lpwstr>
  </property>
  <property fmtid="{D5CDD505-2E9C-101B-9397-08002B2CF9AE}" pid="22" name="BZDossierBudgetManager">
    <vt:lpwstr/>
  </property>
  <property fmtid="{D5CDD505-2E9C-101B-9397-08002B2CF9AE}" pid="23" name="BZDossierSendTo">
    <vt:lpwstr/>
  </property>
  <property fmtid="{D5CDD505-2E9C-101B-9397-08002B2CF9AE}" pid="24" name="_dlc_DocIdItemGuid">
    <vt:lpwstr>74153f3f-adcc-4252-b9d4-9aa71b139aa2</vt:lpwstr>
  </property>
  <property fmtid="{D5CDD505-2E9C-101B-9397-08002B2CF9AE}" pid="25" name="_docset_NoMedatataSyncRequired">
    <vt:lpwstr>False</vt:lpwstr>
  </property>
</Properties>
</file>