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pPr>
        <w:rPr>
          <w:b w:val="1"/>
          <w:bCs w:val="1"/>
        </w:rPr>
      </w:pPr>
      <w:bookmarkStart w:name="_GoBack" w:id="0"/>
      <w:bookmarkEnd w:id="0"/>
      <w:proofErr w:type="spellStart"/>
      <w:r w:rsidRPr="250AE766" w:rsidR="250AE766">
        <w:rPr>
          <w:b w:val="1"/>
          <w:bCs w:val="1"/>
        </w:rPr>
        <w:t>2026Z04769</w:t>
        <w:br/>
      </w:r>
      <w:proofErr w:type="spellEnd"/>
    </w:p>
    <w:p>
      <w:pPr>
        <w:pStyle w:val="Normal"/>
        <w:rPr>
          <w:b w:val="1"/>
          <w:bCs w:val="1"/>
        </w:rPr>
      </w:pPr>
      <w:r w:rsidR="250AE766">
        <w:rPr>
          <w:b w:val="0"/>
          <w:bCs w:val="0"/>
        </w:rPr>
        <w:t>(ingezonden 10 maart 2026)</w:t>
        <w:br/>
      </w:r>
    </w:p>
    <w:p>
      <w:r>
        <w:t xml:space="preserve">Vragen van de leden Vellinga-Beemsterboer en Podt (beiden D66) aan de ministers van Infrastructuur en Waterstaat en van Landbouw, Visserij, Voedselzekerheid en Natuur over het bericht ‘Hoe de sloten in Nederland verdwijnen’</w:t>
      </w:r>
      <w:r>
        <w:br/>
      </w:r>
    </w:p>
    <w:p>
      <w:pPr>
        <w:pStyle w:val="ListParagraph"/>
        <w:numPr>
          <w:ilvl w:val="0"/>
          <w:numId w:val="100499850"/>
        </w:numPr>
        <w:ind w:left="360"/>
      </w:pPr>
      <w:r>
        <w:t xml:space="preserve">Hoe beoordeelt u het feit dat de regels voor bufferstroken, bedoeld voor een betere waterkwaliteit, in de praktijk een prikkel vormen voor agrariërs om sloten te dempen zodat zij deze stroken niet hoeven aan te leggen? 1)</w:t>
      </w:r>
      <w:r>
        <w:br/>
      </w:r>
    </w:p>
    <w:p>
      <w:pPr>
        <w:pStyle w:val="ListParagraph"/>
        <w:numPr>
          <w:ilvl w:val="0"/>
          <w:numId w:val="100499850"/>
        </w:numPr>
        <w:ind w:left="360"/>
      </w:pPr>
      <w:r>
        <w:t xml:space="preserve">Hoe rijmt u de landelijke ambities om juist meer ruimte te geven aan water en natuur, bijvoorbeeld in het kader van agrarische natuurbeheer, met de in dit artikel beschreven ontwikkelingen, waarbij tienduizenden sloten in rap tempo verdwijnen?</w:t>
      </w:r>
      <w:r>
        <w:br/>
      </w:r>
    </w:p>
    <w:p>
      <w:pPr>
        <w:pStyle w:val="ListParagraph"/>
        <w:numPr>
          <w:ilvl w:val="0"/>
          <w:numId w:val="100499850"/>
        </w:numPr>
        <w:ind w:left="360"/>
      </w:pPr>
      <w:r>
        <w:t xml:space="preserve">In hoeverre dragen sloten bij aan het opslaan van stikstof en nitraten, en in het verlengde daarvan aan een betere waterkwaliteit en minder stikstofdruk op natuurgebieden?</w:t>
      </w:r>
      <w:r>
        <w:br/>
      </w:r>
    </w:p>
    <w:p>
      <w:pPr>
        <w:pStyle w:val="ListParagraph"/>
        <w:numPr>
          <w:ilvl w:val="0"/>
          <w:numId w:val="100499850"/>
        </w:numPr>
        <w:ind w:left="360"/>
      </w:pPr>
      <w:r>
        <w:t xml:space="preserve">Op welke wijze houdt de overheid op dit moment overzicht van de bestaande sloten in Nederland, en hoe wordt gecontroleerd of de tienduizenden verdwenen sloten legaal of illegaal zijn gedempt?</w:t>
      </w:r>
      <w:r>
        <w:br/>
      </w:r>
    </w:p>
    <w:p>
      <w:pPr>
        <w:pStyle w:val="ListParagraph"/>
        <w:numPr>
          <w:ilvl w:val="0"/>
          <w:numId w:val="100499850"/>
        </w:numPr>
        <w:ind w:left="360"/>
      </w:pPr>
      <w:r>
        <w:t xml:space="preserve">Hoe verklaart u dat veel gemeenten aangeven ‘geen prioriteit’ te geven aan het handhaven van hun eigen bestemmingsplannen voor watergangen, terwijl dit de nationale doelen voor water en natuur direct raakt?</w:t>
      </w:r>
      <w:r>
        <w:br/>
      </w:r>
    </w:p>
    <w:p>
      <w:pPr>
        <w:pStyle w:val="ListParagraph"/>
        <w:numPr>
          <w:ilvl w:val="0"/>
          <w:numId w:val="100499850"/>
        </w:numPr>
        <w:ind w:left="360"/>
      </w:pPr>
      <w:r>
        <w:t xml:space="preserve">Welk effect heeft het niet consequent handhaven van regels rondom waterbeheer en landschapsinrichting volgens u op de algemene waterkwaliteit, de natuurwaarden in de regio en betrouwbare overheid?</w:t>
      </w:r>
      <w:r>
        <w:br/>
      </w:r>
    </w:p>
    <w:p>
      <w:pPr>
        <w:pStyle w:val="ListParagraph"/>
        <w:numPr>
          <w:ilvl w:val="0"/>
          <w:numId w:val="100499850"/>
        </w:numPr>
        <w:ind w:left="360"/>
      </w:pPr>
      <w:r>
        <w:t xml:space="preserve">Wat vindt u van het feit dat omwonenden die melding maken van illegale demping vaak in de kou worden gezet door de overheid en soms zelfs te maken krijgen met intimidatie en dreigementen?</w:t>
      </w:r>
      <w:r>
        <w:br/>
      </w:r>
    </w:p>
    <w:p>
      <w:pPr>
        <w:pStyle w:val="ListParagraph"/>
        <w:numPr>
          <w:ilvl w:val="0"/>
          <w:numId w:val="100499850"/>
        </w:numPr>
        <w:ind w:left="360"/>
      </w:pPr>
      <w:r>
        <w:t xml:space="preserve">Hoe gaat u, in samenwerking met uw collega-minister van Justitie en Veiligheid, de positie en de fysieke veiligheid van deze kritische burgers en lokale toezichthouders beschermen, nu uit het artikel blijkt dat zij zich soms ernstig bedreigd voelen?</w:t>
      </w:r>
      <w:r>
        <w:br/>
      </w:r>
    </w:p>
    <w:p>
      <w:pPr>
        <w:pStyle w:val="ListParagraph"/>
        <w:numPr>
          <w:ilvl w:val="0"/>
          <w:numId w:val="100499850"/>
        </w:numPr>
        <w:ind w:left="360"/>
      </w:pPr>
      <w:r>
        <w:t xml:space="preserve">Bent u bekend met het risico dat door het dempen van sloten en het ophogen van landbouwpercelen de lokale waterhuishouding ontregeld raakt, waardoor de waterdruk op omliggende funderingen van woningen gevaarlijk toeneemt?</w:t>
      </w:r>
      <w:r>
        <w:br/>
      </w:r>
    </w:p>
    <w:p>
      <w:pPr>
        <w:pStyle w:val="ListParagraph"/>
        <w:numPr>
          <w:ilvl w:val="0"/>
          <w:numId w:val="100499850"/>
        </w:numPr>
        <w:ind w:left="360"/>
      </w:pPr>
      <w:r>
        <w:t xml:space="preserve">Bent u bereid om een landelijk onderzoek in te stellen naar de directe relatie tussen illegale slootdemping, perceelophoging en de toename van funderingsschade bij burgers in het buitengebied?</w:t>
      </w:r>
      <w:r>
        <w:br/>
      </w:r>
    </w:p>
    <w:p>
      <w:pPr>
        <w:pStyle w:val="ListParagraph"/>
        <w:numPr>
          <w:ilvl w:val="0"/>
          <w:numId w:val="100499850"/>
        </w:numPr>
        <w:ind w:left="360"/>
      </w:pPr>
      <w:r>
        <w:t xml:space="preserve">Erkent u dat illegale slootdemping de nationale woningbouwopgave bemoeilijkt, omdat de benodigde waterberging verdwijnt en de kans op wateroverlast op andere (bouw)locaties in de regio toeneemt?</w:t>
      </w:r>
      <w:r>
        <w:br/>
      </w:r>
    </w:p>
    <w:p>
      <w:pPr>
        <w:pStyle w:val="ListParagraph"/>
        <w:numPr>
          <w:ilvl w:val="0"/>
          <w:numId w:val="100499850"/>
        </w:numPr>
        <w:ind w:left="360"/>
      </w:pPr>
      <w:r>
        <w:t xml:space="preserve">Hoe gaat u ervoor zorgen dat de biodiversiteit in en rond deze sloten beter beschermd wordt, zodat planten en dieren niet langer ‘levend begraven’ worden bij illegale werkzaamheden?</w:t>
      </w:r>
      <w:r>
        <w:br/>
      </w:r>
    </w:p>
    <w:p>
      <w:pPr>
        <w:pStyle w:val="ListParagraph"/>
        <w:numPr>
          <w:ilvl w:val="0"/>
          <w:numId w:val="100499850"/>
        </w:numPr>
        <w:ind w:left="360"/>
      </w:pPr>
      <w:r>
        <w:t xml:space="preserve">Op welke wijze gaat u het belang van sloten voor de hydrologie van de bodem en natuur meenemen in de zonering rond Natura 2000-gebieden?</w:t>
      </w:r>
      <w:r>
        <w:br/>
      </w:r>
    </w:p>
    <w:p>
      <w:pPr>
        <w:pStyle w:val="ListParagraph"/>
        <w:numPr>
          <w:ilvl w:val="0"/>
          <w:numId w:val="100499850"/>
        </w:numPr>
        <w:ind w:left="360"/>
      </w:pPr>
      <w:r>
        <w:t xml:space="preserve">Bent u bereid om met gemeenten in gesprek te gaan om te zorgen dat de handhaving zal toenemen en daarmee de goeden niet lijden onder de kwaden?</w:t>
      </w:r>
      <w:r>
        <w:br/>
      </w:r>
    </w:p>
    <w:p>
      <w:pPr>
        <w:pStyle w:val="ListParagraph"/>
        <w:numPr>
          <w:ilvl w:val="0"/>
          <w:numId w:val="100499850"/>
        </w:numPr>
        <w:ind w:left="360"/>
      </w:pPr>
      <w:r>
        <w:t xml:space="preserve">Kunt u toezeggen om voor het commissiedebat Water op 25 juni een terugkoppeling te geven van de gesprekken, uw maatregelen en de ontwikkelingen omtrent het illegaal dempen van sloten?</w:t>
      </w:r>
      <w:r>
        <w:br/>
      </w:r>
    </w:p>
    <w:p>
      <w:r>
        <w:t xml:space="preserve"> </w:t>
      </w:r>
      <w:r>
        <w:br/>
      </w:r>
    </w:p>
    <w:p>
      <w:r>
        <w:t xml:space="preserve">1) De Volkskrant, 6 maart 2026, Hoe de sloten in Nederland verdwijnen</w:t>
      </w:r>
      <w:r>
        <w:br/>
      </w:r>
    </w:p>
    <w:sectPr>
      <w:pgSz w:w="12240" w:h="15840" w:orient="portrait"/>
      <w:pgMar w:top="1440" w:right="1440" w:bottom="1440" w:left="1440" w:header="720" w:footer="720" w:gutter="0"/>
      <w:cols w:space="720"/>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http://schemas.openxmlformats.org/wordprocessingml/2006/main">
  <w:abstractNum xmlns:w="http://schemas.openxmlformats.org/wordprocessingml/2006/main" w:abstractNumId="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
  <w:abstractNum xmlns:w="http://schemas.openxmlformats.org/wordprocessingml/2006/main" w:abstractNumId="10049977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num w:numId="100499770">
    <w:abstractNumId w:val="100499770"/>
  </w:num>
  <w:num w:numId="0">
    <w:abstractNumId w:val="0"/>
  </w:num>
  <w:num w:numId="1">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p14">
  <w:zoom w:percent="100"/>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1A6"/>
    <w:rsid w:val="002978F3"/>
    <w:rsid w:val="008C01A6"/>
    <w:rsid w:val="00CA4F27"/>
    <w:rsid w:val="00EA2C71"/>
    <w:rsid w:val="00F30DBE"/>
    <w:rsid w:val="5DD0DE64"/>
    <w:rsid w:val="5E5C2D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4A8C4E4F-3FD0-4B96-94C8-10EEF4EECB84}"/>
  <w14:docId w14:val="0279D9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p14">
  <w:docDefaults>
    <w:rPrDefault>
      <w:rPr>
        <w:rFonts w:ascii="Times New Roman" w:hAnsi="Times New Roman" w:eastAsia="Times New Roman" w:cs="Times New Roman"/>
        <w:lang w:val="nl-NL"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styleId="Normal" w:default="1">
    <w:name w:val="Normal"/>
    <w:qFormat/>
    <w:rPr>
      <w:sz w:val="24"/>
      <w:szCs w:val="24"/>
      <w:lang w:val="nl-NL" w:eastAsia="nl-NL"/>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rmalWeb">
    <w:name w:val="Normal (Web)"/>
    <w:basedOn w:val="Normal"/>
    <w:uiPriority w:val="99"/>
    <w:semiHidden/>
    <w:unhideWhenUsed/>
    <w:pPr>
      <w:spacing w:before="100" w:beforeAutospacing="1" w:after="100" w:afterAutospacing="1"/>
    </w:pPr>
  </w:style>
  <w:style w:type="character" w:styleId="Emphasis">
    <w:name w:val="Emphasis"/>
    <w:uiPriority w:val="20"/>
    <w:qFormat/>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DocSecurity>0</ap:DocSecurity>
  <ap:ScaleCrop>false</ap:ScaleCrop>
  <ap:SharedDoc>false</ap:SharedDoc>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dc:description>------------------------</dc:description>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