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F65" w:rsidR="00DD1F65" w:rsidRDefault="00F82D66" w14:paraId="4F34074E" w14:textId="77777777">
      <w:pPr>
        <w:rPr>
          <w:rFonts w:ascii="Calibri" w:hAnsi="Calibri" w:cs="Calibri"/>
        </w:rPr>
      </w:pPr>
      <w:r w:rsidRPr="00DD1F65">
        <w:rPr>
          <w:rFonts w:ascii="Calibri" w:hAnsi="Calibri" w:cs="Calibri"/>
          <w:iCs/>
        </w:rPr>
        <w:t>31793</w:t>
      </w:r>
      <w:r w:rsidRPr="00DD1F65" w:rsidR="00DD1F65">
        <w:rPr>
          <w:rFonts w:ascii="Calibri" w:hAnsi="Calibri" w:cs="Calibri"/>
          <w:iCs/>
        </w:rPr>
        <w:tab/>
      </w:r>
      <w:r w:rsidRPr="00DD1F65" w:rsidR="00DD1F65">
        <w:rPr>
          <w:rFonts w:ascii="Calibri" w:hAnsi="Calibri" w:cs="Calibri"/>
          <w:iCs/>
        </w:rPr>
        <w:tab/>
      </w:r>
      <w:r w:rsidRPr="00DD1F65" w:rsidR="00DD1F65">
        <w:rPr>
          <w:rFonts w:ascii="Calibri" w:hAnsi="Calibri" w:cs="Calibri"/>
          <w:iCs/>
        </w:rPr>
        <w:tab/>
      </w:r>
      <w:r w:rsidRPr="00DD1F65" w:rsidR="00DD1F65">
        <w:rPr>
          <w:rFonts w:ascii="Calibri" w:hAnsi="Calibri" w:cs="Calibri"/>
        </w:rPr>
        <w:t xml:space="preserve">Internationale klimaatafspraken </w:t>
      </w:r>
    </w:p>
    <w:p w:rsidRPr="00DD1F65" w:rsidR="00DD1F65" w:rsidP="00D80872" w:rsidRDefault="00DD1F65" w14:paraId="424C286D" w14:textId="77777777">
      <w:pPr>
        <w:rPr>
          <w:rFonts w:ascii="Calibri" w:hAnsi="Calibri" w:cs="Calibri"/>
        </w:rPr>
      </w:pPr>
      <w:r w:rsidRPr="00DD1F65">
        <w:rPr>
          <w:rFonts w:ascii="Calibri" w:hAnsi="Calibri" w:cs="Calibri"/>
          <w:iCs/>
        </w:rPr>
        <w:t xml:space="preserve">Nr. </w:t>
      </w:r>
      <w:r w:rsidRPr="00DD1F65">
        <w:rPr>
          <w:rFonts w:ascii="Calibri" w:hAnsi="Calibri" w:cs="Calibri"/>
          <w:iCs/>
        </w:rPr>
        <w:t>298</w:t>
      </w:r>
      <w:r w:rsidRPr="00DD1F65">
        <w:rPr>
          <w:rFonts w:ascii="Calibri" w:hAnsi="Calibri" w:cs="Calibri"/>
          <w:iCs/>
        </w:rPr>
        <w:tab/>
      </w:r>
      <w:r w:rsidRPr="00DD1F65">
        <w:rPr>
          <w:rFonts w:ascii="Calibri" w:hAnsi="Calibri" w:cs="Calibri"/>
          <w:iCs/>
        </w:rPr>
        <w:tab/>
      </w:r>
      <w:r w:rsidRPr="00DD1F65">
        <w:rPr>
          <w:rFonts w:ascii="Calibri" w:hAnsi="Calibri" w:cs="Calibri"/>
          <w:iCs/>
        </w:rPr>
        <w:tab/>
        <w:t xml:space="preserve">Brief van de </w:t>
      </w:r>
      <w:r w:rsidRPr="00DD1F65">
        <w:rPr>
          <w:rFonts w:ascii="Calibri" w:hAnsi="Calibri" w:cs="Calibri"/>
        </w:rPr>
        <w:t>minister van Buitenlandse Zaken</w:t>
      </w:r>
    </w:p>
    <w:p w:rsidRPr="00DD1F65" w:rsidR="00DD1F65" w:rsidP="00C75A16" w:rsidRDefault="00DD1F65" w14:paraId="6F7AD51E" w14:textId="4771C32B">
      <w:pPr>
        <w:spacing w:line="276" w:lineRule="auto"/>
        <w:rPr>
          <w:rFonts w:ascii="Calibri" w:hAnsi="Calibri" w:cs="Calibri"/>
          <w:iCs/>
        </w:rPr>
      </w:pPr>
      <w:r w:rsidRPr="00DD1F65">
        <w:rPr>
          <w:rFonts w:ascii="Calibri" w:hAnsi="Calibri" w:cs="Calibri"/>
          <w:iCs/>
        </w:rPr>
        <w:t>Aan de Voorzitter van de Tweede Kamer der Staten-Generaal</w:t>
      </w:r>
    </w:p>
    <w:p w:rsidRPr="00DD1F65" w:rsidR="00DD1F65" w:rsidP="00C75A16" w:rsidRDefault="00DD1F65" w14:paraId="60E7D666" w14:textId="6C702891">
      <w:pPr>
        <w:spacing w:line="276" w:lineRule="auto"/>
        <w:rPr>
          <w:rFonts w:ascii="Calibri" w:hAnsi="Calibri" w:cs="Calibri"/>
          <w:iCs/>
        </w:rPr>
      </w:pPr>
      <w:r w:rsidRPr="00DD1F65">
        <w:rPr>
          <w:rFonts w:ascii="Calibri" w:hAnsi="Calibri" w:cs="Calibri"/>
          <w:iCs/>
        </w:rPr>
        <w:t>Den Haag, 10 maart 2026</w:t>
      </w:r>
    </w:p>
    <w:p w:rsidRPr="00DD1F65" w:rsidR="00F82D66" w:rsidP="00C75A16" w:rsidRDefault="00F82D66" w14:paraId="468FC5A9" w14:textId="77777777">
      <w:pPr>
        <w:spacing w:line="276" w:lineRule="auto"/>
        <w:rPr>
          <w:rFonts w:ascii="Calibri" w:hAnsi="Calibri" w:cs="Calibri"/>
          <w:iCs/>
        </w:rPr>
      </w:pPr>
    </w:p>
    <w:p w:rsidRPr="00DD1F65" w:rsidR="00C75A16" w:rsidP="00C75A16" w:rsidRDefault="00C75A16" w14:paraId="6EDFED55" w14:textId="2B6A941B">
      <w:pPr>
        <w:spacing w:line="276" w:lineRule="auto"/>
        <w:rPr>
          <w:rFonts w:ascii="Calibri" w:hAnsi="Calibri" w:cs="Calibri"/>
          <w:iCs/>
        </w:rPr>
      </w:pPr>
      <w:r w:rsidRPr="00DD1F65">
        <w:rPr>
          <w:rFonts w:ascii="Calibri" w:hAnsi="Calibri" w:cs="Calibri"/>
          <w:iCs/>
        </w:rPr>
        <w:t xml:space="preserve">De minister van Klimaat en Groene Groei heeft op 3 september 2025 de toezegging gedaan dat de Kamer wordt voorzien van een uitgebreide reactie op het advies van het Internationaal Gerechtshof inzake klimaatverandering en internationaal recht.  </w:t>
      </w:r>
    </w:p>
    <w:p w:rsidRPr="00DD1F65" w:rsidR="00C75A16" w:rsidP="00C75A16" w:rsidRDefault="00C75A16" w14:paraId="786433D2" w14:textId="77777777">
      <w:pPr>
        <w:spacing w:line="276" w:lineRule="auto"/>
        <w:rPr>
          <w:rFonts w:ascii="Calibri" w:hAnsi="Calibri" w:cs="Calibri"/>
        </w:rPr>
      </w:pPr>
      <w:r w:rsidRPr="00DD1F65">
        <w:rPr>
          <w:rFonts w:ascii="Calibri" w:hAnsi="Calibri" w:cs="Calibri"/>
        </w:rPr>
        <w:t xml:space="preserve">De reactie vraagt om een gedegen inhoudelijke analyse en om </w:t>
      </w:r>
    </w:p>
    <w:p w:rsidRPr="00DD1F65" w:rsidR="00C75A16" w:rsidP="00C75A16" w:rsidRDefault="00C75A16" w14:paraId="3724FAEC" w14:textId="77777777">
      <w:pPr>
        <w:spacing w:line="276" w:lineRule="auto"/>
        <w:rPr>
          <w:rFonts w:ascii="Calibri" w:hAnsi="Calibri" w:cs="Calibri"/>
        </w:rPr>
      </w:pPr>
      <w:r w:rsidRPr="00DD1F65">
        <w:rPr>
          <w:rFonts w:ascii="Calibri" w:hAnsi="Calibri" w:cs="Calibri"/>
        </w:rPr>
        <w:t xml:space="preserve">interdepartementale afstemming. Vanwege het aantreden van het nieuwe kabinet is er meer tijd nodig voor deze analyse en de afstemming, en kan de reactie niet binnen de daartoe gestelde termijn worden afgerond. U kunt de brief in het tweede kwartaal van dit jaar verwachten. </w:t>
      </w:r>
    </w:p>
    <w:p w:rsidRPr="00DD1F65" w:rsidR="00DD1F65" w:rsidP="00C75A16" w:rsidRDefault="00DD1F65" w14:paraId="4F1435AD" w14:textId="77777777">
      <w:pPr>
        <w:spacing w:line="276" w:lineRule="auto"/>
        <w:rPr>
          <w:rFonts w:ascii="Calibri" w:hAnsi="Calibri" w:cs="Calibri"/>
        </w:rPr>
      </w:pPr>
    </w:p>
    <w:p w:rsidRPr="00DD1F65" w:rsidR="00C75A16" w:rsidP="00DD1F65" w:rsidRDefault="00DD1F65" w14:paraId="20BAFE7C" w14:textId="265CBEE6">
      <w:pPr>
        <w:pStyle w:val="Geenafstand"/>
        <w:rPr>
          <w:rFonts w:ascii="Calibri" w:hAnsi="Calibri" w:cs="Calibri"/>
        </w:rPr>
      </w:pPr>
      <w:r w:rsidRPr="00DD1F65">
        <w:rPr>
          <w:rFonts w:ascii="Calibri" w:hAnsi="Calibri" w:cs="Calibri"/>
        </w:rPr>
        <w:t>De minister van Buitenlandse Zaken,</w:t>
      </w:r>
      <w:r w:rsidRPr="00DD1F65">
        <w:rPr>
          <w:rFonts w:ascii="Calibri" w:hAnsi="Calibri" w:cs="Calibri"/>
        </w:rPr>
        <w:br/>
        <w:t>T.B.W. Berendsen</w:t>
      </w:r>
    </w:p>
    <w:p w:rsidRPr="00DD1F65" w:rsidR="00C75A16" w:rsidP="00C75A16" w:rsidRDefault="00C75A16" w14:paraId="40C1B137" w14:textId="77777777">
      <w:pPr>
        <w:spacing w:line="276" w:lineRule="auto"/>
        <w:rPr>
          <w:rFonts w:ascii="Calibri" w:hAnsi="Calibri" w:cs="Calibri"/>
        </w:rPr>
      </w:pPr>
    </w:p>
    <w:p w:rsidRPr="00DD1F65" w:rsidR="00C75A16" w:rsidP="00C75A16" w:rsidRDefault="00C75A16" w14:paraId="7F571803" w14:textId="77777777">
      <w:pPr>
        <w:rPr>
          <w:rFonts w:ascii="Calibri" w:hAnsi="Calibri" w:cs="Calibri"/>
        </w:rPr>
      </w:pPr>
    </w:p>
    <w:p w:rsidRPr="00DD1F65" w:rsidR="00FE0FA3" w:rsidRDefault="00FE0FA3" w14:paraId="4B41309D" w14:textId="77777777">
      <w:pPr>
        <w:rPr>
          <w:rFonts w:ascii="Calibri" w:hAnsi="Calibri" w:cs="Calibri"/>
        </w:rPr>
      </w:pPr>
    </w:p>
    <w:sectPr w:rsidRPr="00DD1F65" w:rsidR="00FE0FA3" w:rsidSect="00C75A1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D121" w14:textId="77777777" w:rsidR="00C75A16" w:rsidRDefault="00C75A16" w:rsidP="00C75A16">
      <w:pPr>
        <w:spacing w:after="0" w:line="240" w:lineRule="auto"/>
      </w:pPr>
      <w:r>
        <w:separator/>
      </w:r>
    </w:p>
  </w:endnote>
  <w:endnote w:type="continuationSeparator" w:id="0">
    <w:p w14:paraId="42AD2510" w14:textId="77777777" w:rsidR="00C75A16" w:rsidRDefault="00C75A16" w:rsidP="00C7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BB08" w14:textId="77777777" w:rsidR="00C75A16" w:rsidRPr="00C75A16" w:rsidRDefault="00C75A16" w:rsidP="00C75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C876" w14:textId="77777777" w:rsidR="00C75A16" w:rsidRPr="00C75A16" w:rsidRDefault="00C75A16" w:rsidP="00C75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0600" w14:textId="77777777" w:rsidR="00C75A16" w:rsidRPr="00C75A16" w:rsidRDefault="00C75A16" w:rsidP="00C75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6974" w14:textId="77777777" w:rsidR="00C75A16" w:rsidRDefault="00C75A16" w:rsidP="00C75A16">
      <w:pPr>
        <w:spacing w:after="0" w:line="240" w:lineRule="auto"/>
      </w:pPr>
      <w:r>
        <w:separator/>
      </w:r>
    </w:p>
  </w:footnote>
  <w:footnote w:type="continuationSeparator" w:id="0">
    <w:p w14:paraId="7A8E4DD1" w14:textId="77777777" w:rsidR="00C75A16" w:rsidRDefault="00C75A16" w:rsidP="00C7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44A9" w14:textId="77777777" w:rsidR="00C75A16" w:rsidRPr="00C75A16" w:rsidRDefault="00C75A16" w:rsidP="00C75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8A9A" w14:textId="77777777" w:rsidR="00C75A16" w:rsidRPr="00C75A16" w:rsidRDefault="00C75A16" w:rsidP="00C75A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119" w14:textId="77777777" w:rsidR="00C75A16" w:rsidRPr="00C75A16" w:rsidRDefault="00C75A16" w:rsidP="00C75A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16"/>
    <w:rsid w:val="002E3E61"/>
    <w:rsid w:val="004C0BF9"/>
    <w:rsid w:val="00563F13"/>
    <w:rsid w:val="009722E4"/>
    <w:rsid w:val="00C75A16"/>
    <w:rsid w:val="00DC35F5"/>
    <w:rsid w:val="00DD1F65"/>
    <w:rsid w:val="00DE2A3D"/>
    <w:rsid w:val="00EA4EC4"/>
    <w:rsid w:val="00F82D6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C9F0"/>
  <w15:chartTrackingRefBased/>
  <w15:docId w15:val="{477A3829-D1AB-431A-B50C-18526D19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A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A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A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A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A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A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A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A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A16"/>
    <w:rPr>
      <w:rFonts w:eastAsiaTheme="majorEastAsia" w:cstheme="majorBidi"/>
      <w:color w:val="272727" w:themeColor="text1" w:themeTint="D8"/>
    </w:rPr>
  </w:style>
  <w:style w:type="paragraph" w:styleId="Titel">
    <w:name w:val="Title"/>
    <w:basedOn w:val="Standaard"/>
    <w:next w:val="Standaard"/>
    <w:link w:val="TitelChar"/>
    <w:uiPriority w:val="10"/>
    <w:qFormat/>
    <w:rsid w:val="00C7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A16"/>
    <w:rPr>
      <w:i/>
      <w:iCs/>
      <w:color w:val="404040" w:themeColor="text1" w:themeTint="BF"/>
    </w:rPr>
  </w:style>
  <w:style w:type="paragraph" w:styleId="Lijstalinea">
    <w:name w:val="List Paragraph"/>
    <w:basedOn w:val="Standaard"/>
    <w:uiPriority w:val="34"/>
    <w:qFormat/>
    <w:rsid w:val="00C75A16"/>
    <w:pPr>
      <w:ind w:left="720"/>
      <w:contextualSpacing/>
    </w:pPr>
  </w:style>
  <w:style w:type="character" w:styleId="Intensievebenadrukking">
    <w:name w:val="Intense Emphasis"/>
    <w:basedOn w:val="Standaardalinea-lettertype"/>
    <w:uiPriority w:val="21"/>
    <w:qFormat/>
    <w:rsid w:val="00C75A16"/>
    <w:rPr>
      <w:i/>
      <w:iCs/>
      <w:color w:val="0F4761" w:themeColor="accent1" w:themeShade="BF"/>
    </w:rPr>
  </w:style>
  <w:style w:type="paragraph" w:styleId="Duidelijkcitaat">
    <w:name w:val="Intense Quote"/>
    <w:basedOn w:val="Standaard"/>
    <w:next w:val="Standaard"/>
    <w:link w:val="DuidelijkcitaatChar"/>
    <w:uiPriority w:val="30"/>
    <w:qFormat/>
    <w:rsid w:val="00C7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A16"/>
    <w:rPr>
      <w:i/>
      <w:iCs/>
      <w:color w:val="0F4761" w:themeColor="accent1" w:themeShade="BF"/>
    </w:rPr>
  </w:style>
  <w:style w:type="character" w:styleId="Intensieveverwijzing">
    <w:name w:val="Intense Reference"/>
    <w:basedOn w:val="Standaardalinea-lettertype"/>
    <w:uiPriority w:val="32"/>
    <w:qFormat/>
    <w:rsid w:val="00C75A16"/>
    <w:rPr>
      <w:b/>
      <w:bCs/>
      <w:smallCaps/>
      <w:color w:val="0F4761" w:themeColor="accent1" w:themeShade="BF"/>
      <w:spacing w:val="5"/>
    </w:rPr>
  </w:style>
  <w:style w:type="paragraph" w:customStyle="1" w:styleId="Referentiegegevens">
    <w:name w:val="Referentiegegevens"/>
    <w:basedOn w:val="Standaard"/>
    <w:next w:val="Standaard"/>
    <w:uiPriority w:val="9"/>
    <w:qFormat/>
    <w:rsid w:val="00C75A16"/>
    <w:pPr>
      <w:autoSpaceDN w:val="0"/>
      <w:spacing w:after="0" w:line="180" w:lineRule="exact"/>
      <w:textAlignment w:val="baseline"/>
    </w:pPr>
    <w:rPr>
      <w:rFonts w:ascii="Verdana" w:eastAsia="DejaVu Sans" w:hAnsi="Verdana" w:cs="Lohit Hindi"/>
      <w:color w:val="000000"/>
      <w:kern w:val="0"/>
      <w:sz w:val="13"/>
      <w:szCs w:val="13"/>
      <w:lang w:eastAsia="nl-NL" w:bidi="ne-NP"/>
      <w14:ligatures w14:val="none"/>
    </w:rPr>
  </w:style>
  <w:style w:type="paragraph" w:customStyle="1" w:styleId="Referentiegegevensbold">
    <w:name w:val="Referentiegegevens bold"/>
    <w:basedOn w:val="Standaard"/>
    <w:next w:val="Standaard"/>
    <w:uiPriority w:val="10"/>
    <w:qFormat/>
    <w:rsid w:val="00C75A16"/>
    <w:pPr>
      <w:autoSpaceDN w:val="0"/>
      <w:spacing w:after="0" w:line="180" w:lineRule="exact"/>
      <w:textAlignment w:val="baseline"/>
    </w:pPr>
    <w:rPr>
      <w:rFonts w:ascii="Verdana" w:eastAsia="DejaVu Sans" w:hAnsi="Verdana" w:cs="Lohit Hindi"/>
      <w:b/>
      <w:color w:val="000000"/>
      <w:kern w:val="0"/>
      <w:sz w:val="13"/>
      <w:szCs w:val="13"/>
      <w:lang w:eastAsia="nl-NL" w:bidi="ne-NP"/>
      <w14:ligatures w14:val="none"/>
    </w:rPr>
  </w:style>
  <w:style w:type="paragraph" w:customStyle="1" w:styleId="Rubricering">
    <w:name w:val="Rubricering"/>
    <w:basedOn w:val="Standaard"/>
    <w:next w:val="Standaard"/>
    <w:uiPriority w:val="11"/>
    <w:qFormat/>
    <w:rsid w:val="00C75A16"/>
    <w:pPr>
      <w:autoSpaceDN w:val="0"/>
      <w:spacing w:after="0" w:line="180" w:lineRule="exact"/>
      <w:textAlignment w:val="baseline"/>
    </w:pPr>
    <w:rPr>
      <w:rFonts w:ascii="Verdana" w:eastAsia="DejaVu Sans" w:hAnsi="Verdana" w:cs="Lohit Hindi"/>
      <w:b/>
      <w:caps/>
      <w:color w:val="000000"/>
      <w:kern w:val="0"/>
      <w:sz w:val="13"/>
      <w:szCs w:val="13"/>
      <w:lang w:eastAsia="nl-NL" w:bidi="ne-NP"/>
      <w14:ligatures w14:val="none"/>
    </w:rPr>
  </w:style>
  <w:style w:type="table" w:customStyle="1" w:styleId="Tabelondertekening">
    <w:name w:val="Tabel ondertekening"/>
    <w:rsid w:val="00C75A16"/>
    <w:pPr>
      <w:autoSpaceDN w:val="0"/>
      <w:spacing w:after="0" w:line="240" w:lineRule="auto"/>
      <w:textAlignment w:val="baseline"/>
    </w:pPr>
    <w:rPr>
      <w:rFonts w:ascii="Verdana" w:eastAsia="DejaVu Sans" w:hAnsi="Verdana" w:cs="Lohit Hindi"/>
      <w:color w:val="000000"/>
      <w:kern w:val="0"/>
      <w:sz w:val="18"/>
      <w:szCs w:val="18"/>
      <w:lang w:eastAsia="nl-NL" w:bidi="ne-NP"/>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75A16"/>
    <w:pPr>
      <w:autoSpaceDN w:val="0"/>
      <w:spacing w:after="0" w:line="90" w:lineRule="exact"/>
      <w:textAlignment w:val="baseline"/>
    </w:pPr>
    <w:rPr>
      <w:rFonts w:ascii="Verdana" w:eastAsia="DejaVu Sans" w:hAnsi="Verdana" w:cs="Lohit Hindi"/>
      <w:color w:val="000000"/>
      <w:kern w:val="0"/>
      <w:sz w:val="9"/>
      <w:szCs w:val="9"/>
      <w:lang w:eastAsia="nl-NL" w:bidi="ne-NP"/>
      <w14:ligatures w14:val="none"/>
    </w:rPr>
  </w:style>
  <w:style w:type="paragraph" w:customStyle="1" w:styleId="WitregelW2">
    <w:name w:val="Witregel W2"/>
    <w:basedOn w:val="Standaard"/>
    <w:next w:val="Standaard"/>
    <w:rsid w:val="00C75A16"/>
    <w:pPr>
      <w:autoSpaceDN w:val="0"/>
      <w:spacing w:after="0" w:line="270" w:lineRule="exact"/>
      <w:textAlignment w:val="baseline"/>
    </w:pPr>
    <w:rPr>
      <w:rFonts w:ascii="Verdana" w:eastAsia="DejaVu Sans" w:hAnsi="Verdana" w:cs="Lohit Hindi"/>
      <w:color w:val="000000"/>
      <w:kern w:val="0"/>
      <w:sz w:val="27"/>
      <w:szCs w:val="27"/>
      <w:lang w:eastAsia="nl-NL" w:bidi="ne-NP"/>
      <w14:ligatures w14:val="none"/>
    </w:rPr>
  </w:style>
  <w:style w:type="paragraph" w:styleId="Koptekst">
    <w:name w:val="header"/>
    <w:basedOn w:val="Standaard"/>
    <w:link w:val="KoptekstChar"/>
    <w:uiPriority w:val="99"/>
    <w:unhideWhenUsed/>
    <w:rsid w:val="00C75A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6"/>
      <w:lang w:eastAsia="nl-NL" w:bidi="ne-NP"/>
      <w14:ligatures w14:val="none"/>
    </w:rPr>
  </w:style>
  <w:style w:type="character" w:customStyle="1" w:styleId="KoptekstChar">
    <w:name w:val="Koptekst Char"/>
    <w:basedOn w:val="Standaardalinea-lettertype"/>
    <w:link w:val="Koptekst"/>
    <w:uiPriority w:val="99"/>
    <w:rsid w:val="00C75A16"/>
    <w:rPr>
      <w:rFonts w:ascii="Verdana" w:eastAsia="DejaVu Sans" w:hAnsi="Verdana" w:cs="Lohit Hindi"/>
      <w:color w:val="000000"/>
      <w:kern w:val="0"/>
      <w:sz w:val="18"/>
      <w:szCs w:val="16"/>
      <w:lang w:eastAsia="nl-NL" w:bidi="ne-NP"/>
      <w14:ligatures w14:val="none"/>
    </w:rPr>
  </w:style>
  <w:style w:type="paragraph" w:styleId="Voettekst">
    <w:name w:val="footer"/>
    <w:basedOn w:val="Standaard"/>
    <w:link w:val="VoettekstChar"/>
    <w:uiPriority w:val="99"/>
    <w:unhideWhenUsed/>
    <w:rsid w:val="00C75A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6"/>
      <w:lang w:eastAsia="nl-NL" w:bidi="ne-NP"/>
      <w14:ligatures w14:val="none"/>
    </w:rPr>
  </w:style>
  <w:style w:type="character" w:customStyle="1" w:styleId="VoettekstChar">
    <w:name w:val="Voettekst Char"/>
    <w:basedOn w:val="Standaardalinea-lettertype"/>
    <w:link w:val="Voettekst"/>
    <w:uiPriority w:val="99"/>
    <w:rsid w:val="00C75A16"/>
    <w:rPr>
      <w:rFonts w:ascii="Verdana" w:eastAsia="DejaVu Sans" w:hAnsi="Verdana" w:cs="Lohit Hindi"/>
      <w:color w:val="000000"/>
      <w:kern w:val="0"/>
      <w:sz w:val="18"/>
      <w:szCs w:val="16"/>
      <w:lang w:eastAsia="nl-NL" w:bidi="ne-NP"/>
      <w14:ligatures w14:val="none"/>
    </w:rPr>
  </w:style>
  <w:style w:type="paragraph" w:styleId="Geenafstand">
    <w:name w:val="No Spacing"/>
    <w:uiPriority w:val="1"/>
    <w:qFormat/>
    <w:rsid w:val="00DD1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2026-03-16T12:37:00.0000000Z</dcterms:created>
  <dcterms:modified xsi:type="dcterms:W3CDTF">2026-03-16T12:37:00.0000000Z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