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9421AD7" w14:textId="77777777">
        <w:tc>
          <w:tcPr>
            <w:tcW w:w="8717" w:type="dxa"/>
            <w:gridSpan w:val="2"/>
            <w:tcBorders>
              <w:top w:val="nil"/>
              <w:left w:val="nil"/>
              <w:bottom w:val="nil"/>
              <w:right w:val="nil"/>
            </w:tcBorders>
            <w:vAlign w:val="center"/>
          </w:tcPr>
          <w:p w:rsidR="00470846" w:rsidP="00FB349A" w:rsidRDefault="00470846" w14:paraId="7A12282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59B7E1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25B5F3" w14:textId="77777777">
        <w:trPr>
          <w:cantSplit/>
        </w:trPr>
        <w:tc>
          <w:tcPr>
            <w:tcW w:w="10348" w:type="dxa"/>
            <w:gridSpan w:val="3"/>
            <w:tcBorders>
              <w:top w:val="single" w:color="auto" w:sz="4" w:space="0"/>
              <w:left w:val="nil"/>
              <w:bottom w:val="nil"/>
              <w:right w:val="nil"/>
            </w:tcBorders>
          </w:tcPr>
          <w:p w:rsidR="00470846" w:rsidP="00F9022B" w:rsidRDefault="00833C90" w14:paraId="580C91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F21B2D0" w14:textId="77777777">
        <w:trPr>
          <w:cantSplit/>
        </w:trPr>
        <w:tc>
          <w:tcPr>
            <w:tcW w:w="10348" w:type="dxa"/>
            <w:gridSpan w:val="3"/>
            <w:tcBorders>
              <w:top w:val="nil"/>
              <w:left w:val="nil"/>
              <w:bottom w:val="nil"/>
              <w:right w:val="nil"/>
            </w:tcBorders>
          </w:tcPr>
          <w:p w:rsidR="00470846" w:rsidP="00F8109A" w:rsidRDefault="00470846" w14:paraId="42C232BF" w14:textId="77777777">
            <w:pPr>
              <w:pStyle w:val="Amendement"/>
              <w:tabs>
                <w:tab w:val="clear" w:pos="3310"/>
                <w:tab w:val="clear" w:pos="3600"/>
              </w:tabs>
              <w:rPr>
                <w:rFonts w:ascii="Times New Roman" w:hAnsi="Times New Roman"/>
                <w:b w:val="0"/>
              </w:rPr>
            </w:pPr>
          </w:p>
        </w:tc>
      </w:tr>
      <w:tr w:rsidR="00470846" w:rsidTr="00FB349A" w14:paraId="303B90AC" w14:textId="77777777">
        <w:trPr>
          <w:cantSplit/>
        </w:trPr>
        <w:tc>
          <w:tcPr>
            <w:tcW w:w="10348" w:type="dxa"/>
            <w:gridSpan w:val="3"/>
            <w:tcBorders>
              <w:top w:val="nil"/>
              <w:left w:val="nil"/>
              <w:bottom w:val="single" w:color="auto" w:sz="4" w:space="0"/>
              <w:right w:val="nil"/>
            </w:tcBorders>
          </w:tcPr>
          <w:p w:rsidR="00470846" w:rsidP="00F8109A" w:rsidRDefault="00470846" w14:paraId="3AD59ED8" w14:textId="77777777">
            <w:pPr>
              <w:pStyle w:val="Amendement"/>
              <w:tabs>
                <w:tab w:val="clear" w:pos="3310"/>
                <w:tab w:val="clear" w:pos="3600"/>
              </w:tabs>
              <w:rPr>
                <w:rFonts w:ascii="Times New Roman" w:hAnsi="Times New Roman"/>
              </w:rPr>
            </w:pPr>
          </w:p>
        </w:tc>
      </w:tr>
      <w:tr w:rsidR="00470846" w:rsidTr="00FB349A" w14:paraId="31E10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29E5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65E3CC" w14:textId="77777777">
            <w:pPr>
              <w:suppressAutoHyphens/>
              <w:rPr>
                <w:rFonts w:ascii="Times New Roman" w:hAnsi="Times New Roman"/>
                <w:b/>
              </w:rPr>
            </w:pPr>
          </w:p>
        </w:tc>
      </w:tr>
      <w:tr w:rsidR="00470846" w:rsidTr="00FB349A" w14:paraId="7622C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44276" w14:paraId="20BC18FC" w14:textId="2923E934">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C44276" w:rsidR="00470846" w:rsidP="00C44276" w:rsidRDefault="00C44276" w14:paraId="6B1740EE" w14:textId="0EA13920">
            <w:pPr>
              <w:rPr>
                <w:b/>
                <w:bCs/>
              </w:rPr>
            </w:pPr>
            <w:r w:rsidRPr="00C44276">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745F7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F6C2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8919720" w14:textId="77777777">
            <w:pPr>
              <w:pStyle w:val="Amendement"/>
              <w:tabs>
                <w:tab w:val="clear" w:pos="3310"/>
                <w:tab w:val="clear" w:pos="3600"/>
              </w:tabs>
              <w:rPr>
                <w:rFonts w:ascii="Times New Roman" w:hAnsi="Times New Roman"/>
              </w:rPr>
            </w:pPr>
          </w:p>
        </w:tc>
      </w:tr>
      <w:tr w:rsidR="00470846" w:rsidTr="00FB349A" w14:paraId="26064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A16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B60C65" w14:textId="77777777">
            <w:pPr>
              <w:pStyle w:val="Amendement"/>
              <w:tabs>
                <w:tab w:val="clear" w:pos="3310"/>
                <w:tab w:val="clear" w:pos="3600"/>
              </w:tabs>
              <w:rPr>
                <w:rFonts w:ascii="Times New Roman" w:hAnsi="Times New Roman"/>
              </w:rPr>
            </w:pPr>
          </w:p>
        </w:tc>
      </w:tr>
      <w:tr w:rsidR="00470846" w:rsidTr="00FB349A" w14:paraId="0355C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DE5DD4" w14:textId="5DB9AADC">
            <w:pPr>
              <w:pStyle w:val="Amendement"/>
              <w:tabs>
                <w:tab w:val="clear" w:pos="3310"/>
                <w:tab w:val="clear" w:pos="3600"/>
              </w:tabs>
              <w:rPr>
                <w:rFonts w:ascii="Times New Roman" w:hAnsi="Times New Roman"/>
              </w:rPr>
            </w:pPr>
            <w:r>
              <w:rPr>
                <w:rFonts w:ascii="Times New Roman" w:hAnsi="Times New Roman"/>
              </w:rPr>
              <w:t xml:space="preserve">Nr. </w:t>
            </w:r>
            <w:r w:rsidR="005F4515">
              <w:rPr>
                <w:rFonts w:ascii="Times New Roman" w:hAnsi="Times New Roman"/>
                <w:caps/>
              </w:rPr>
              <w:t>27</w:t>
            </w:r>
          </w:p>
        </w:tc>
        <w:tc>
          <w:tcPr>
            <w:tcW w:w="7654" w:type="dxa"/>
            <w:gridSpan w:val="2"/>
          </w:tcPr>
          <w:p w:rsidRPr="001A2A63" w:rsidR="00470846" w:rsidP="00FB349A" w:rsidRDefault="00470846" w14:paraId="1FC27D83" w14:textId="60A482B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44276">
              <w:rPr>
                <w:rFonts w:ascii="Times New Roman" w:hAnsi="Times New Roman"/>
                <w:caps/>
              </w:rPr>
              <w:t>Bromet</w:t>
            </w:r>
          </w:p>
        </w:tc>
      </w:tr>
      <w:tr w:rsidR="00470846" w:rsidTr="00FB349A" w14:paraId="32475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751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C3E579" w14:textId="29EB869E">
            <w:pPr>
              <w:pStyle w:val="Amendement"/>
              <w:tabs>
                <w:tab w:val="clear" w:pos="3310"/>
                <w:tab w:val="clear" w:pos="3600"/>
              </w:tabs>
              <w:rPr>
                <w:rFonts w:ascii="Times New Roman" w:hAnsi="Times New Roman"/>
              </w:rPr>
            </w:pPr>
            <w:r>
              <w:rPr>
                <w:rFonts w:ascii="Times New Roman" w:hAnsi="Times New Roman"/>
                <w:b w:val="0"/>
              </w:rPr>
              <w:t xml:space="preserve">Ontvangen </w:t>
            </w:r>
            <w:r w:rsidR="0084417E">
              <w:rPr>
                <w:rFonts w:ascii="Times New Roman" w:hAnsi="Times New Roman"/>
                <w:b w:val="0"/>
              </w:rPr>
              <w:t>10 maart 2026</w:t>
            </w:r>
          </w:p>
        </w:tc>
      </w:tr>
      <w:tr w:rsidR="00470846" w:rsidTr="00FB349A" w14:paraId="30217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E676B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5650946" w14:textId="77777777">
            <w:pPr>
              <w:pStyle w:val="Amendement"/>
              <w:tabs>
                <w:tab w:val="clear" w:pos="3310"/>
                <w:tab w:val="clear" w:pos="3600"/>
              </w:tabs>
              <w:rPr>
                <w:rFonts w:ascii="Times New Roman" w:hAnsi="Times New Roman"/>
                <w:b w:val="0"/>
              </w:rPr>
            </w:pPr>
          </w:p>
        </w:tc>
      </w:tr>
      <w:tr w:rsidR="009E6185" w:rsidTr="00FB349A" w14:paraId="130CB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F7087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759C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8CDFD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74226F" w14:textId="77777777">
            <w:pPr>
              <w:pStyle w:val="Amendement"/>
              <w:tabs>
                <w:tab w:val="clear" w:pos="3310"/>
                <w:tab w:val="clear" w:pos="3600"/>
              </w:tabs>
              <w:rPr>
                <w:rFonts w:ascii="Times New Roman" w:hAnsi="Times New Roman"/>
                <w:b w:val="0"/>
              </w:rPr>
            </w:pPr>
          </w:p>
        </w:tc>
      </w:tr>
    </w:tbl>
    <w:p w:rsidRPr="004D4BCF" w:rsidR="00C44276" w:rsidP="00492F92" w:rsidRDefault="00C44276" w14:paraId="0621C417" w14:textId="257C911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t>
      </w:r>
      <w:r w:rsidR="00492F92">
        <w:rPr>
          <w:rFonts w:ascii="Times New Roman" w:hAnsi="Times New Roman"/>
        </w:rPr>
        <w:t xml:space="preserve">van de departementale begrotingsstaat </w:t>
      </w:r>
      <w:r w:rsidRPr="004D4BCF">
        <w:rPr>
          <w:rFonts w:ascii="Times New Roman" w:hAnsi="Times New Roman"/>
        </w:rPr>
        <w:t>word</w:t>
      </w:r>
      <w:r>
        <w:rPr>
          <w:rFonts w:ascii="Times New Roman" w:hAnsi="Times New Roman"/>
        </w:rPr>
        <w:t>en</w:t>
      </w:r>
      <w:r w:rsidRPr="004D4BCF">
        <w:rPr>
          <w:rFonts w:ascii="Times New Roman" w:hAnsi="Times New Roman"/>
        </w:rPr>
        <w:t xml:space="preserve"> het verplichtingenbedrag </w:t>
      </w:r>
      <w:r>
        <w:rPr>
          <w:rFonts w:ascii="Times New Roman" w:hAnsi="Times New Roman"/>
        </w:rPr>
        <w:t xml:space="preserve">en </w:t>
      </w:r>
      <w:r w:rsidRPr="004D4BCF">
        <w:rPr>
          <w:rFonts w:ascii="Times New Roman" w:hAnsi="Times New Roman"/>
        </w:rPr>
        <w:t xml:space="preserve">het uitgavenbedrag </w:t>
      </w:r>
      <w:r>
        <w:rPr>
          <w:rFonts w:ascii="Times New Roman" w:hAnsi="Times New Roman"/>
          <w:b/>
        </w:rPr>
        <w:t xml:space="preserve">verhoogd </w:t>
      </w:r>
      <w:r>
        <w:rPr>
          <w:rFonts w:ascii="Times New Roman" w:hAnsi="Times New Roman"/>
        </w:rPr>
        <w:t>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C44276" w:rsidP="00FB349A" w:rsidRDefault="00C44276" w14:paraId="04A14F99" w14:textId="77777777">
      <w:pPr>
        <w:rPr>
          <w:rFonts w:ascii="Times New Roman" w:hAnsi="Times New Roman"/>
        </w:rPr>
      </w:pPr>
    </w:p>
    <w:p w:rsidRPr="004D4BCF" w:rsidR="00470846" w:rsidP="00FB349A" w:rsidRDefault="00470846" w14:paraId="10D1D85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D658CE5" w14:textId="77777777">
      <w:pPr>
        <w:rPr>
          <w:rFonts w:ascii="Times New Roman" w:hAnsi="Times New Roman"/>
        </w:rPr>
      </w:pPr>
    </w:p>
    <w:p w:rsidRPr="00C44276" w:rsidR="00C44276" w:rsidP="00C44276" w:rsidRDefault="00C44276" w14:paraId="5584E8AA" w14:textId="77777777">
      <w:pPr>
        <w:rPr>
          <w:rFonts w:ascii="Times New Roman" w:hAnsi="Times New Roman"/>
        </w:rPr>
      </w:pPr>
      <w:r w:rsidRPr="00C44276">
        <w:rPr>
          <w:rFonts w:ascii="Times New Roman" w:hAnsi="Times New Roman"/>
        </w:rPr>
        <w:t xml:space="preserve">Kruidenrijk grasland is een goedkope, laagdrempelige maatregel waarmee zowel CO2 wordt opgeslagen, het gebruik van kunstmest wordt ingeperkt, minder nitraat uitspoelt, de biodiversiteit en bodemgezondheid toenemen, water schoner wordt en dieren gezonder. </w:t>
      </w:r>
    </w:p>
    <w:p w:rsidRPr="00C44276" w:rsidR="00C44276" w:rsidP="00C44276" w:rsidRDefault="00C44276" w14:paraId="66DEA76F" w14:textId="77777777">
      <w:pPr>
        <w:rPr>
          <w:rFonts w:ascii="Times New Roman" w:hAnsi="Times New Roman"/>
        </w:rPr>
      </w:pPr>
    </w:p>
    <w:p w:rsidRPr="00C44276" w:rsidR="00C44276" w:rsidP="00C44276" w:rsidRDefault="00885AAF" w14:paraId="06CA39D3" w14:textId="264C3549">
      <w:pPr>
        <w:rPr>
          <w:rFonts w:ascii="Times New Roman" w:hAnsi="Times New Roman"/>
        </w:rPr>
      </w:pPr>
      <w:r>
        <w:rPr>
          <w:rFonts w:ascii="Times New Roman" w:hAnsi="Times New Roman"/>
        </w:rPr>
        <w:t xml:space="preserve">De </w:t>
      </w:r>
      <w:r w:rsidRPr="0083554E" w:rsidR="0083554E">
        <w:rPr>
          <w:rFonts w:ascii="Times New Roman" w:hAnsi="Times New Roman"/>
        </w:rPr>
        <w:t>Land- en Tuinbouworganisatie Nederland</w:t>
      </w:r>
      <w:r w:rsidR="0083554E">
        <w:rPr>
          <w:rFonts w:ascii="Times New Roman" w:hAnsi="Times New Roman"/>
        </w:rPr>
        <w:t xml:space="preserve"> (</w:t>
      </w:r>
      <w:r w:rsidRPr="00C44276" w:rsidR="00C44276">
        <w:rPr>
          <w:rFonts w:ascii="Times New Roman" w:hAnsi="Times New Roman"/>
        </w:rPr>
        <w:t>LTO</w:t>
      </w:r>
      <w:r w:rsidR="0083554E">
        <w:rPr>
          <w:rFonts w:ascii="Times New Roman" w:hAnsi="Times New Roman"/>
        </w:rPr>
        <w:t>)</w:t>
      </w:r>
      <w:r w:rsidRPr="00C44276" w:rsidR="00C44276">
        <w:rPr>
          <w:rFonts w:ascii="Times New Roman" w:hAnsi="Times New Roman"/>
        </w:rPr>
        <w:t xml:space="preserve"> en </w:t>
      </w:r>
      <w:proofErr w:type="spellStart"/>
      <w:r w:rsidRPr="00C44276" w:rsidR="00C44276">
        <w:rPr>
          <w:rFonts w:ascii="Times New Roman" w:hAnsi="Times New Roman"/>
        </w:rPr>
        <w:t>Urgenda</w:t>
      </w:r>
      <w:proofErr w:type="spellEnd"/>
      <w:r w:rsidRPr="00C44276" w:rsidR="00C44276">
        <w:rPr>
          <w:rFonts w:ascii="Times New Roman" w:hAnsi="Times New Roman"/>
        </w:rPr>
        <w:t xml:space="preserve"> werken al enkele jaren met veel succes samen om boeren een korting te geven voor kruidenrijke mixen. Inmiddels hebben zij hun campagne uitgebreid naar Groenbemestermengsels voor akkerbouwers, </w:t>
      </w:r>
      <w:proofErr w:type="spellStart"/>
      <w:r w:rsidRPr="00C44276" w:rsidR="00C44276">
        <w:rPr>
          <w:rFonts w:ascii="Times New Roman" w:hAnsi="Times New Roman"/>
        </w:rPr>
        <w:t>klaveronderzaai</w:t>
      </w:r>
      <w:proofErr w:type="spellEnd"/>
      <w:r w:rsidRPr="00C44276" w:rsidR="00C44276">
        <w:rPr>
          <w:rFonts w:ascii="Times New Roman" w:hAnsi="Times New Roman"/>
        </w:rPr>
        <w:t xml:space="preserve">, kruidenrijke paardenmengsels, mengsels voor bufferstroken en voederhagen voor melkveehouders. Boeren zijn zeer enthousiast en de natuur gaat erop vooruit. </w:t>
      </w:r>
    </w:p>
    <w:p w:rsidRPr="00C44276" w:rsidR="00C44276" w:rsidP="00C44276" w:rsidRDefault="00C44276" w14:paraId="171907BB" w14:textId="77777777">
      <w:pPr>
        <w:rPr>
          <w:rFonts w:ascii="Times New Roman" w:hAnsi="Times New Roman"/>
        </w:rPr>
      </w:pPr>
    </w:p>
    <w:p w:rsidRPr="00C44276" w:rsidR="00C44276" w:rsidP="00C44276" w:rsidRDefault="00C44276" w14:paraId="364A4DA0" w14:textId="3A710201">
      <w:pPr>
        <w:rPr>
          <w:rFonts w:ascii="Times New Roman" w:hAnsi="Times New Roman"/>
        </w:rPr>
      </w:pPr>
      <w:r w:rsidRPr="00C44276">
        <w:rPr>
          <w:rFonts w:ascii="Times New Roman" w:hAnsi="Times New Roman"/>
        </w:rPr>
        <w:t xml:space="preserve">Sommige provincies en gemeenten betalen mee, maar in veel gebieden komt de bijdrage van burgers. Een bijdrage van het Rijk zou het mogelijk maken verder op te schalen. </w:t>
      </w:r>
    </w:p>
    <w:p w:rsidRPr="00C44276" w:rsidR="00C44276" w:rsidP="00C44276" w:rsidRDefault="00C44276" w14:paraId="5B90D1E8" w14:textId="77777777">
      <w:pPr>
        <w:rPr>
          <w:rFonts w:ascii="Times New Roman" w:hAnsi="Times New Roman"/>
        </w:rPr>
      </w:pPr>
    </w:p>
    <w:p w:rsidRPr="00C44276" w:rsidR="00C44276" w:rsidP="00C44276" w:rsidRDefault="00C44276" w14:paraId="5DD1A8DE" w14:textId="436D4791">
      <w:pPr>
        <w:rPr>
          <w:rFonts w:ascii="Times New Roman" w:hAnsi="Times New Roman"/>
        </w:rPr>
      </w:pPr>
      <w:r w:rsidRPr="00C44276">
        <w:rPr>
          <w:rFonts w:ascii="Times New Roman" w:hAnsi="Times New Roman"/>
        </w:rPr>
        <w:t>De dekking wordt gevonden in de voor 2029 gereserveerde middelen op art</w:t>
      </w:r>
      <w:r>
        <w:rPr>
          <w:rFonts w:ascii="Times New Roman" w:hAnsi="Times New Roman"/>
        </w:rPr>
        <w:t>ikel</w:t>
      </w:r>
      <w:r w:rsidRPr="00C44276">
        <w:rPr>
          <w:rFonts w:ascii="Times New Roman" w:hAnsi="Times New Roman"/>
        </w:rPr>
        <w:t xml:space="preserve"> 51</w:t>
      </w:r>
      <w:r>
        <w:rPr>
          <w:rFonts w:ascii="Times New Roman" w:hAnsi="Times New Roman"/>
        </w:rPr>
        <w:t>.</w:t>
      </w:r>
    </w:p>
    <w:p w:rsidRPr="00C44276" w:rsidR="00C44276" w:rsidP="00C44276" w:rsidRDefault="00C44276" w14:paraId="4F482297" w14:textId="77777777">
      <w:pPr>
        <w:rPr>
          <w:rFonts w:ascii="Times New Roman" w:hAnsi="Times New Roman"/>
        </w:rPr>
      </w:pPr>
    </w:p>
    <w:p w:rsidRPr="00C44276" w:rsidR="00C44276" w:rsidP="00C44276" w:rsidRDefault="00C44276" w14:paraId="1D63E1CF" w14:textId="77777777">
      <w:pPr>
        <w:rPr>
          <w:rFonts w:ascii="Times New Roman" w:hAnsi="Times New Roman"/>
        </w:rPr>
      </w:pPr>
      <w:r w:rsidRPr="00C44276">
        <w:rPr>
          <w:rFonts w:ascii="Times New Roman" w:hAnsi="Times New Roman"/>
        </w:rPr>
        <w:t>Bromet</w:t>
      </w:r>
    </w:p>
    <w:p w:rsidRPr="008C2D85" w:rsidR="001A2A63" w:rsidP="00FB349A" w:rsidRDefault="001A2A63" w14:paraId="40838338" w14:textId="77777777">
      <w:pPr>
        <w:rPr>
          <w:rFonts w:ascii="Times New Roman" w:hAnsi="Times New Roman"/>
        </w:rPr>
      </w:pPr>
    </w:p>
    <w:p w:rsidRPr="008C2D85" w:rsidR="001A2A63" w:rsidP="00FB349A" w:rsidRDefault="001A2A63" w14:paraId="104DDAA8" w14:textId="2C485551">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AA00" w14:textId="77777777" w:rsidR="00A1654F" w:rsidRDefault="00A1654F">
      <w:pPr>
        <w:spacing w:line="20" w:lineRule="exact"/>
      </w:pPr>
    </w:p>
  </w:endnote>
  <w:endnote w:type="continuationSeparator" w:id="0">
    <w:p w14:paraId="1E0078DA" w14:textId="77777777" w:rsidR="00A1654F" w:rsidRDefault="00A1654F">
      <w:pPr>
        <w:pStyle w:val="Amendement"/>
      </w:pPr>
      <w:r>
        <w:rPr>
          <w:b w:val="0"/>
        </w:rPr>
        <w:t xml:space="preserve"> </w:t>
      </w:r>
    </w:p>
  </w:endnote>
  <w:endnote w:type="continuationNotice" w:id="1">
    <w:p w14:paraId="29298C84" w14:textId="77777777" w:rsidR="00A1654F" w:rsidRDefault="00A165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EE3F" w14:textId="77777777" w:rsidR="00A1654F" w:rsidRDefault="00A1654F">
      <w:pPr>
        <w:pStyle w:val="Amendement"/>
      </w:pPr>
      <w:r>
        <w:rPr>
          <w:b w:val="0"/>
        </w:rPr>
        <w:separator/>
      </w:r>
    </w:p>
  </w:footnote>
  <w:footnote w:type="continuationSeparator" w:id="0">
    <w:p w14:paraId="0E3CE02D" w14:textId="77777777" w:rsidR="00A1654F" w:rsidRDefault="00A1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76"/>
    <w:rsid w:val="0003016F"/>
    <w:rsid w:val="00052244"/>
    <w:rsid w:val="000B2C63"/>
    <w:rsid w:val="000C6F39"/>
    <w:rsid w:val="0011770C"/>
    <w:rsid w:val="00120827"/>
    <w:rsid w:val="00146E70"/>
    <w:rsid w:val="00173380"/>
    <w:rsid w:val="001A2A63"/>
    <w:rsid w:val="001A5AFF"/>
    <w:rsid w:val="001A6B5A"/>
    <w:rsid w:val="001A73D3"/>
    <w:rsid w:val="001C562D"/>
    <w:rsid w:val="001E2226"/>
    <w:rsid w:val="001F7334"/>
    <w:rsid w:val="002414F4"/>
    <w:rsid w:val="002569BB"/>
    <w:rsid w:val="002B28CF"/>
    <w:rsid w:val="003050FF"/>
    <w:rsid w:val="003D4FB9"/>
    <w:rsid w:val="003E5927"/>
    <w:rsid w:val="00417365"/>
    <w:rsid w:val="00470846"/>
    <w:rsid w:val="0047650D"/>
    <w:rsid w:val="00492F92"/>
    <w:rsid w:val="004B2AE2"/>
    <w:rsid w:val="004C2A57"/>
    <w:rsid w:val="004D4BCF"/>
    <w:rsid w:val="00534EFE"/>
    <w:rsid w:val="005C554B"/>
    <w:rsid w:val="005E482A"/>
    <w:rsid w:val="005F4515"/>
    <w:rsid w:val="0063635B"/>
    <w:rsid w:val="00646211"/>
    <w:rsid w:val="00682084"/>
    <w:rsid w:val="007206BC"/>
    <w:rsid w:val="00736284"/>
    <w:rsid w:val="00741EB2"/>
    <w:rsid w:val="007958E0"/>
    <w:rsid w:val="00833C90"/>
    <w:rsid w:val="0083554E"/>
    <w:rsid w:val="0084417E"/>
    <w:rsid w:val="008467BE"/>
    <w:rsid w:val="00854DAE"/>
    <w:rsid w:val="00867688"/>
    <w:rsid w:val="008819B7"/>
    <w:rsid w:val="00885AAF"/>
    <w:rsid w:val="008C2D85"/>
    <w:rsid w:val="00926C70"/>
    <w:rsid w:val="009347C2"/>
    <w:rsid w:val="009A6BC1"/>
    <w:rsid w:val="009E6185"/>
    <w:rsid w:val="00A1221C"/>
    <w:rsid w:val="00A1654F"/>
    <w:rsid w:val="00A20AF4"/>
    <w:rsid w:val="00B24FC7"/>
    <w:rsid w:val="00B37F45"/>
    <w:rsid w:val="00B6508A"/>
    <w:rsid w:val="00B8046E"/>
    <w:rsid w:val="00BD6436"/>
    <w:rsid w:val="00BE1B3C"/>
    <w:rsid w:val="00C26FAB"/>
    <w:rsid w:val="00C370AE"/>
    <w:rsid w:val="00C44276"/>
    <w:rsid w:val="00C5415C"/>
    <w:rsid w:val="00C74FE3"/>
    <w:rsid w:val="00C84352"/>
    <w:rsid w:val="00C850D6"/>
    <w:rsid w:val="00CC0433"/>
    <w:rsid w:val="00D132EA"/>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5FBA8"/>
  <w15:docId w15:val="{88189D8D-63A1-4C2F-87B6-0C8E1944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3554E"/>
    <w:rPr>
      <w:rFonts w:ascii="Courier New" w:hAnsi="Courier New"/>
      <w:sz w:val="24"/>
    </w:rPr>
  </w:style>
  <w:style w:type="character" w:styleId="Verwijzingopmerking">
    <w:name w:val="annotation reference"/>
    <w:basedOn w:val="Standaardalinea-lettertype"/>
    <w:semiHidden/>
    <w:unhideWhenUsed/>
    <w:rsid w:val="000B2C63"/>
    <w:rPr>
      <w:sz w:val="16"/>
      <w:szCs w:val="16"/>
    </w:rPr>
  </w:style>
  <w:style w:type="paragraph" w:styleId="Tekstopmerking">
    <w:name w:val="annotation text"/>
    <w:basedOn w:val="Standaard"/>
    <w:link w:val="TekstopmerkingChar"/>
    <w:semiHidden/>
    <w:unhideWhenUsed/>
    <w:rsid w:val="000B2C63"/>
    <w:rPr>
      <w:sz w:val="20"/>
    </w:rPr>
  </w:style>
  <w:style w:type="character" w:customStyle="1" w:styleId="TekstopmerkingChar">
    <w:name w:val="Tekst opmerking Char"/>
    <w:basedOn w:val="Standaardalinea-lettertype"/>
    <w:link w:val="Tekstopmerking"/>
    <w:semiHidden/>
    <w:rsid w:val="000B2C63"/>
    <w:rPr>
      <w:rFonts w:ascii="Courier New" w:hAnsi="Courier New"/>
    </w:rPr>
  </w:style>
  <w:style w:type="paragraph" w:styleId="Onderwerpvanopmerking">
    <w:name w:val="annotation subject"/>
    <w:basedOn w:val="Tekstopmerking"/>
    <w:next w:val="Tekstopmerking"/>
    <w:link w:val="OnderwerpvanopmerkingChar"/>
    <w:semiHidden/>
    <w:unhideWhenUsed/>
    <w:rsid w:val="000B2C63"/>
    <w:rPr>
      <w:b/>
      <w:bCs/>
    </w:rPr>
  </w:style>
  <w:style w:type="character" w:customStyle="1" w:styleId="OnderwerpvanopmerkingChar">
    <w:name w:val="Onderwerp van opmerking Char"/>
    <w:basedOn w:val="TekstopmerkingChar"/>
    <w:link w:val="Onderwerpvanopmerking"/>
    <w:semiHidden/>
    <w:rsid w:val="000B2C6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228</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2026-03-10T16:39:00.0000000Z</dcterms:created>
  <dcterms:modified xsi:type="dcterms:W3CDTF">2026-03-10T16:39:00.0000000Z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