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2478A0E" w14:textId="77777777">
        <w:tc>
          <w:tcPr>
            <w:tcW w:w="8717" w:type="dxa"/>
            <w:gridSpan w:val="2"/>
            <w:tcBorders>
              <w:top w:val="nil"/>
              <w:left w:val="nil"/>
              <w:bottom w:val="nil"/>
              <w:right w:val="nil"/>
            </w:tcBorders>
            <w:vAlign w:val="center"/>
          </w:tcPr>
          <w:p w:rsidR="00470846" w:rsidP="00FB349A" w:rsidRDefault="00470846" w14:paraId="327B2A6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A17132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38FD3B5" w14:textId="77777777">
        <w:trPr>
          <w:cantSplit/>
        </w:trPr>
        <w:tc>
          <w:tcPr>
            <w:tcW w:w="10348" w:type="dxa"/>
            <w:gridSpan w:val="3"/>
            <w:tcBorders>
              <w:top w:val="single" w:color="auto" w:sz="4" w:space="0"/>
              <w:left w:val="nil"/>
              <w:bottom w:val="nil"/>
              <w:right w:val="nil"/>
            </w:tcBorders>
          </w:tcPr>
          <w:p w:rsidR="00470846" w:rsidP="00F9022B" w:rsidRDefault="00833C90" w14:paraId="2D87F3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FF97164" w14:textId="77777777">
        <w:trPr>
          <w:cantSplit/>
        </w:trPr>
        <w:tc>
          <w:tcPr>
            <w:tcW w:w="10348" w:type="dxa"/>
            <w:gridSpan w:val="3"/>
            <w:tcBorders>
              <w:top w:val="nil"/>
              <w:left w:val="nil"/>
              <w:bottom w:val="nil"/>
              <w:right w:val="nil"/>
            </w:tcBorders>
          </w:tcPr>
          <w:p w:rsidR="00470846" w:rsidP="00F8109A" w:rsidRDefault="00470846" w14:paraId="4FB9A4F0" w14:textId="77777777">
            <w:pPr>
              <w:pStyle w:val="Amendement"/>
              <w:tabs>
                <w:tab w:val="clear" w:pos="3310"/>
                <w:tab w:val="clear" w:pos="3600"/>
              </w:tabs>
              <w:rPr>
                <w:rFonts w:ascii="Times New Roman" w:hAnsi="Times New Roman"/>
                <w:b w:val="0"/>
              </w:rPr>
            </w:pPr>
          </w:p>
        </w:tc>
      </w:tr>
      <w:tr w:rsidR="00470846" w:rsidTr="00FB349A" w14:paraId="26D64A55" w14:textId="77777777">
        <w:trPr>
          <w:cantSplit/>
        </w:trPr>
        <w:tc>
          <w:tcPr>
            <w:tcW w:w="10348" w:type="dxa"/>
            <w:gridSpan w:val="3"/>
            <w:tcBorders>
              <w:top w:val="nil"/>
              <w:left w:val="nil"/>
              <w:bottom w:val="single" w:color="auto" w:sz="4" w:space="0"/>
              <w:right w:val="nil"/>
            </w:tcBorders>
          </w:tcPr>
          <w:p w:rsidR="00470846" w:rsidP="00F8109A" w:rsidRDefault="00470846" w14:paraId="3F7FD9E0" w14:textId="77777777">
            <w:pPr>
              <w:pStyle w:val="Amendement"/>
              <w:tabs>
                <w:tab w:val="clear" w:pos="3310"/>
                <w:tab w:val="clear" w:pos="3600"/>
              </w:tabs>
              <w:rPr>
                <w:rFonts w:ascii="Times New Roman" w:hAnsi="Times New Roman"/>
              </w:rPr>
            </w:pPr>
          </w:p>
        </w:tc>
      </w:tr>
      <w:tr w:rsidR="00470846" w:rsidTr="00FB349A" w14:paraId="391AC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5EE5E3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4A06A4D" w14:textId="77777777">
            <w:pPr>
              <w:suppressAutoHyphens/>
              <w:rPr>
                <w:rFonts w:ascii="Times New Roman" w:hAnsi="Times New Roman"/>
                <w:b/>
              </w:rPr>
            </w:pPr>
          </w:p>
        </w:tc>
      </w:tr>
      <w:tr w:rsidR="00470846" w:rsidTr="00FB349A" w14:paraId="237052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6379E" w14:paraId="52466F6A" w14:textId="3064FD3C">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B6379E" w:rsidR="00470846" w:rsidP="00B6379E" w:rsidRDefault="00B6379E" w14:paraId="732D144A" w14:textId="0AD010A4">
            <w:pPr>
              <w:rPr>
                <w:b/>
                <w:bCs/>
              </w:rPr>
            </w:pPr>
            <w:r w:rsidRPr="00B6379E">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6E622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189B8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613BDB8" w14:textId="77777777">
            <w:pPr>
              <w:pStyle w:val="Amendement"/>
              <w:tabs>
                <w:tab w:val="clear" w:pos="3310"/>
                <w:tab w:val="clear" w:pos="3600"/>
              </w:tabs>
              <w:rPr>
                <w:rFonts w:ascii="Times New Roman" w:hAnsi="Times New Roman"/>
              </w:rPr>
            </w:pPr>
          </w:p>
        </w:tc>
      </w:tr>
      <w:tr w:rsidR="00470846" w:rsidTr="00FB349A" w14:paraId="6A32C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33C6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84B4214" w14:textId="77777777">
            <w:pPr>
              <w:pStyle w:val="Amendement"/>
              <w:tabs>
                <w:tab w:val="clear" w:pos="3310"/>
                <w:tab w:val="clear" w:pos="3600"/>
              </w:tabs>
              <w:rPr>
                <w:rFonts w:ascii="Times New Roman" w:hAnsi="Times New Roman"/>
              </w:rPr>
            </w:pPr>
          </w:p>
        </w:tc>
      </w:tr>
      <w:tr w:rsidR="00470846" w:rsidTr="00FB349A" w14:paraId="05CC1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CB7C26" w14:textId="30AB0BD9">
            <w:pPr>
              <w:pStyle w:val="Amendement"/>
              <w:tabs>
                <w:tab w:val="clear" w:pos="3310"/>
                <w:tab w:val="clear" w:pos="3600"/>
              </w:tabs>
              <w:rPr>
                <w:rFonts w:ascii="Times New Roman" w:hAnsi="Times New Roman"/>
              </w:rPr>
            </w:pPr>
            <w:r>
              <w:rPr>
                <w:rFonts w:ascii="Times New Roman" w:hAnsi="Times New Roman"/>
              </w:rPr>
              <w:t xml:space="preserve">Nr. </w:t>
            </w:r>
            <w:r w:rsidR="005F6E45">
              <w:rPr>
                <w:rFonts w:ascii="Times New Roman" w:hAnsi="Times New Roman"/>
                <w:caps/>
              </w:rPr>
              <w:t>28</w:t>
            </w:r>
          </w:p>
        </w:tc>
        <w:tc>
          <w:tcPr>
            <w:tcW w:w="7654" w:type="dxa"/>
            <w:gridSpan w:val="2"/>
          </w:tcPr>
          <w:p w:rsidRPr="001A2A63" w:rsidR="00470846" w:rsidP="00FB349A" w:rsidRDefault="00470846" w14:paraId="71668A14" w14:textId="03EA9A2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6379E">
              <w:rPr>
                <w:rFonts w:ascii="Times New Roman" w:hAnsi="Times New Roman"/>
                <w:caps/>
              </w:rPr>
              <w:t>Bromet</w:t>
            </w:r>
          </w:p>
        </w:tc>
      </w:tr>
      <w:tr w:rsidR="00470846" w:rsidTr="00FB349A" w14:paraId="79C7A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8904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7B444FF" w14:textId="76E57360">
            <w:pPr>
              <w:pStyle w:val="Amendement"/>
              <w:tabs>
                <w:tab w:val="clear" w:pos="3310"/>
                <w:tab w:val="clear" w:pos="3600"/>
              </w:tabs>
              <w:rPr>
                <w:rFonts w:ascii="Times New Roman" w:hAnsi="Times New Roman"/>
              </w:rPr>
            </w:pPr>
            <w:r>
              <w:rPr>
                <w:rFonts w:ascii="Times New Roman" w:hAnsi="Times New Roman"/>
                <w:b w:val="0"/>
              </w:rPr>
              <w:t xml:space="preserve">Ontvangen </w:t>
            </w:r>
            <w:r w:rsidR="003D4B50">
              <w:rPr>
                <w:rFonts w:ascii="Times New Roman" w:hAnsi="Times New Roman"/>
                <w:b w:val="0"/>
              </w:rPr>
              <w:t>10 maart 2026</w:t>
            </w:r>
          </w:p>
        </w:tc>
      </w:tr>
      <w:tr w:rsidR="00470846" w:rsidTr="00FB349A" w14:paraId="046B6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D89D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32E5B24" w14:textId="77777777">
            <w:pPr>
              <w:pStyle w:val="Amendement"/>
              <w:tabs>
                <w:tab w:val="clear" w:pos="3310"/>
                <w:tab w:val="clear" w:pos="3600"/>
              </w:tabs>
              <w:rPr>
                <w:rFonts w:ascii="Times New Roman" w:hAnsi="Times New Roman"/>
                <w:b w:val="0"/>
              </w:rPr>
            </w:pPr>
          </w:p>
        </w:tc>
      </w:tr>
      <w:tr w:rsidR="009E6185" w:rsidTr="00FB349A" w14:paraId="493473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71419F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E7AB0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F78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ED44F2" w14:textId="77777777">
            <w:pPr>
              <w:pStyle w:val="Amendement"/>
              <w:tabs>
                <w:tab w:val="clear" w:pos="3310"/>
                <w:tab w:val="clear" w:pos="3600"/>
              </w:tabs>
              <w:rPr>
                <w:rFonts w:ascii="Times New Roman" w:hAnsi="Times New Roman"/>
                <w:b w:val="0"/>
              </w:rPr>
            </w:pPr>
          </w:p>
        </w:tc>
      </w:tr>
    </w:tbl>
    <w:p w:rsidRPr="004D4BCF" w:rsidR="00B6379E" w:rsidP="004E522C" w:rsidRDefault="00B6379E" w14:paraId="5A4BC74C" w14:textId="0F59310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t>
      </w:r>
      <w:r w:rsidR="004E522C">
        <w:rPr>
          <w:rFonts w:ascii="Times New Roman" w:hAnsi="Times New Roman"/>
        </w:rPr>
        <w:t xml:space="preserve">van de departementale begrotingsstaat </w:t>
      </w:r>
      <w:r w:rsidRPr="004D4BCF">
        <w:rPr>
          <w:rFonts w:ascii="Times New Roman" w:hAnsi="Times New Roman"/>
        </w:rPr>
        <w:t>word</w:t>
      </w:r>
      <w:r>
        <w:rPr>
          <w:rFonts w:ascii="Times New Roman" w:hAnsi="Times New Roman"/>
        </w:rPr>
        <w:t>en</w:t>
      </w:r>
      <w:r w:rsidRPr="004D4BCF">
        <w:rPr>
          <w:rFonts w:ascii="Times New Roman" w:hAnsi="Times New Roman"/>
        </w:rPr>
        <w:t xml:space="preserve"> het verplichtingenbedrag </w:t>
      </w:r>
      <w:r>
        <w:rPr>
          <w:rFonts w:ascii="Times New Roman" w:hAnsi="Times New Roman"/>
        </w:rPr>
        <w:t xml:space="preserve">en </w:t>
      </w:r>
      <w:r w:rsidRPr="004D4BCF">
        <w:rPr>
          <w:rFonts w:ascii="Times New Roman" w:hAnsi="Times New Roman"/>
        </w:rPr>
        <w:t xml:space="preserve">het uitgavenbedrag </w:t>
      </w:r>
      <w:r>
        <w:rPr>
          <w:rFonts w:ascii="Times New Roman" w:hAnsi="Times New Roman"/>
          <w:b/>
        </w:rPr>
        <w:t xml:space="preserve">verhoogd </w:t>
      </w:r>
      <w:r>
        <w:rPr>
          <w:rFonts w:ascii="Times New Roman" w:hAnsi="Times New Roman"/>
        </w:rPr>
        <w:t>met</w:t>
      </w:r>
      <w:r w:rsidRPr="004D4BCF">
        <w:rPr>
          <w:rFonts w:ascii="Times New Roman" w:hAnsi="Times New Roman"/>
        </w:rPr>
        <w:t> </w:t>
      </w:r>
      <w:r w:rsidRPr="004D4BCF">
        <w:rPr>
          <w:rFonts w:ascii="Times New Roman" w:hAnsi="Times New Roman"/>
          <w:b/>
        </w:rPr>
        <w:t>€ </w:t>
      </w:r>
      <w:r>
        <w:rPr>
          <w:rFonts w:ascii="Times New Roman" w:hAnsi="Times New Roman"/>
          <w:b/>
        </w:rPr>
        <w:t>6.500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B6379E" w:rsidP="00FB349A" w:rsidRDefault="00B6379E" w14:paraId="0364FBBA" w14:textId="77777777">
      <w:pPr>
        <w:rPr>
          <w:rFonts w:ascii="Times New Roman" w:hAnsi="Times New Roman"/>
        </w:rPr>
      </w:pPr>
    </w:p>
    <w:p w:rsidRPr="004D4BCF" w:rsidR="00470846" w:rsidP="00FB349A" w:rsidRDefault="00470846" w14:paraId="6F55810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E433279" w14:textId="77777777">
      <w:pPr>
        <w:rPr>
          <w:rFonts w:ascii="Times New Roman" w:hAnsi="Times New Roman"/>
        </w:rPr>
      </w:pPr>
    </w:p>
    <w:p w:rsidRPr="00B6379E" w:rsidR="00B6379E" w:rsidP="00B6379E" w:rsidRDefault="00B6379E" w14:paraId="67D60AF4" w14:textId="77777777">
      <w:pPr>
        <w:rPr>
          <w:rFonts w:ascii="Times New Roman" w:hAnsi="Times New Roman"/>
        </w:rPr>
      </w:pPr>
      <w:r w:rsidRPr="00B6379E">
        <w:rPr>
          <w:rFonts w:ascii="Times New Roman" w:hAnsi="Times New Roman"/>
        </w:rPr>
        <w:t xml:space="preserve">In de huidige praktijk ervaren met name duurzame en niet-gangbare landbouwbedrijven – zoals de biodynamische sector - een relatief hoge administratieve en controlelast. Naarmate bedrijven verder afwijken van gangbare productiemodellen, neemt de verantwoordingsdruk vaak toe, wat gepaard gaat met hogere kosten en complexere administratieve verplichtingen. </w:t>
      </w:r>
    </w:p>
    <w:p w:rsidRPr="00B6379E" w:rsidR="00B6379E" w:rsidP="00B6379E" w:rsidRDefault="00B6379E" w14:paraId="196F1A1F" w14:textId="77777777">
      <w:pPr>
        <w:rPr>
          <w:rFonts w:ascii="Times New Roman" w:hAnsi="Times New Roman"/>
        </w:rPr>
      </w:pPr>
    </w:p>
    <w:p w:rsidRPr="00B6379E" w:rsidR="00B6379E" w:rsidP="00B6379E" w:rsidRDefault="00B6379E" w14:paraId="5649C4D1" w14:textId="77777777">
      <w:pPr>
        <w:rPr>
          <w:rFonts w:ascii="Times New Roman" w:hAnsi="Times New Roman"/>
        </w:rPr>
      </w:pPr>
      <w:r w:rsidRPr="00B6379E">
        <w:rPr>
          <w:rFonts w:ascii="Times New Roman" w:hAnsi="Times New Roman"/>
        </w:rPr>
        <w:t xml:space="preserve">Ter versnelling van de landbouwtransitie ligt het voor de hand deze systematiek te heroverwegen. Een meer risicogerichte benadering, waarbij de hoogste controle- en verantwoordingslasten worden gelegd bij bedrijven met de grootste milieudruk, kan bijdragen aan een effectievere inzet van toezicht en middelen. </w:t>
      </w:r>
    </w:p>
    <w:p w:rsidRPr="00B6379E" w:rsidR="00B6379E" w:rsidP="00B6379E" w:rsidRDefault="00B6379E" w14:paraId="6710708C" w14:textId="77777777">
      <w:pPr>
        <w:rPr>
          <w:rFonts w:ascii="Times New Roman" w:hAnsi="Times New Roman"/>
        </w:rPr>
      </w:pPr>
    </w:p>
    <w:p w:rsidRPr="00B6379E" w:rsidR="00B6379E" w:rsidP="00B6379E" w:rsidRDefault="00B6379E" w14:paraId="7CBA96E7" w14:textId="77777777">
      <w:pPr>
        <w:rPr>
          <w:rFonts w:ascii="Times New Roman" w:hAnsi="Times New Roman"/>
        </w:rPr>
      </w:pPr>
      <w:r w:rsidRPr="00B6379E">
        <w:rPr>
          <w:rFonts w:ascii="Times New Roman" w:hAnsi="Times New Roman"/>
        </w:rPr>
        <w:t xml:space="preserve">Verschillende rapporten en recente berichtgeving wijzen erop dat duurzame en kleinschalige landbouwbedrijven in de huidige regelgeving relatief weinig ondersteuning ontvangen en juist extra belemmeringen ervaren. Oefenen met doelsturing? De landbouwsector en de overheid staan gezamenlijk voor de opgave om de transitie te maken van middelensturing naar doelsturing. </w:t>
      </w:r>
    </w:p>
    <w:p w:rsidRPr="00B6379E" w:rsidR="00B6379E" w:rsidP="00B6379E" w:rsidRDefault="00B6379E" w14:paraId="1D3C1947" w14:textId="77777777">
      <w:pPr>
        <w:rPr>
          <w:rFonts w:ascii="Times New Roman" w:hAnsi="Times New Roman"/>
        </w:rPr>
      </w:pPr>
    </w:p>
    <w:p w:rsidRPr="00B6379E" w:rsidR="00B6379E" w:rsidP="00B6379E" w:rsidRDefault="00B6379E" w14:paraId="25A267ED" w14:textId="77777777">
      <w:pPr>
        <w:rPr>
          <w:rFonts w:ascii="Times New Roman" w:hAnsi="Times New Roman"/>
        </w:rPr>
      </w:pPr>
      <w:r w:rsidRPr="00B6379E">
        <w:rPr>
          <w:rFonts w:ascii="Times New Roman" w:hAnsi="Times New Roman"/>
        </w:rPr>
        <w:t>Doelsturing houdt in dat de overheid concrete, meetbare doelen formuleert (bijvoorbeeld ten aanzien van stikstofemissies, biodiversiteit, klimaat en dierenwelzijn), terwijl agrarische ondernemers binnen deze kaders de ruimte krijgen om zelf te bepalen op welke wijze zij deze doelen realiseren. Hiermee verschuift de nadruk van naleving van voorgeschreven middelen naar het behalen van resultaten, met een grotere rol voor vakmanschap, innovatie en bedrijfsspecifieke oplossingen.  </w:t>
      </w:r>
    </w:p>
    <w:p w:rsidRPr="00B6379E" w:rsidR="00B6379E" w:rsidP="00B6379E" w:rsidRDefault="00B6379E" w14:paraId="6279AC3D" w14:textId="77777777">
      <w:pPr>
        <w:rPr>
          <w:rFonts w:ascii="Times New Roman" w:hAnsi="Times New Roman"/>
        </w:rPr>
      </w:pPr>
    </w:p>
    <w:p w:rsidRPr="00B6379E" w:rsidR="00B6379E" w:rsidP="00B6379E" w:rsidRDefault="00B6379E" w14:paraId="70D18263" w14:textId="77777777">
      <w:pPr>
        <w:rPr>
          <w:rFonts w:ascii="Times New Roman" w:hAnsi="Times New Roman"/>
        </w:rPr>
      </w:pPr>
      <w:r w:rsidRPr="00B6379E">
        <w:rPr>
          <w:rFonts w:ascii="Times New Roman" w:hAnsi="Times New Roman"/>
        </w:rPr>
        <w:t xml:space="preserve">Deze transitie vraagt niet alleen aanpassing van de bedrijfsvoering van agrariërs, maar ook van de wijze waarop overheden en toezichthoudende instanties sturen, controleren en handhaven. In dit kader wordt voorgesteld om in een gecontroleerde setting ervaring op te doen met doelsturing, deregulering en het versterken van wederzijds vertrouwen. </w:t>
      </w:r>
    </w:p>
    <w:p w:rsidRPr="00B6379E" w:rsidR="00B6379E" w:rsidP="00B6379E" w:rsidRDefault="00B6379E" w14:paraId="30841530" w14:textId="77777777">
      <w:pPr>
        <w:rPr>
          <w:rFonts w:ascii="Times New Roman" w:hAnsi="Times New Roman"/>
        </w:rPr>
      </w:pPr>
    </w:p>
    <w:p w:rsidRPr="00B6379E" w:rsidR="00B6379E" w:rsidP="00B6379E" w:rsidRDefault="00B6379E" w14:paraId="562DAAC7" w14:textId="0007CBDB">
      <w:pPr>
        <w:rPr>
          <w:rFonts w:ascii="Times New Roman" w:hAnsi="Times New Roman"/>
        </w:rPr>
      </w:pPr>
      <w:r w:rsidRPr="00B6379E">
        <w:rPr>
          <w:rFonts w:ascii="Times New Roman" w:hAnsi="Times New Roman"/>
        </w:rPr>
        <w:t xml:space="preserve">Tegelijkertijd </w:t>
      </w:r>
      <w:r w:rsidR="00383289">
        <w:rPr>
          <w:rFonts w:ascii="Times New Roman" w:hAnsi="Times New Roman"/>
        </w:rPr>
        <w:t xml:space="preserve">wordt </w:t>
      </w:r>
      <w:r w:rsidRPr="00B6379E">
        <w:rPr>
          <w:rFonts w:ascii="Times New Roman" w:hAnsi="Times New Roman"/>
        </w:rPr>
        <w:t xml:space="preserve">met deze pilot een slag </w:t>
      </w:r>
      <w:r w:rsidR="000E4488">
        <w:rPr>
          <w:rFonts w:ascii="Times New Roman" w:hAnsi="Times New Roman"/>
        </w:rPr>
        <w:t xml:space="preserve">gemaakt </w:t>
      </w:r>
      <w:r w:rsidRPr="00B6379E">
        <w:rPr>
          <w:rFonts w:ascii="Times New Roman" w:hAnsi="Times New Roman"/>
        </w:rPr>
        <w:t>naar een overheidsbeleid dat duurzame boeren beter beloont voor hun ecosysteemdiensten.</w:t>
      </w:r>
    </w:p>
    <w:p w:rsidRPr="00B6379E" w:rsidR="00B6379E" w:rsidP="00B6379E" w:rsidRDefault="00B6379E" w14:paraId="30FD740D" w14:textId="77777777">
      <w:pPr>
        <w:rPr>
          <w:rFonts w:ascii="Times New Roman" w:hAnsi="Times New Roman"/>
        </w:rPr>
      </w:pPr>
    </w:p>
    <w:p w:rsidRPr="00B6379E" w:rsidR="00B6379E" w:rsidP="00B6379E" w:rsidRDefault="00B6379E" w14:paraId="0659F5CF" w14:textId="7A4FA80D">
      <w:pPr>
        <w:rPr>
          <w:rFonts w:ascii="Times New Roman" w:hAnsi="Times New Roman"/>
        </w:rPr>
      </w:pPr>
      <w:r w:rsidRPr="00B6379E">
        <w:rPr>
          <w:rFonts w:ascii="Times New Roman" w:hAnsi="Times New Roman"/>
        </w:rPr>
        <w:t xml:space="preserve">De indiener stel een pilot voor met een afgebakende groep biodynamische landbouwbedrijven. Deze sector omvat circa 150 bedrijven, die gezamenlijk ongeveer 10.000 hectare landbouwgrond beheren. De bedrijven zijn gecertificeerd volgens het biologische en biodynamische keurmerk en staan onder toezicht van de </w:t>
      </w:r>
      <w:r w:rsidRPr="00B6379E">
        <w:rPr>
          <w:rFonts w:ascii="Times New Roman" w:hAnsi="Times New Roman"/>
        </w:rPr>
        <w:lastRenderedPageBreak/>
        <w:t xml:space="preserve">erkende controle-instantie </w:t>
      </w:r>
      <w:proofErr w:type="spellStart"/>
      <w:r w:rsidRPr="00B6379E">
        <w:rPr>
          <w:rFonts w:ascii="Times New Roman" w:hAnsi="Times New Roman"/>
        </w:rPr>
        <w:t>Skal</w:t>
      </w:r>
      <w:proofErr w:type="spellEnd"/>
      <w:r w:rsidRPr="00B6379E">
        <w:rPr>
          <w:rFonts w:ascii="Times New Roman" w:hAnsi="Times New Roman"/>
        </w:rPr>
        <w:t xml:space="preserve"> en voor de Demeter</w:t>
      </w:r>
      <w:r w:rsidR="00AF1910">
        <w:rPr>
          <w:rFonts w:ascii="Times New Roman" w:hAnsi="Times New Roman"/>
        </w:rPr>
        <w:t>-</w:t>
      </w:r>
      <w:r w:rsidRPr="00B6379E">
        <w:rPr>
          <w:rFonts w:ascii="Times New Roman" w:hAnsi="Times New Roman"/>
        </w:rPr>
        <w:t>normen o</w:t>
      </w:r>
      <w:r>
        <w:rPr>
          <w:rFonts w:ascii="Times New Roman" w:hAnsi="Times New Roman"/>
        </w:rPr>
        <w:t>nder andere</w:t>
      </w:r>
      <w:r w:rsidRPr="00B6379E">
        <w:rPr>
          <w:rFonts w:ascii="Times New Roman" w:hAnsi="Times New Roman"/>
        </w:rPr>
        <w:t xml:space="preserve"> door Control Union</w:t>
      </w:r>
      <w:r w:rsidR="000E4488">
        <w:rPr>
          <w:rFonts w:ascii="Times New Roman" w:hAnsi="Times New Roman"/>
        </w:rPr>
        <w:t>.</w:t>
      </w:r>
      <w:r w:rsidRPr="00B6379E">
        <w:rPr>
          <w:rFonts w:ascii="Times New Roman" w:hAnsi="Times New Roman"/>
        </w:rPr>
        <w:t xml:space="preserve"> </w:t>
      </w:r>
    </w:p>
    <w:p w:rsidRPr="00B6379E" w:rsidR="00B6379E" w:rsidP="00B6379E" w:rsidRDefault="00B6379E" w14:paraId="4437CCEE" w14:textId="77777777">
      <w:pPr>
        <w:rPr>
          <w:rFonts w:ascii="Times New Roman" w:hAnsi="Times New Roman"/>
        </w:rPr>
      </w:pPr>
    </w:p>
    <w:p w:rsidRPr="00B6379E" w:rsidR="00B6379E" w:rsidP="00B6379E" w:rsidRDefault="00B6379E" w14:paraId="2BBDB249" w14:textId="77777777">
      <w:pPr>
        <w:rPr>
          <w:rFonts w:ascii="Times New Roman" w:hAnsi="Times New Roman"/>
        </w:rPr>
      </w:pPr>
      <w:r w:rsidRPr="00B6379E">
        <w:rPr>
          <w:rFonts w:ascii="Times New Roman" w:hAnsi="Times New Roman"/>
        </w:rPr>
        <w:t xml:space="preserve">De pilot beoogt onder meer: </w:t>
      </w:r>
    </w:p>
    <w:p w:rsidRPr="00B6379E" w:rsidR="00B6379E" w:rsidP="00B6379E" w:rsidRDefault="00B6379E" w14:paraId="276D5C9C" w14:textId="77777777">
      <w:pPr>
        <w:rPr>
          <w:rFonts w:ascii="Times New Roman" w:hAnsi="Times New Roman"/>
        </w:rPr>
      </w:pPr>
      <w:r w:rsidRPr="00B6379E">
        <w:rPr>
          <w:rFonts w:ascii="Times New Roman" w:hAnsi="Times New Roman"/>
        </w:rPr>
        <w:t xml:space="preserve">• Vermindering van regeldruk en controledruk voor aantoonbaar duurzame landbouwbedrijven; </w:t>
      </w:r>
    </w:p>
    <w:p w:rsidRPr="00B6379E" w:rsidR="00B6379E" w:rsidP="00B6379E" w:rsidRDefault="00B6379E" w14:paraId="29868817" w14:textId="77777777">
      <w:pPr>
        <w:rPr>
          <w:rFonts w:ascii="Times New Roman" w:hAnsi="Times New Roman"/>
        </w:rPr>
      </w:pPr>
      <w:r w:rsidRPr="00B6379E">
        <w:rPr>
          <w:rFonts w:ascii="Times New Roman" w:hAnsi="Times New Roman"/>
        </w:rPr>
        <w:t xml:space="preserve">• Betere waardering en beloning van geleverde ecosysteemdiensten; </w:t>
      </w:r>
    </w:p>
    <w:p w:rsidRPr="00B6379E" w:rsidR="00B6379E" w:rsidP="00B6379E" w:rsidRDefault="00B6379E" w14:paraId="291FB5C5" w14:textId="77777777">
      <w:pPr>
        <w:rPr>
          <w:rFonts w:ascii="Times New Roman" w:hAnsi="Times New Roman"/>
        </w:rPr>
      </w:pPr>
      <w:r w:rsidRPr="00B6379E">
        <w:rPr>
          <w:rFonts w:ascii="Times New Roman" w:hAnsi="Times New Roman"/>
        </w:rPr>
        <w:t xml:space="preserve">• Versterking van het vertrouwen tussen agrariërs en uitvoerende en toezichthoudende instanties; </w:t>
      </w:r>
    </w:p>
    <w:p w:rsidRPr="00B6379E" w:rsidR="00B6379E" w:rsidP="00B6379E" w:rsidRDefault="00B6379E" w14:paraId="408D111F" w14:textId="77777777">
      <w:pPr>
        <w:rPr>
          <w:rFonts w:ascii="Times New Roman" w:hAnsi="Times New Roman"/>
        </w:rPr>
      </w:pPr>
      <w:r w:rsidRPr="00B6379E">
        <w:rPr>
          <w:rFonts w:ascii="Times New Roman" w:hAnsi="Times New Roman"/>
        </w:rPr>
        <w:t xml:space="preserve">• Vergroting van kennis bij overheden en toezichthouders over duurzame landbouwpraktijken; </w:t>
      </w:r>
    </w:p>
    <w:p w:rsidRPr="00B6379E" w:rsidR="00B6379E" w:rsidP="00B6379E" w:rsidRDefault="00B6379E" w14:paraId="7ED6A1D5" w14:textId="77777777">
      <w:pPr>
        <w:rPr>
          <w:rFonts w:ascii="Times New Roman" w:hAnsi="Times New Roman"/>
        </w:rPr>
      </w:pPr>
      <w:r w:rsidRPr="00B6379E">
        <w:rPr>
          <w:rFonts w:ascii="Times New Roman" w:hAnsi="Times New Roman"/>
        </w:rPr>
        <w:t xml:space="preserve">• Ervaring opdoen met het loslaten van detailsturing en het leunen op bestaande keurmerken; </w:t>
      </w:r>
    </w:p>
    <w:p w:rsidRPr="00B6379E" w:rsidR="00B6379E" w:rsidP="00B6379E" w:rsidRDefault="00B6379E" w14:paraId="0B0B64D7" w14:textId="77777777">
      <w:pPr>
        <w:rPr>
          <w:rFonts w:ascii="Times New Roman" w:hAnsi="Times New Roman"/>
        </w:rPr>
      </w:pPr>
      <w:r w:rsidRPr="00B6379E">
        <w:rPr>
          <w:rFonts w:ascii="Times New Roman" w:hAnsi="Times New Roman"/>
        </w:rPr>
        <w:t xml:space="preserve">• Inzicht verkrijgen in effecten via een nulmeting en een herhaalde meting na afloop van de pilot; </w:t>
      </w:r>
    </w:p>
    <w:p w:rsidRPr="00B6379E" w:rsidR="00B6379E" w:rsidP="00B6379E" w:rsidRDefault="00B6379E" w14:paraId="4F283457" w14:textId="77777777">
      <w:pPr>
        <w:rPr>
          <w:rFonts w:ascii="Times New Roman" w:hAnsi="Times New Roman"/>
        </w:rPr>
      </w:pPr>
      <w:r w:rsidRPr="00B6379E">
        <w:rPr>
          <w:rFonts w:ascii="Times New Roman" w:hAnsi="Times New Roman"/>
        </w:rPr>
        <w:t>• Kostenbesparing door vermindering van controle- en handhavingsinspanningen.</w:t>
      </w:r>
    </w:p>
    <w:p w:rsidRPr="00B6379E" w:rsidR="00B6379E" w:rsidP="00B6379E" w:rsidRDefault="00B6379E" w14:paraId="546CDC33" w14:textId="77777777">
      <w:pPr>
        <w:rPr>
          <w:rFonts w:ascii="Times New Roman" w:hAnsi="Times New Roman"/>
        </w:rPr>
      </w:pPr>
    </w:p>
    <w:p w:rsidRPr="00B6379E" w:rsidR="00B6379E" w:rsidP="00B6379E" w:rsidRDefault="00B6379E" w14:paraId="6F486E43" w14:textId="53433421">
      <w:pPr>
        <w:rPr>
          <w:rFonts w:ascii="Times New Roman" w:hAnsi="Times New Roman"/>
        </w:rPr>
      </w:pPr>
      <w:r w:rsidRPr="00B6379E">
        <w:rPr>
          <w:rFonts w:ascii="Times New Roman" w:hAnsi="Times New Roman"/>
        </w:rPr>
        <w:t>De pilot heeft een duur van 5 jaar en kost in totaal 3</w:t>
      </w:r>
      <w:r w:rsidR="000870D2">
        <w:rPr>
          <w:rFonts w:ascii="Times New Roman" w:hAnsi="Times New Roman"/>
        </w:rPr>
        <w:t>2,5</w:t>
      </w:r>
      <w:r w:rsidRPr="00B6379E">
        <w:rPr>
          <w:rFonts w:ascii="Times New Roman" w:hAnsi="Times New Roman"/>
        </w:rPr>
        <w:t xml:space="preserve"> miljoen euro, na aftrek</w:t>
      </w:r>
      <w:r w:rsidR="000870D2">
        <w:rPr>
          <w:rFonts w:ascii="Times New Roman" w:hAnsi="Times New Roman"/>
        </w:rPr>
        <w:t xml:space="preserve"> van de </w:t>
      </w:r>
      <w:proofErr w:type="spellStart"/>
      <w:r w:rsidR="000870D2">
        <w:rPr>
          <w:rFonts w:ascii="Times New Roman" w:hAnsi="Times New Roman"/>
        </w:rPr>
        <w:t>ecoregeling</w:t>
      </w:r>
      <w:proofErr w:type="spellEnd"/>
      <w:r w:rsidR="000870D2">
        <w:rPr>
          <w:rFonts w:ascii="Times New Roman" w:hAnsi="Times New Roman"/>
        </w:rPr>
        <w:t xml:space="preserve"> uit het</w:t>
      </w:r>
      <w:r w:rsidRPr="00B6379E">
        <w:rPr>
          <w:rFonts w:ascii="Times New Roman" w:hAnsi="Times New Roman"/>
        </w:rPr>
        <w:t xml:space="preserve"> </w:t>
      </w:r>
      <w:r w:rsidR="00521B78">
        <w:rPr>
          <w:rFonts w:ascii="Times New Roman" w:hAnsi="Times New Roman"/>
        </w:rPr>
        <w:t>Gemeenschappelijk Landbouwbeleid (</w:t>
      </w:r>
      <w:r w:rsidRPr="00B6379E">
        <w:rPr>
          <w:rFonts w:ascii="Times New Roman" w:hAnsi="Times New Roman"/>
        </w:rPr>
        <w:t>GLB</w:t>
      </w:r>
      <w:r w:rsidR="00521B78">
        <w:rPr>
          <w:rFonts w:ascii="Times New Roman" w:hAnsi="Times New Roman"/>
        </w:rPr>
        <w:t>)</w:t>
      </w:r>
      <w:r w:rsidRPr="00B6379E">
        <w:rPr>
          <w:rFonts w:ascii="Times New Roman" w:hAnsi="Times New Roman"/>
        </w:rPr>
        <w:t xml:space="preserve">. </w:t>
      </w:r>
      <w:r>
        <w:rPr>
          <w:rFonts w:ascii="Times New Roman" w:hAnsi="Times New Roman"/>
        </w:rPr>
        <w:t xml:space="preserve">Indiener beoogt derhalve meerjarige verwerking van de middelen. </w:t>
      </w:r>
      <w:r w:rsidRPr="00B6379E">
        <w:rPr>
          <w:rFonts w:ascii="Times New Roman" w:hAnsi="Times New Roman"/>
        </w:rPr>
        <w:t>De dekking wordt gevonden in de voor 2029 gereserveerde middelen op art</w:t>
      </w:r>
      <w:r>
        <w:rPr>
          <w:rFonts w:ascii="Times New Roman" w:hAnsi="Times New Roman"/>
        </w:rPr>
        <w:t>ikel</w:t>
      </w:r>
      <w:r w:rsidRPr="00B6379E">
        <w:rPr>
          <w:rFonts w:ascii="Times New Roman" w:hAnsi="Times New Roman"/>
        </w:rPr>
        <w:t xml:space="preserve"> 51</w:t>
      </w:r>
      <w:r>
        <w:rPr>
          <w:rFonts w:ascii="Times New Roman" w:hAnsi="Times New Roman"/>
        </w:rPr>
        <w:t>.</w:t>
      </w:r>
    </w:p>
    <w:p w:rsidRPr="00B6379E" w:rsidR="00B6379E" w:rsidP="00B6379E" w:rsidRDefault="00B6379E" w14:paraId="48BAE318" w14:textId="77777777">
      <w:pPr>
        <w:rPr>
          <w:rFonts w:ascii="Times New Roman" w:hAnsi="Times New Roman"/>
        </w:rPr>
      </w:pPr>
    </w:p>
    <w:p w:rsidRPr="00B6379E" w:rsidR="00B6379E" w:rsidP="00B6379E" w:rsidRDefault="00B6379E" w14:paraId="44A6F925" w14:textId="77777777">
      <w:pPr>
        <w:rPr>
          <w:rFonts w:ascii="Times New Roman" w:hAnsi="Times New Roman"/>
        </w:rPr>
      </w:pPr>
      <w:r w:rsidRPr="00B6379E">
        <w:rPr>
          <w:rFonts w:ascii="Times New Roman" w:hAnsi="Times New Roman"/>
        </w:rPr>
        <w:t>Bromet</w:t>
      </w:r>
    </w:p>
    <w:p w:rsidRPr="008C2D85" w:rsidR="001A2A63" w:rsidP="00FB349A" w:rsidRDefault="001A2A63" w14:paraId="23AB1E42" w14:textId="7F632A56">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6216" w14:textId="77777777" w:rsidR="00B6379E" w:rsidRDefault="00B6379E">
      <w:pPr>
        <w:spacing w:line="20" w:lineRule="exact"/>
      </w:pPr>
    </w:p>
  </w:endnote>
  <w:endnote w:type="continuationSeparator" w:id="0">
    <w:p w14:paraId="0E6DFED5" w14:textId="77777777" w:rsidR="00B6379E" w:rsidRDefault="00B6379E">
      <w:pPr>
        <w:pStyle w:val="Amendement"/>
      </w:pPr>
      <w:r>
        <w:rPr>
          <w:b w:val="0"/>
        </w:rPr>
        <w:t xml:space="preserve"> </w:t>
      </w:r>
    </w:p>
  </w:endnote>
  <w:endnote w:type="continuationNotice" w:id="1">
    <w:p w14:paraId="27E9D281" w14:textId="77777777" w:rsidR="00B6379E" w:rsidRDefault="00B637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310C" w14:textId="77777777" w:rsidR="00B6379E" w:rsidRDefault="00B6379E">
      <w:pPr>
        <w:pStyle w:val="Amendement"/>
      </w:pPr>
      <w:r>
        <w:rPr>
          <w:b w:val="0"/>
        </w:rPr>
        <w:separator/>
      </w:r>
    </w:p>
  </w:footnote>
  <w:footnote w:type="continuationSeparator" w:id="0">
    <w:p w14:paraId="2C75B131" w14:textId="77777777" w:rsidR="00B6379E" w:rsidRDefault="00B63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9E"/>
    <w:rsid w:val="0003016F"/>
    <w:rsid w:val="00052244"/>
    <w:rsid w:val="000870D2"/>
    <w:rsid w:val="000B0ACA"/>
    <w:rsid w:val="000C6F39"/>
    <w:rsid w:val="000E4488"/>
    <w:rsid w:val="0011770C"/>
    <w:rsid w:val="00120827"/>
    <w:rsid w:val="00146E70"/>
    <w:rsid w:val="00151D4B"/>
    <w:rsid w:val="00173380"/>
    <w:rsid w:val="001A2A63"/>
    <w:rsid w:val="001A5AFF"/>
    <w:rsid w:val="001A6B5A"/>
    <w:rsid w:val="001A73D3"/>
    <w:rsid w:val="001C3636"/>
    <w:rsid w:val="001C562D"/>
    <w:rsid w:val="001E2226"/>
    <w:rsid w:val="001F4AF3"/>
    <w:rsid w:val="001F7334"/>
    <w:rsid w:val="00247F25"/>
    <w:rsid w:val="002569BB"/>
    <w:rsid w:val="003050FF"/>
    <w:rsid w:val="00383289"/>
    <w:rsid w:val="003D4B50"/>
    <w:rsid w:val="003D4FB9"/>
    <w:rsid w:val="003E5927"/>
    <w:rsid w:val="00417365"/>
    <w:rsid w:val="0043162E"/>
    <w:rsid w:val="00470846"/>
    <w:rsid w:val="0047650D"/>
    <w:rsid w:val="004924E4"/>
    <w:rsid w:val="004B2AE2"/>
    <w:rsid w:val="004C2A57"/>
    <w:rsid w:val="004D4BCF"/>
    <w:rsid w:val="004E522C"/>
    <w:rsid w:val="00521B78"/>
    <w:rsid w:val="00534EFE"/>
    <w:rsid w:val="005C554B"/>
    <w:rsid w:val="005E482A"/>
    <w:rsid w:val="005F6E45"/>
    <w:rsid w:val="00646211"/>
    <w:rsid w:val="006903D1"/>
    <w:rsid w:val="006B7B18"/>
    <w:rsid w:val="007134B0"/>
    <w:rsid w:val="00736284"/>
    <w:rsid w:val="00741EB2"/>
    <w:rsid w:val="007958E0"/>
    <w:rsid w:val="00822D94"/>
    <w:rsid w:val="00833C90"/>
    <w:rsid w:val="008467BE"/>
    <w:rsid w:val="00854DAE"/>
    <w:rsid w:val="00867688"/>
    <w:rsid w:val="008819B7"/>
    <w:rsid w:val="008C2D85"/>
    <w:rsid w:val="00915D7A"/>
    <w:rsid w:val="00916E7A"/>
    <w:rsid w:val="00926C70"/>
    <w:rsid w:val="009347C2"/>
    <w:rsid w:val="009531C2"/>
    <w:rsid w:val="009E6185"/>
    <w:rsid w:val="00A1221C"/>
    <w:rsid w:val="00A570B9"/>
    <w:rsid w:val="00A771AB"/>
    <w:rsid w:val="00AF1910"/>
    <w:rsid w:val="00B24FC7"/>
    <w:rsid w:val="00B37F45"/>
    <w:rsid w:val="00B6379E"/>
    <w:rsid w:val="00B6508A"/>
    <w:rsid w:val="00BB03D5"/>
    <w:rsid w:val="00BD6436"/>
    <w:rsid w:val="00BE1B3C"/>
    <w:rsid w:val="00C26FAB"/>
    <w:rsid w:val="00C370AE"/>
    <w:rsid w:val="00C51003"/>
    <w:rsid w:val="00C5415C"/>
    <w:rsid w:val="00C74FE3"/>
    <w:rsid w:val="00C84352"/>
    <w:rsid w:val="00C850D6"/>
    <w:rsid w:val="00CB464B"/>
    <w:rsid w:val="00CC0433"/>
    <w:rsid w:val="00D132EA"/>
    <w:rsid w:val="00D43ADE"/>
    <w:rsid w:val="00D733D3"/>
    <w:rsid w:val="00D818D9"/>
    <w:rsid w:val="00D961CF"/>
    <w:rsid w:val="00DA5A28"/>
    <w:rsid w:val="00DB5D3B"/>
    <w:rsid w:val="00DD08D8"/>
    <w:rsid w:val="00E47054"/>
    <w:rsid w:val="00E96167"/>
    <w:rsid w:val="00ED5062"/>
    <w:rsid w:val="00F06146"/>
    <w:rsid w:val="00F2239C"/>
    <w:rsid w:val="00F37F3F"/>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DE12D"/>
  <w15:docId w15:val="{AB5D6021-E50F-49F5-A75B-7B794AFE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6379E"/>
    <w:rPr>
      <w:rFonts w:ascii="Courier New" w:hAnsi="Courier New"/>
      <w:sz w:val="24"/>
    </w:rPr>
  </w:style>
  <w:style w:type="character" w:styleId="Verwijzingopmerking">
    <w:name w:val="annotation reference"/>
    <w:basedOn w:val="Standaardalinea-lettertype"/>
    <w:semiHidden/>
    <w:unhideWhenUsed/>
    <w:rsid w:val="00A570B9"/>
    <w:rPr>
      <w:sz w:val="16"/>
      <w:szCs w:val="16"/>
    </w:rPr>
  </w:style>
  <w:style w:type="paragraph" w:styleId="Tekstopmerking">
    <w:name w:val="annotation text"/>
    <w:basedOn w:val="Standaard"/>
    <w:link w:val="TekstopmerkingChar"/>
    <w:semiHidden/>
    <w:unhideWhenUsed/>
    <w:rsid w:val="00A570B9"/>
    <w:rPr>
      <w:sz w:val="20"/>
    </w:rPr>
  </w:style>
  <w:style w:type="character" w:customStyle="1" w:styleId="TekstopmerkingChar">
    <w:name w:val="Tekst opmerking Char"/>
    <w:basedOn w:val="Standaardalinea-lettertype"/>
    <w:link w:val="Tekstopmerking"/>
    <w:semiHidden/>
    <w:rsid w:val="00A570B9"/>
    <w:rPr>
      <w:rFonts w:ascii="Courier New" w:hAnsi="Courier New"/>
    </w:rPr>
  </w:style>
  <w:style w:type="paragraph" w:styleId="Onderwerpvanopmerking">
    <w:name w:val="annotation subject"/>
    <w:basedOn w:val="Tekstopmerking"/>
    <w:next w:val="Tekstopmerking"/>
    <w:link w:val="OnderwerpvanopmerkingChar"/>
    <w:semiHidden/>
    <w:unhideWhenUsed/>
    <w:rsid w:val="00A570B9"/>
    <w:rPr>
      <w:b/>
      <w:bCs/>
    </w:rPr>
  </w:style>
  <w:style w:type="character" w:customStyle="1" w:styleId="OnderwerpvanopmerkingChar">
    <w:name w:val="Onderwerp van opmerking Char"/>
    <w:basedOn w:val="TekstopmerkingChar"/>
    <w:link w:val="Onderwerpvanopmerking"/>
    <w:semiHidden/>
    <w:rsid w:val="00A570B9"/>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601</ap:Words>
  <ap:Characters>3309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2026-03-10T16:43:00.0000000Z</dcterms:created>
  <dcterms:modified xsi:type="dcterms:W3CDTF">2026-03-10T16:43:00.0000000Z</dcterms:modified>
  <dc:description>------------------------</dc:description>
  <dc:subject/>
  <keywords/>
  <version/>
  <category/>
</coreProperties>
</file>