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FB425D" w:rsidTr="0093521E" w14:paraId="1464B7FC" w14:textId="77777777">
        <w:trPr>
          <w:cantSplit/>
        </w:trPr>
        <w:tc>
          <w:tcPr>
            <w:tcW w:w="9142" w:type="dxa"/>
            <w:gridSpan w:val="2"/>
            <w:tcBorders>
              <w:top w:val="nil"/>
              <w:left w:val="nil"/>
              <w:bottom w:val="nil"/>
              <w:right w:val="nil"/>
            </w:tcBorders>
          </w:tcPr>
          <w:p w:rsidRPr="002168F4" w:rsidR="00FB425D" w:rsidP="0093521E" w:rsidRDefault="00FB425D" w14:paraId="74DE6F67" w14:textId="77777777">
            <w:pPr>
              <w:pStyle w:val="Amendement"/>
              <w:jc w:val="right"/>
              <w:rPr>
                <w:rFonts w:ascii="Times New Roman" w:hAnsi="Times New Roman" w:cs="Times New Roman"/>
              </w:rPr>
            </w:pPr>
          </w:p>
        </w:tc>
      </w:tr>
      <w:tr w:rsidRPr="002168F4" w:rsidR="00FB425D" w:rsidTr="0093521E" w14:paraId="6B302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76F2F1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6135E21C" w14:textId="77777777">
            <w:pPr>
              <w:tabs>
                <w:tab w:val="left" w:pos="-1440"/>
                <w:tab w:val="left" w:pos="-720"/>
              </w:tabs>
              <w:suppressAutoHyphens/>
              <w:rPr>
                <w:rFonts w:ascii="Times New Roman" w:hAnsi="Times New Roman"/>
                <w:b/>
                <w:bCs/>
              </w:rPr>
            </w:pPr>
          </w:p>
        </w:tc>
      </w:tr>
      <w:tr w:rsidRPr="002168F4" w:rsidR="00FB425D" w:rsidTr="0093521E" w14:paraId="5B4FA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FB425D" w:rsidP="0093521E" w:rsidRDefault="00FB425D" w14:paraId="325A0550" w14:textId="7489CCCB">
            <w:pPr>
              <w:rPr>
                <w:rFonts w:ascii="Times New Roman" w:hAnsi="Times New Roman"/>
                <w:b/>
                <w:sz w:val="24"/>
              </w:rPr>
            </w:pPr>
            <w:r>
              <w:rPr>
                <w:rFonts w:ascii="Times New Roman" w:hAnsi="Times New Roman"/>
                <w:b/>
                <w:sz w:val="24"/>
              </w:rPr>
              <w:t xml:space="preserve">36 </w:t>
            </w:r>
            <w:r w:rsidR="006220A6">
              <w:rPr>
                <w:rFonts w:ascii="Times New Roman" w:hAnsi="Times New Roman"/>
                <w:b/>
                <w:sz w:val="24"/>
              </w:rPr>
              <w:t>909</w:t>
            </w:r>
          </w:p>
        </w:tc>
        <w:tc>
          <w:tcPr>
            <w:tcW w:w="6590" w:type="dxa"/>
            <w:tcBorders>
              <w:top w:val="nil"/>
              <w:left w:val="nil"/>
              <w:bottom w:val="nil"/>
              <w:right w:val="nil"/>
            </w:tcBorders>
          </w:tcPr>
          <w:p w:rsidRPr="002A727C" w:rsidR="00FB425D" w:rsidP="0093521E" w:rsidRDefault="00FB425D" w14:paraId="428AA102" w14:textId="77777777">
            <w:pPr>
              <w:rPr>
                <w:rFonts w:ascii="Times New Roman" w:hAnsi="Times New Roman"/>
                <w:b/>
                <w:sz w:val="24"/>
              </w:rPr>
            </w:pPr>
            <w:r w:rsidRPr="00337C8C">
              <w:rPr>
                <w:rFonts w:ascii="Times New Roman" w:hAnsi="Times New Roman"/>
                <w:b/>
                <w:sz w:val="24"/>
              </w:rPr>
              <w:t>Initiatiefnota van het lid Ceder over het effectiever oplossen en duurzaam voorkomen van problematische schulden</w:t>
            </w:r>
          </w:p>
        </w:tc>
      </w:tr>
      <w:tr w:rsidRPr="002168F4" w:rsidR="00FB425D" w:rsidTr="0093521E" w14:paraId="73A7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19B2DE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7E072874" w14:textId="77777777">
            <w:pPr>
              <w:pStyle w:val="Amendement"/>
              <w:rPr>
                <w:rFonts w:ascii="Times New Roman" w:hAnsi="Times New Roman" w:cs="Times New Roman"/>
              </w:rPr>
            </w:pPr>
          </w:p>
        </w:tc>
      </w:tr>
      <w:tr w:rsidRPr="002168F4" w:rsidR="00FB425D" w:rsidTr="0093521E" w14:paraId="00476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0C48FE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6759EF8A" w14:textId="77777777">
            <w:pPr>
              <w:pStyle w:val="Amendement"/>
              <w:rPr>
                <w:rFonts w:ascii="Times New Roman" w:hAnsi="Times New Roman" w:cs="Times New Roman"/>
              </w:rPr>
            </w:pPr>
          </w:p>
        </w:tc>
      </w:tr>
      <w:tr w:rsidRPr="002168F4" w:rsidR="00FB425D" w:rsidTr="0093521E" w14:paraId="4F9D9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4D68696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FB425D" w:rsidP="0093521E" w:rsidRDefault="00FB425D" w14:paraId="39A0244E" w14:textId="77777777">
            <w:pPr>
              <w:pStyle w:val="Amendement"/>
              <w:rPr>
                <w:rFonts w:ascii="Times New Roman" w:hAnsi="Times New Roman" w:cs="Times New Roman"/>
              </w:rPr>
            </w:pPr>
            <w:r>
              <w:rPr>
                <w:rFonts w:ascii="Times New Roman" w:hAnsi="Times New Roman" w:cs="Times New Roman"/>
              </w:rPr>
              <w:t>INITIATIEFNOTA</w:t>
            </w:r>
          </w:p>
        </w:tc>
      </w:tr>
      <w:tr w:rsidRPr="002168F4" w:rsidR="00FB425D" w:rsidTr="0093521E" w14:paraId="3D08A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6C1D7D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426F25C4" w14:textId="77777777">
            <w:pPr>
              <w:pStyle w:val="Amendement"/>
              <w:rPr>
                <w:rFonts w:ascii="Times New Roman" w:hAnsi="Times New Roman" w:cs="Times New Roman"/>
              </w:rPr>
            </w:pPr>
          </w:p>
        </w:tc>
      </w:tr>
    </w:tbl>
    <w:sdt>
      <w:sdtPr>
        <w:rPr>
          <w:rFonts w:ascii="Times New Roman" w:hAnsi="Times New Roman" w:cs="Times New Roman" w:eastAsiaTheme="minorEastAsia"/>
          <w:color w:val="auto"/>
          <w:kern w:val="2"/>
          <w:sz w:val="24"/>
          <w:szCs w:val="24"/>
          <w:lang w:eastAsia="en-US"/>
          <w14:ligatures w14:val="standardContextual"/>
        </w:rPr>
        <w:id w:val="-1164781840"/>
        <w:docPartObj>
          <w:docPartGallery w:val="Table of Contents"/>
          <w:docPartUnique/>
        </w:docPartObj>
      </w:sdtPr>
      <w:sdtEndPr/>
      <w:sdtContent>
        <w:p w:rsidRPr="0038071D" w:rsidR="00286560" w:rsidP="00232A87" w:rsidRDefault="00286560" w14:paraId="5C6EA5E0" w14:textId="3F5FA149">
          <w:pPr>
            <w:pStyle w:val="Kopvaninhoudsopgave"/>
            <w:rPr>
              <w:rFonts w:ascii="Times New Roman" w:hAnsi="Times New Roman" w:cs="Times New Roman"/>
              <w:b/>
              <w:bCs/>
              <w:color w:val="auto"/>
              <w:sz w:val="24"/>
              <w:szCs w:val="24"/>
            </w:rPr>
          </w:pPr>
          <w:r w:rsidRPr="0038071D">
            <w:rPr>
              <w:rFonts w:ascii="Times New Roman" w:hAnsi="Times New Roman" w:cs="Times New Roman"/>
              <w:b/>
              <w:bCs/>
              <w:color w:val="auto"/>
              <w:sz w:val="24"/>
              <w:szCs w:val="24"/>
            </w:rPr>
            <w:t>Inhoud</w:t>
          </w:r>
          <w:r w:rsidRPr="0038071D" w:rsidR="00232A87">
            <w:rPr>
              <w:rFonts w:ascii="Times New Roman" w:hAnsi="Times New Roman" w:cs="Times New Roman"/>
              <w:b/>
              <w:bCs/>
              <w:color w:val="auto"/>
              <w:sz w:val="24"/>
              <w:szCs w:val="24"/>
            </w:rPr>
            <w:t>sopgave</w:t>
          </w:r>
        </w:p>
        <w:p w:rsidRPr="0038071D" w:rsidR="0056100A" w:rsidRDefault="00286560" w14:paraId="13D8FDDE" w14:textId="035CBE6B">
          <w:pPr>
            <w:pStyle w:val="Inhopg1"/>
            <w:tabs>
              <w:tab w:val="left" w:pos="440"/>
              <w:tab w:val="right" w:leader="dot" w:pos="9062"/>
            </w:tabs>
            <w:rPr>
              <w:rFonts w:ascii="Times New Roman" w:hAnsi="Times New Roman" w:cs="Times New Roman" w:eastAsiaTheme="minorEastAsia"/>
              <w:noProof/>
              <w:sz w:val="24"/>
              <w:szCs w:val="24"/>
              <w:lang w:eastAsia="nl-NL"/>
            </w:rPr>
          </w:pPr>
          <w:r w:rsidRPr="0038071D">
            <w:rPr>
              <w:rFonts w:ascii="Times New Roman" w:hAnsi="Times New Roman" w:cs="Times New Roman"/>
              <w:sz w:val="24"/>
              <w:szCs w:val="24"/>
            </w:rPr>
            <w:fldChar w:fldCharType="begin"/>
          </w:r>
          <w:r w:rsidRPr="0038071D">
            <w:rPr>
              <w:rFonts w:ascii="Times New Roman" w:hAnsi="Times New Roman" w:cs="Times New Roman"/>
              <w:sz w:val="24"/>
              <w:szCs w:val="24"/>
            </w:rPr>
            <w:instrText xml:space="preserve"> TOC \o "1-3" \h \z \u </w:instrText>
          </w:r>
          <w:r w:rsidRPr="0038071D">
            <w:rPr>
              <w:rFonts w:ascii="Times New Roman" w:hAnsi="Times New Roman" w:cs="Times New Roman"/>
              <w:sz w:val="24"/>
              <w:szCs w:val="24"/>
            </w:rPr>
            <w:fldChar w:fldCharType="separate"/>
          </w:r>
          <w:hyperlink w:history="1" w:anchor="_Toc224030717">
            <w:r w:rsidRPr="0038071D" w:rsidR="0056100A">
              <w:rPr>
                <w:rStyle w:val="Hyperlink"/>
                <w:rFonts w:ascii="Times New Roman" w:hAnsi="Times New Roman" w:cs="Times New Roman"/>
                <w:noProof/>
                <w:sz w:val="24"/>
                <w:szCs w:val="24"/>
              </w:rPr>
              <w:t>1.</w:t>
            </w:r>
            <w:r w:rsidRPr="0038071D" w:rsidR="0056100A">
              <w:rPr>
                <w:rFonts w:ascii="Times New Roman" w:hAnsi="Times New Roman" w:cs="Times New Roman" w:eastAsiaTheme="minorEastAsia"/>
                <w:noProof/>
                <w:sz w:val="24"/>
                <w:szCs w:val="24"/>
                <w:lang w:eastAsia="nl-NL"/>
              </w:rPr>
              <w:tab/>
            </w:r>
            <w:r w:rsidRPr="0038071D" w:rsidR="0056100A">
              <w:rPr>
                <w:rStyle w:val="Hyperlink"/>
                <w:rFonts w:ascii="Times New Roman" w:hAnsi="Times New Roman" w:cs="Times New Roman"/>
                <w:noProof/>
                <w:sz w:val="24"/>
                <w:szCs w:val="24"/>
              </w:rPr>
              <w:t>Probleemanalyse</w:t>
            </w:r>
            <w:r w:rsidRPr="0038071D" w:rsidR="0056100A">
              <w:rPr>
                <w:rFonts w:ascii="Times New Roman" w:hAnsi="Times New Roman" w:cs="Times New Roman"/>
                <w:noProof/>
                <w:webHidden/>
                <w:sz w:val="24"/>
                <w:szCs w:val="24"/>
              </w:rPr>
              <w:tab/>
            </w:r>
            <w:r w:rsidRPr="0038071D" w:rsidR="0056100A">
              <w:rPr>
                <w:rFonts w:ascii="Times New Roman" w:hAnsi="Times New Roman" w:cs="Times New Roman"/>
                <w:noProof/>
                <w:webHidden/>
                <w:sz w:val="24"/>
                <w:szCs w:val="24"/>
              </w:rPr>
              <w:fldChar w:fldCharType="begin"/>
            </w:r>
            <w:r w:rsidRPr="0038071D" w:rsidR="0056100A">
              <w:rPr>
                <w:rFonts w:ascii="Times New Roman" w:hAnsi="Times New Roman" w:cs="Times New Roman"/>
                <w:noProof/>
                <w:webHidden/>
                <w:sz w:val="24"/>
                <w:szCs w:val="24"/>
              </w:rPr>
              <w:instrText xml:space="preserve"> PAGEREF _Toc224030717 \h </w:instrText>
            </w:r>
            <w:r w:rsidRPr="0038071D" w:rsidR="0056100A">
              <w:rPr>
                <w:rFonts w:ascii="Times New Roman" w:hAnsi="Times New Roman" w:cs="Times New Roman"/>
                <w:noProof/>
                <w:webHidden/>
                <w:sz w:val="24"/>
                <w:szCs w:val="24"/>
              </w:rPr>
            </w:r>
            <w:r w:rsidRPr="0038071D" w:rsidR="0056100A">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3</w:t>
            </w:r>
            <w:r w:rsidRPr="0038071D" w:rsidR="0056100A">
              <w:rPr>
                <w:rFonts w:ascii="Times New Roman" w:hAnsi="Times New Roman" w:cs="Times New Roman"/>
                <w:noProof/>
                <w:webHidden/>
                <w:sz w:val="24"/>
                <w:szCs w:val="24"/>
              </w:rPr>
              <w:fldChar w:fldCharType="end"/>
            </w:r>
          </w:hyperlink>
        </w:p>
        <w:p w:rsidRPr="0038071D" w:rsidR="0056100A" w:rsidRDefault="0056100A" w14:paraId="068FF369" w14:textId="1D0537E5">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18">
            <w:r w:rsidRPr="0038071D">
              <w:rPr>
                <w:rStyle w:val="Hyperlink"/>
                <w:rFonts w:ascii="Times New Roman" w:hAnsi="Times New Roman" w:cs="Times New Roman"/>
                <w:noProof/>
                <w:sz w:val="24"/>
                <w:szCs w:val="24"/>
              </w:rPr>
              <w:t>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Stand van zaken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_Toc224030718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P="0056100A" w:rsidRDefault="0056100A" w14:paraId="5B79BABD" w14:textId="6ED36E11">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19">
            <w:r w:rsidRPr="0038071D">
              <w:rPr>
                <w:rStyle w:val="Hyperlink"/>
                <w:rFonts w:ascii="Times New Roman" w:hAnsi="Times New Roman" w:cs="Times New Roman"/>
                <w:noProof/>
                <w:sz w:val="24"/>
                <w:szCs w:val="24"/>
              </w:rPr>
              <w:t>2.1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Noodzaak van veranderingen van het systeem rond het innen van problematische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_Toc224030719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RDefault="0056100A" w14:paraId="67FDDC52" w14:textId="27AA0CC7">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0">
            <w:r w:rsidRPr="0038071D">
              <w:rPr>
                <w:rStyle w:val="Hyperlink"/>
                <w:rFonts w:ascii="Times New Roman" w:hAnsi="Times New Roman" w:cs="Times New Roman"/>
                <w:noProof/>
                <w:sz w:val="24"/>
                <w:szCs w:val="24"/>
              </w:rPr>
              <w:t>2.2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Kabinetsreactie IBO problematische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RDefault="0056100A" w14:paraId="10FA12B4" w14:textId="6AB943B6">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1">
            <w:r w:rsidRPr="0038071D">
              <w:rPr>
                <w:rStyle w:val="Hyperlink"/>
                <w:rFonts w:ascii="Times New Roman" w:hAnsi="Times New Roman" w:cs="Times New Roman"/>
                <w:noProof/>
                <w:sz w:val="24"/>
                <w:szCs w:val="24"/>
              </w:rPr>
              <w:t>2.3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Overige ontwikkelingen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7</w:t>
            </w:r>
            <w:r w:rsidRPr="0038071D">
              <w:rPr>
                <w:rFonts w:ascii="Times New Roman" w:hAnsi="Times New Roman" w:cs="Times New Roman"/>
                <w:noProof/>
                <w:webHidden/>
                <w:sz w:val="24"/>
                <w:szCs w:val="24"/>
              </w:rPr>
              <w:fldChar w:fldCharType="end"/>
            </w:r>
          </w:hyperlink>
        </w:p>
        <w:p w:rsidRPr="0038071D" w:rsidR="0056100A" w:rsidRDefault="0056100A" w14:paraId="64AC3FDB" w14:textId="59881A25">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2">
            <w:r w:rsidRPr="0038071D">
              <w:rPr>
                <w:rStyle w:val="Hyperlink"/>
                <w:rFonts w:ascii="Times New Roman" w:hAnsi="Times New Roman" w:cs="Times New Roman"/>
                <w:noProof/>
                <w:sz w:val="24"/>
                <w:szCs w:val="24"/>
              </w:rPr>
              <w:t>2.4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Doel van de initiatiefnota</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7</w:t>
            </w:r>
            <w:r w:rsidRPr="0038071D">
              <w:rPr>
                <w:rFonts w:ascii="Times New Roman" w:hAnsi="Times New Roman" w:cs="Times New Roman"/>
                <w:noProof/>
                <w:webHidden/>
                <w:sz w:val="24"/>
                <w:szCs w:val="24"/>
              </w:rPr>
              <w:fldChar w:fldCharType="end"/>
            </w:r>
          </w:hyperlink>
        </w:p>
        <w:p w:rsidRPr="0038071D" w:rsidR="0056100A" w:rsidRDefault="0056100A" w14:paraId="3F1AA4CD" w14:textId="090A4458">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23">
            <w:r w:rsidRPr="0038071D">
              <w:rPr>
                <w:rStyle w:val="Hyperlink"/>
                <w:rFonts w:ascii="Times New Roman" w:hAnsi="Times New Roman" w:cs="Times New Roman"/>
                <w:noProof/>
                <w:sz w:val="24"/>
                <w:szCs w:val="24"/>
              </w:rPr>
              <w:t>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Voorkomen van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P="0056100A" w:rsidRDefault="0056100A" w14:paraId="7C312A0E" w14:textId="69DEB165">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4">
            <w:r w:rsidRPr="0038071D">
              <w:rPr>
                <w:rStyle w:val="Hyperlink"/>
                <w:rFonts w:ascii="Times New Roman" w:hAnsi="Times New Roman" w:cs="Times New Roman"/>
                <w:noProof/>
                <w:sz w:val="24"/>
                <w:szCs w:val="24"/>
              </w:rPr>
              <w:t>3.1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Het grensbedrag voor kredietwaardigheidstoetsing te verlagen naar € 0 (ofwel een toets voor alle kredieten)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RDefault="0056100A" w14:paraId="05275646" w14:textId="159714AE">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5">
            <w:r w:rsidRPr="0038071D">
              <w:rPr>
                <w:rStyle w:val="Hyperlink"/>
                <w:rFonts w:ascii="Times New Roman" w:hAnsi="Times New Roman" w:cs="Times New Roman"/>
                <w:noProof/>
                <w:sz w:val="24"/>
                <w:szCs w:val="24"/>
              </w:rPr>
              <w:t>3.2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Realiseer (wettelijk vereiste) waterdichte leeftijdsverificatie voor BNPL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P="0056100A" w:rsidRDefault="0056100A" w14:paraId="51256038" w14:textId="139010A7">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6">
            <w:r w:rsidRPr="0038071D">
              <w:rPr>
                <w:rStyle w:val="Hyperlink"/>
                <w:rFonts w:ascii="Times New Roman" w:hAnsi="Times New Roman" w:cs="Times New Roman"/>
                <w:noProof/>
                <w:sz w:val="24"/>
                <w:szCs w:val="24"/>
              </w:rPr>
              <w:t>3.3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Vereis dat jongeren tot 21 jaar bij aankoop via achterafbetaaldienst minstens één termijn betalen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9</w:t>
            </w:r>
            <w:r w:rsidRPr="0038071D">
              <w:rPr>
                <w:rFonts w:ascii="Times New Roman" w:hAnsi="Times New Roman" w:cs="Times New Roman"/>
                <w:noProof/>
                <w:webHidden/>
                <w:sz w:val="24"/>
                <w:szCs w:val="24"/>
              </w:rPr>
              <w:fldChar w:fldCharType="end"/>
            </w:r>
          </w:hyperlink>
        </w:p>
        <w:p w:rsidRPr="0038071D" w:rsidR="0056100A" w:rsidRDefault="0056100A" w14:paraId="21E9254E" w14:textId="280960ED">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7">
            <w:r w:rsidRPr="0038071D">
              <w:rPr>
                <w:rStyle w:val="Hyperlink"/>
                <w:rFonts w:ascii="Times New Roman" w:hAnsi="Times New Roman" w:cs="Times New Roman"/>
                <w:noProof/>
                <w:sz w:val="24"/>
                <w:szCs w:val="24"/>
              </w:rPr>
              <w:t>3.4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Rechtvaardige boetes door het CJIB</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10</w:t>
            </w:r>
            <w:r w:rsidRPr="0038071D">
              <w:rPr>
                <w:rFonts w:ascii="Times New Roman" w:hAnsi="Times New Roman" w:cs="Times New Roman"/>
                <w:noProof/>
                <w:webHidden/>
                <w:sz w:val="24"/>
                <w:szCs w:val="24"/>
              </w:rPr>
              <w:fldChar w:fldCharType="end"/>
            </w:r>
          </w:hyperlink>
        </w:p>
        <w:p w:rsidRPr="0038071D" w:rsidR="0056100A" w:rsidP="0056100A" w:rsidRDefault="0056100A" w14:paraId="0848D677" w14:textId="5FC62437">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8">
            <w:r w:rsidRPr="0038071D">
              <w:rPr>
                <w:rStyle w:val="Hyperlink"/>
                <w:rFonts w:ascii="Times New Roman" w:hAnsi="Times New Roman" w:cs="Times New Roman"/>
                <w:noProof/>
                <w:sz w:val="24"/>
                <w:szCs w:val="24"/>
              </w:rPr>
              <w:t>3.5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Direct sanctioneren van incassobedrijven bij overtreding incassoregister en herziening toegestane incassokosten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11</w:t>
            </w:r>
            <w:r w:rsidRPr="0038071D">
              <w:rPr>
                <w:rFonts w:ascii="Times New Roman" w:hAnsi="Times New Roman" w:cs="Times New Roman"/>
                <w:noProof/>
                <w:webHidden/>
                <w:sz w:val="24"/>
                <w:szCs w:val="24"/>
              </w:rPr>
              <w:fldChar w:fldCharType="end"/>
            </w:r>
          </w:hyperlink>
        </w:p>
        <w:p w:rsidRPr="0038071D" w:rsidR="0056100A" w:rsidRDefault="0056100A" w14:paraId="6D583E63" w14:textId="4BAF468A">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9">
            <w:r w:rsidRPr="0038071D">
              <w:rPr>
                <w:rStyle w:val="Hyperlink"/>
                <w:rFonts w:ascii="Times New Roman" w:hAnsi="Times New Roman" w:cs="Times New Roman"/>
                <w:noProof/>
                <w:sz w:val="24"/>
                <w:szCs w:val="24"/>
              </w:rPr>
              <w:t>3.6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Laagdrempelige hulp voor mensen met financiële problemen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11</w:t>
            </w:r>
            <w:r w:rsidRPr="0038071D">
              <w:rPr>
                <w:rFonts w:ascii="Times New Roman" w:hAnsi="Times New Roman" w:cs="Times New Roman"/>
                <w:noProof/>
                <w:webHidden/>
                <w:sz w:val="24"/>
                <w:szCs w:val="24"/>
              </w:rPr>
              <w:fldChar w:fldCharType="end"/>
            </w:r>
          </w:hyperlink>
        </w:p>
        <w:p w:rsidRPr="0038071D" w:rsidR="0056100A" w:rsidRDefault="0056100A" w14:paraId="6D5E4DC7" w14:textId="5653B926">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0">
            <w:r w:rsidRPr="0038071D">
              <w:rPr>
                <w:rStyle w:val="Hyperlink"/>
                <w:rFonts w:ascii="Times New Roman" w:hAnsi="Times New Roman" w:cs="Times New Roman"/>
                <w:noProof/>
                <w:sz w:val="24"/>
                <w:szCs w:val="24"/>
              </w:rPr>
              <w:t>3.7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Duurzame verankering van vrijwillige schuldhulpverlening in beleid</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12</w:t>
            </w:r>
            <w:r w:rsidRPr="0038071D">
              <w:rPr>
                <w:rFonts w:ascii="Times New Roman" w:hAnsi="Times New Roman" w:cs="Times New Roman"/>
                <w:noProof/>
                <w:webHidden/>
                <w:sz w:val="24"/>
                <w:szCs w:val="24"/>
              </w:rPr>
              <w:fldChar w:fldCharType="end"/>
            </w:r>
          </w:hyperlink>
        </w:p>
        <w:p w:rsidRPr="0038071D" w:rsidR="0056100A" w:rsidRDefault="0056100A" w14:paraId="55DAC833" w14:textId="16EE7FFD">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1">
            <w:r w:rsidRPr="0038071D">
              <w:rPr>
                <w:rStyle w:val="Hyperlink"/>
                <w:rFonts w:ascii="Times New Roman" w:hAnsi="Times New Roman" w:eastAsia="Arial" w:cs="Times New Roman"/>
                <w:noProof/>
                <w:sz w:val="24"/>
                <w:szCs w:val="24"/>
              </w:rPr>
              <w:t>3.8</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eastAsia="Arial" w:cs="Times New Roman"/>
                <w:noProof/>
                <w:sz w:val="24"/>
                <w:szCs w:val="24"/>
              </w:rPr>
              <w:t>Versterk financiële educatie voor jongeren en startende ondernemers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12</w:t>
            </w:r>
            <w:r w:rsidRPr="0038071D">
              <w:rPr>
                <w:rFonts w:ascii="Times New Roman" w:hAnsi="Times New Roman" w:cs="Times New Roman"/>
                <w:noProof/>
                <w:webHidden/>
                <w:sz w:val="24"/>
                <w:szCs w:val="24"/>
              </w:rPr>
              <w:fldChar w:fldCharType="end"/>
            </w:r>
          </w:hyperlink>
        </w:p>
        <w:p w:rsidRPr="0038071D" w:rsidR="0056100A" w:rsidRDefault="0056100A" w14:paraId="453F1E93" w14:textId="503B0555">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32">
            <w:r w:rsidRPr="0038071D">
              <w:rPr>
                <w:rStyle w:val="Hyperlink"/>
                <w:rFonts w:ascii="Times New Roman" w:hAnsi="Times New Roman" w:cs="Times New Roman"/>
                <w:noProof/>
                <w:sz w:val="24"/>
                <w:szCs w:val="24"/>
              </w:rPr>
              <w:t>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Effectiever oplossen van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14</w:t>
            </w:r>
            <w:r w:rsidRPr="0038071D">
              <w:rPr>
                <w:rFonts w:ascii="Times New Roman" w:hAnsi="Times New Roman" w:cs="Times New Roman"/>
                <w:noProof/>
                <w:webHidden/>
                <w:sz w:val="24"/>
                <w:szCs w:val="24"/>
              </w:rPr>
              <w:fldChar w:fldCharType="end"/>
            </w:r>
          </w:hyperlink>
        </w:p>
        <w:p w:rsidRPr="0038071D" w:rsidR="0056100A" w:rsidRDefault="0056100A" w14:paraId="2184C346" w14:textId="468B3CCD">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3">
            <w:r w:rsidRPr="0038071D">
              <w:rPr>
                <w:rStyle w:val="Hyperlink"/>
                <w:rFonts w:ascii="Times New Roman" w:hAnsi="Times New Roman" w:cs="Times New Roman"/>
                <w:noProof/>
                <w:sz w:val="24"/>
                <w:szCs w:val="24"/>
              </w:rPr>
              <w:t>4.1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Voorzetting collectief afbetalingsplan met voldoende middelen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14</w:t>
            </w:r>
            <w:r w:rsidRPr="0038071D">
              <w:rPr>
                <w:rFonts w:ascii="Times New Roman" w:hAnsi="Times New Roman" w:cs="Times New Roman"/>
                <w:noProof/>
                <w:webHidden/>
                <w:sz w:val="24"/>
                <w:szCs w:val="24"/>
              </w:rPr>
              <w:fldChar w:fldCharType="end"/>
            </w:r>
          </w:hyperlink>
        </w:p>
        <w:p w:rsidRPr="0038071D" w:rsidR="0056100A" w:rsidP="0056100A" w:rsidRDefault="0056100A" w14:paraId="7D440E0C" w14:textId="5E26DEDC">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34">
            <w:r w:rsidRPr="0038071D">
              <w:rPr>
                <w:rStyle w:val="Hyperlink"/>
                <w:rFonts w:ascii="Times New Roman" w:hAnsi="Times New Roman" w:cs="Times New Roman"/>
                <w:noProof/>
                <w:sz w:val="24"/>
                <w:szCs w:val="24"/>
              </w:rPr>
              <w:t>4.2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Hervorm de rol van de gerechtsdeurwaarder: introductie van de sociale ministerieplicht inclusief bijbehorend de-escalerend bekostigingsmodel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15</w:t>
            </w:r>
            <w:r w:rsidRPr="0038071D">
              <w:rPr>
                <w:rFonts w:ascii="Times New Roman" w:hAnsi="Times New Roman" w:cs="Times New Roman"/>
                <w:noProof/>
                <w:webHidden/>
                <w:sz w:val="24"/>
                <w:szCs w:val="24"/>
              </w:rPr>
              <w:fldChar w:fldCharType="end"/>
            </w:r>
          </w:hyperlink>
        </w:p>
        <w:p w:rsidRPr="0038071D" w:rsidR="0056100A" w:rsidRDefault="0056100A" w14:paraId="36DBD659" w14:textId="5AAC0FC1">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5">
            <w:r w:rsidRPr="0038071D">
              <w:rPr>
                <w:rStyle w:val="Hyperlink"/>
                <w:rFonts w:ascii="Times New Roman" w:hAnsi="Times New Roman" w:cs="Times New Roman"/>
                <w:noProof/>
                <w:sz w:val="24"/>
                <w:szCs w:val="24"/>
              </w:rPr>
              <w:t>4.3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Introduceer een nationaal schuldenfonds voor jongeren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16</w:t>
            </w:r>
            <w:r w:rsidRPr="0038071D">
              <w:rPr>
                <w:rFonts w:ascii="Times New Roman" w:hAnsi="Times New Roman" w:cs="Times New Roman"/>
                <w:noProof/>
                <w:webHidden/>
                <w:sz w:val="24"/>
                <w:szCs w:val="24"/>
              </w:rPr>
              <w:fldChar w:fldCharType="end"/>
            </w:r>
          </w:hyperlink>
        </w:p>
        <w:p w:rsidRPr="0038071D" w:rsidR="0056100A" w:rsidP="0056100A" w:rsidRDefault="0056100A" w14:paraId="2ABAF511" w14:textId="4BA0311A">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36">
            <w:r w:rsidRPr="0038071D">
              <w:rPr>
                <w:rStyle w:val="Hyperlink"/>
                <w:rFonts w:ascii="Times New Roman" w:hAnsi="Times New Roman" w:cs="Times New Roman"/>
                <w:noProof/>
                <w:sz w:val="24"/>
                <w:szCs w:val="24"/>
              </w:rPr>
              <w:t>4.4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Schaf de bestuursrechtelijke premie in de Zorgverzekeringswet af (wanbetalersregeling)</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16</w:t>
            </w:r>
            <w:r w:rsidRPr="0038071D">
              <w:rPr>
                <w:rFonts w:ascii="Times New Roman" w:hAnsi="Times New Roman" w:cs="Times New Roman"/>
                <w:noProof/>
                <w:webHidden/>
                <w:sz w:val="24"/>
                <w:szCs w:val="24"/>
              </w:rPr>
              <w:fldChar w:fldCharType="end"/>
            </w:r>
          </w:hyperlink>
        </w:p>
        <w:p w:rsidRPr="0038071D" w:rsidR="0056100A" w:rsidRDefault="0056100A" w14:paraId="615853C2" w14:textId="35C98E0A">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7">
            <w:r w:rsidRPr="0038071D">
              <w:rPr>
                <w:rStyle w:val="Hyperlink"/>
                <w:rFonts w:ascii="Times New Roman" w:hAnsi="Times New Roman" w:cs="Times New Roman"/>
                <w:noProof/>
                <w:sz w:val="24"/>
                <w:szCs w:val="24"/>
              </w:rPr>
              <w:t>4.5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Een maximumrentebedrag invoeren bij overheidsvorderingen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18</w:t>
            </w:r>
            <w:r w:rsidRPr="0038071D">
              <w:rPr>
                <w:rFonts w:ascii="Times New Roman" w:hAnsi="Times New Roman" w:cs="Times New Roman"/>
                <w:noProof/>
                <w:webHidden/>
                <w:sz w:val="24"/>
                <w:szCs w:val="24"/>
              </w:rPr>
              <w:fldChar w:fldCharType="end"/>
            </w:r>
          </w:hyperlink>
        </w:p>
        <w:p w:rsidRPr="0038071D" w:rsidR="0056100A" w:rsidRDefault="0056100A" w14:paraId="1492175D" w14:textId="6C862B52">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8">
            <w:r w:rsidRPr="0038071D">
              <w:rPr>
                <w:rStyle w:val="Hyperlink"/>
                <w:rFonts w:ascii="Times New Roman" w:hAnsi="Times New Roman" w:cs="Times New Roman"/>
                <w:noProof/>
                <w:sz w:val="24"/>
                <w:szCs w:val="24"/>
              </w:rPr>
              <w:t>4.6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Wijzigen preferente positie overheidsvorderingen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18</w:t>
            </w:r>
            <w:r w:rsidRPr="0038071D">
              <w:rPr>
                <w:rFonts w:ascii="Times New Roman" w:hAnsi="Times New Roman" w:cs="Times New Roman"/>
                <w:noProof/>
                <w:webHidden/>
                <w:sz w:val="24"/>
                <w:szCs w:val="24"/>
              </w:rPr>
              <w:fldChar w:fldCharType="end"/>
            </w:r>
          </w:hyperlink>
        </w:p>
        <w:p w:rsidRPr="0038071D" w:rsidR="0056100A" w:rsidRDefault="0056100A" w14:paraId="4397151D" w14:textId="6B0B4318">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9">
            <w:r w:rsidRPr="0038071D">
              <w:rPr>
                <w:rStyle w:val="Hyperlink"/>
                <w:rFonts w:ascii="Times New Roman" w:hAnsi="Times New Roman" w:cs="Times New Roman"/>
                <w:noProof/>
                <w:sz w:val="24"/>
                <w:szCs w:val="24"/>
              </w:rPr>
              <w:t>4.7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Verkorting verjaringstermijn consumentenvorderingen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19</w:t>
            </w:r>
            <w:r w:rsidRPr="0038071D">
              <w:rPr>
                <w:rFonts w:ascii="Times New Roman" w:hAnsi="Times New Roman" w:cs="Times New Roman"/>
                <w:noProof/>
                <w:webHidden/>
                <w:sz w:val="24"/>
                <w:szCs w:val="24"/>
              </w:rPr>
              <w:fldChar w:fldCharType="end"/>
            </w:r>
          </w:hyperlink>
        </w:p>
        <w:p w:rsidRPr="0038071D" w:rsidR="0056100A" w:rsidRDefault="0056100A" w14:paraId="1611DA92" w14:textId="7FD51308">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0">
            <w:r w:rsidRPr="0038071D">
              <w:rPr>
                <w:rStyle w:val="Hyperlink"/>
                <w:rFonts w:ascii="Times New Roman" w:hAnsi="Times New Roman" w:cs="Times New Roman"/>
                <w:noProof/>
                <w:sz w:val="24"/>
                <w:szCs w:val="24"/>
              </w:rPr>
              <w:t>4.8</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Een krediettax voor consumptieve kredieten (incl. BNPL)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19</w:t>
            </w:r>
            <w:r w:rsidRPr="0038071D">
              <w:rPr>
                <w:rFonts w:ascii="Times New Roman" w:hAnsi="Times New Roman" w:cs="Times New Roman"/>
                <w:noProof/>
                <w:webHidden/>
                <w:sz w:val="24"/>
                <w:szCs w:val="24"/>
              </w:rPr>
              <w:fldChar w:fldCharType="end"/>
            </w:r>
          </w:hyperlink>
        </w:p>
        <w:p w:rsidRPr="0038071D" w:rsidR="0056100A" w:rsidRDefault="0056100A" w14:paraId="45FACF22" w14:textId="49E5F4D7">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1">
            <w:r w:rsidRPr="0038071D">
              <w:rPr>
                <w:rStyle w:val="Hyperlink"/>
                <w:rFonts w:ascii="Times New Roman" w:hAnsi="Times New Roman" w:cs="Times New Roman"/>
                <w:noProof/>
                <w:sz w:val="24"/>
                <w:szCs w:val="24"/>
              </w:rPr>
              <w:t>4.9</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Ook de BES schuldenvrij</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20</w:t>
            </w:r>
            <w:r w:rsidRPr="0038071D">
              <w:rPr>
                <w:rFonts w:ascii="Times New Roman" w:hAnsi="Times New Roman" w:cs="Times New Roman"/>
                <w:noProof/>
                <w:webHidden/>
                <w:sz w:val="24"/>
                <w:szCs w:val="24"/>
              </w:rPr>
              <w:fldChar w:fldCharType="end"/>
            </w:r>
          </w:hyperlink>
        </w:p>
        <w:p w:rsidRPr="0038071D" w:rsidR="0056100A" w:rsidRDefault="0056100A" w14:paraId="41E918C1" w14:textId="72EE4050">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2">
            <w:r w:rsidRPr="0038071D">
              <w:rPr>
                <w:rStyle w:val="Hyperlink"/>
                <w:rFonts w:ascii="Times New Roman" w:hAnsi="Times New Roman" w:cs="Times New Roman"/>
                <w:noProof/>
                <w:sz w:val="24"/>
                <w:szCs w:val="24"/>
              </w:rPr>
              <w:t>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Duurzaam schuldenvrij</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21</w:t>
            </w:r>
            <w:r w:rsidRPr="0038071D">
              <w:rPr>
                <w:rFonts w:ascii="Times New Roman" w:hAnsi="Times New Roman" w:cs="Times New Roman"/>
                <w:noProof/>
                <w:webHidden/>
                <w:sz w:val="24"/>
                <w:szCs w:val="24"/>
              </w:rPr>
              <w:fldChar w:fldCharType="end"/>
            </w:r>
          </w:hyperlink>
        </w:p>
        <w:p w:rsidRPr="0038071D" w:rsidR="0056100A" w:rsidP="0056100A" w:rsidRDefault="0056100A" w14:paraId="26676FF1" w14:textId="700B2B62">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43">
            <w:r w:rsidRPr="0038071D">
              <w:rPr>
                <w:rStyle w:val="Hyperlink"/>
                <w:rFonts w:ascii="Times New Roman" w:hAnsi="Times New Roman" w:cs="Times New Roman"/>
                <w:noProof/>
                <w:sz w:val="24"/>
                <w:szCs w:val="24"/>
              </w:rPr>
              <w:t>5.1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Betrek persoonlijkheidskenmerken in beleid en bij de ontwikkeling van wet- en regelgeving</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21</w:t>
            </w:r>
            <w:r w:rsidRPr="0038071D">
              <w:rPr>
                <w:rFonts w:ascii="Times New Roman" w:hAnsi="Times New Roman" w:cs="Times New Roman"/>
                <w:noProof/>
                <w:webHidden/>
                <w:sz w:val="24"/>
                <w:szCs w:val="24"/>
              </w:rPr>
              <w:fldChar w:fldCharType="end"/>
            </w:r>
          </w:hyperlink>
        </w:p>
        <w:p w:rsidRPr="0038071D" w:rsidR="0056100A" w:rsidRDefault="0056100A" w14:paraId="693E437F" w14:textId="6894E5B2">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4">
            <w:r w:rsidRPr="0038071D">
              <w:rPr>
                <w:rStyle w:val="Hyperlink"/>
                <w:rFonts w:ascii="Times New Roman" w:hAnsi="Times New Roman" w:cs="Times New Roman"/>
                <w:noProof/>
                <w:sz w:val="24"/>
                <w:szCs w:val="24"/>
              </w:rPr>
              <w:t>5.2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Rust werkgevers beter toe hoe om te gaan met loonbeslag bij werknemers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22</w:t>
            </w:r>
            <w:r w:rsidRPr="0038071D">
              <w:rPr>
                <w:rFonts w:ascii="Times New Roman" w:hAnsi="Times New Roman" w:cs="Times New Roman"/>
                <w:noProof/>
                <w:webHidden/>
                <w:sz w:val="24"/>
                <w:szCs w:val="24"/>
              </w:rPr>
              <w:fldChar w:fldCharType="end"/>
            </w:r>
          </w:hyperlink>
        </w:p>
        <w:p w:rsidRPr="0038071D" w:rsidR="0056100A" w:rsidRDefault="0056100A" w14:paraId="14B03BE7" w14:textId="6D3A2622">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5">
            <w:r w:rsidRPr="0038071D">
              <w:rPr>
                <w:rStyle w:val="Hyperlink"/>
                <w:rFonts w:ascii="Times New Roman" w:hAnsi="Times New Roman" w:cs="Times New Roman"/>
                <w:noProof/>
                <w:sz w:val="24"/>
                <w:szCs w:val="24"/>
              </w:rPr>
              <w:t>5.3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Verbeter schuldhulpverlening na detentie</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23</w:t>
            </w:r>
            <w:r w:rsidRPr="0038071D">
              <w:rPr>
                <w:rFonts w:ascii="Times New Roman" w:hAnsi="Times New Roman" w:cs="Times New Roman"/>
                <w:noProof/>
                <w:webHidden/>
                <w:sz w:val="24"/>
                <w:szCs w:val="24"/>
              </w:rPr>
              <w:fldChar w:fldCharType="end"/>
            </w:r>
          </w:hyperlink>
        </w:p>
        <w:p w:rsidRPr="0038071D" w:rsidR="0056100A" w:rsidP="0056100A" w:rsidRDefault="0056100A" w14:paraId="47F6BB73" w14:textId="4085E915">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46">
            <w:r w:rsidRPr="0038071D">
              <w:rPr>
                <w:rStyle w:val="Hyperlink"/>
                <w:rFonts w:ascii="Times New Roman" w:hAnsi="Times New Roman" w:cs="Times New Roman"/>
                <w:noProof/>
                <w:sz w:val="24"/>
                <w:szCs w:val="24"/>
              </w:rPr>
              <w:t>5.4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Verbeter begeleiding na schuldhulpverleningstraject in samenwerking met vrijwillige schuldhulpverleningsorganisaties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23</w:t>
            </w:r>
            <w:r w:rsidRPr="0038071D">
              <w:rPr>
                <w:rFonts w:ascii="Times New Roman" w:hAnsi="Times New Roman" w:cs="Times New Roman"/>
                <w:noProof/>
                <w:webHidden/>
                <w:sz w:val="24"/>
                <w:szCs w:val="24"/>
              </w:rPr>
              <w:fldChar w:fldCharType="end"/>
            </w:r>
          </w:hyperlink>
        </w:p>
        <w:p w:rsidRPr="0038071D" w:rsidR="0056100A" w:rsidRDefault="0056100A" w14:paraId="5F81FCE6" w14:textId="7CD83D55">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7">
            <w:r w:rsidRPr="0038071D">
              <w:rPr>
                <w:rStyle w:val="Hyperlink"/>
                <w:rFonts w:ascii="Times New Roman" w:hAnsi="Times New Roman" w:cs="Times New Roman"/>
                <w:noProof/>
                <w:sz w:val="24"/>
                <w:szCs w:val="24"/>
              </w:rPr>
              <w:t>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Beslispunten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25</w:t>
            </w:r>
            <w:r w:rsidRPr="0038071D">
              <w:rPr>
                <w:rFonts w:ascii="Times New Roman" w:hAnsi="Times New Roman" w:cs="Times New Roman"/>
                <w:noProof/>
                <w:webHidden/>
                <w:sz w:val="24"/>
                <w:szCs w:val="24"/>
              </w:rPr>
              <w:fldChar w:fldCharType="end"/>
            </w:r>
          </w:hyperlink>
        </w:p>
        <w:p w:rsidRPr="0038071D" w:rsidR="0056100A" w:rsidRDefault="0056100A" w14:paraId="18CFE065" w14:textId="3BDF4B3E">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8">
            <w:r w:rsidRPr="0038071D">
              <w:rPr>
                <w:rStyle w:val="Hyperlink"/>
                <w:rFonts w:ascii="Times New Roman" w:hAnsi="Times New Roman" w:cs="Times New Roman"/>
                <w:noProof/>
                <w:sz w:val="24"/>
                <w:szCs w:val="24"/>
              </w:rPr>
              <w:t>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Financiële gevolgen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B425D">
              <w:rPr>
                <w:rFonts w:ascii="Times New Roman" w:hAnsi="Times New Roman" w:cs="Times New Roman"/>
                <w:noProof/>
                <w:webHidden/>
                <w:sz w:val="24"/>
                <w:szCs w:val="24"/>
              </w:rPr>
              <w:t>27</w:t>
            </w:r>
            <w:r w:rsidRPr="0038071D">
              <w:rPr>
                <w:rFonts w:ascii="Times New Roman" w:hAnsi="Times New Roman" w:cs="Times New Roman"/>
                <w:noProof/>
                <w:webHidden/>
                <w:sz w:val="24"/>
                <w:szCs w:val="24"/>
              </w:rPr>
              <w:fldChar w:fldCharType="end"/>
            </w:r>
          </w:hyperlink>
        </w:p>
        <w:p w:rsidRPr="0038071D" w:rsidR="00E34608" w:rsidP="00781D6B" w:rsidRDefault="00286560" w14:paraId="03D03A12" w14:textId="79E03830">
          <w:pPr>
            <w:rPr>
              <w:rFonts w:ascii="Times New Roman" w:hAnsi="Times New Roman" w:cs="Times New Roman"/>
              <w:sz w:val="24"/>
              <w:szCs w:val="24"/>
            </w:rPr>
          </w:pPr>
          <w:r w:rsidRPr="0038071D">
            <w:rPr>
              <w:rFonts w:ascii="Times New Roman" w:hAnsi="Times New Roman" w:cs="Times New Roman"/>
              <w:bCs/>
              <w:sz w:val="24"/>
              <w:szCs w:val="24"/>
            </w:rPr>
            <w:fldChar w:fldCharType="end"/>
          </w:r>
        </w:p>
      </w:sdtContent>
    </w:sdt>
    <w:p w:rsidRPr="0038071D" w:rsidR="00A404AB" w:rsidRDefault="00A404AB" w14:paraId="543422CC"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38071D" w:rsidR="003128CA" w:rsidP="00232A87" w:rsidRDefault="00232A87" w14:paraId="5447B385" w14:textId="75A30982">
      <w:pPr>
        <w:pStyle w:val="Kop1"/>
        <w:rPr>
          <w:rFonts w:ascii="Times New Roman" w:hAnsi="Times New Roman" w:cs="Times New Roman"/>
          <w:u w:val="single"/>
        </w:rPr>
      </w:pPr>
      <w:bookmarkStart w:name="_Toc224030717" w:id="0"/>
      <w:r w:rsidRPr="0038071D">
        <w:rPr>
          <w:rFonts w:ascii="Times New Roman" w:hAnsi="Times New Roman" w:cs="Times New Roman"/>
          <w:u w:val="single"/>
        </w:rPr>
        <w:lastRenderedPageBreak/>
        <w:t>Probleemanalyse</w:t>
      </w:r>
      <w:bookmarkEnd w:id="0"/>
    </w:p>
    <w:p w:rsidRPr="0038071D" w:rsidR="0099613E" w:rsidP="007E789E" w:rsidRDefault="0099613E" w14:paraId="2DB171C0" w14:textId="1F72D7BD">
      <w:pPr>
        <w:rPr>
          <w:rFonts w:ascii="Times New Roman" w:hAnsi="Times New Roman" w:cs="Times New Roman"/>
          <w:sz w:val="24"/>
          <w:szCs w:val="24"/>
        </w:rPr>
      </w:pPr>
    </w:p>
    <w:p w:rsidRPr="0038071D" w:rsidR="009A32EC" w:rsidP="7E98BC9C" w:rsidRDefault="009A32EC" w14:paraId="1134986C" w14:textId="7FC08CD2">
      <w:pPr>
        <w:rPr>
          <w:rFonts w:ascii="Times New Roman" w:hAnsi="Times New Roman" w:eastAsia="Arial" w:cs="Times New Roman"/>
          <w:sz w:val="24"/>
          <w:szCs w:val="24"/>
        </w:rPr>
      </w:pPr>
      <w:proofErr w:type="spellStart"/>
      <w:r w:rsidRPr="0038071D">
        <w:rPr>
          <w:rFonts w:ascii="Times New Roman" w:hAnsi="Times New Roman" w:cs="Times New Roman"/>
          <w:sz w:val="24"/>
          <w:szCs w:val="24"/>
        </w:rPr>
        <w:t>Pacta</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sunt</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servanda</w:t>
      </w:r>
      <w:proofErr w:type="spellEnd"/>
      <w:r w:rsidRPr="0038071D">
        <w:rPr>
          <w:rFonts w:ascii="Times New Roman" w:hAnsi="Times New Roman" w:cs="Times New Roman"/>
          <w:sz w:val="24"/>
          <w:szCs w:val="24"/>
        </w:rPr>
        <w:t>: overeenkomst</w:t>
      </w:r>
      <w:r w:rsidRPr="0038071D" w:rsidR="00090294">
        <w:rPr>
          <w:rFonts w:ascii="Times New Roman" w:hAnsi="Times New Roman" w:cs="Times New Roman"/>
          <w:sz w:val="24"/>
          <w:szCs w:val="24"/>
        </w:rPr>
        <w:t>en</w:t>
      </w:r>
      <w:r w:rsidRPr="0038071D">
        <w:rPr>
          <w:rFonts w:ascii="Times New Roman" w:hAnsi="Times New Roman" w:cs="Times New Roman"/>
          <w:sz w:val="24"/>
          <w:szCs w:val="24"/>
        </w:rPr>
        <w:t xml:space="preserve"> moet</w:t>
      </w:r>
      <w:r w:rsidRPr="0038071D" w:rsidR="00090294">
        <w:rPr>
          <w:rFonts w:ascii="Times New Roman" w:hAnsi="Times New Roman" w:cs="Times New Roman"/>
          <w:sz w:val="24"/>
          <w:szCs w:val="24"/>
        </w:rPr>
        <w:t>en</w:t>
      </w:r>
      <w:r w:rsidRPr="0038071D">
        <w:rPr>
          <w:rFonts w:ascii="Times New Roman" w:hAnsi="Times New Roman" w:cs="Times New Roman"/>
          <w:sz w:val="24"/>
          <w:szCs w:val="24"/>
        </w:rPr>
        <w:t xml:space="preserve"> worden nagekomen. Een eenvoudig fundament onder onze economie. In de meeste gevallen is er ook geen discussie over of leidt he</w:t>
      </w:r>
      <w:r w:rsidRPr="0038071D">
        <w:rPr>
          <w:rFonts w:ascii="Times New Roman" w:hAnsi="Times New Roman" w:eastAsia="Arial" w:cs="Times New Roman"/>
          <w:sz w:val="24"/>
          <w:szCs w:val="24"/>
        </w:rPr>
        <w:t>t niet tot problemen. Consumenten of bedrijven sluiten een overeenkomst, de dienst of het produc</w:t>
      </w:r>
      <w:r w:rsidRPr="0038071D" w:rsidR="007808C1">
        <w:rPr>
          <w:rFonts w:ascii="Times New Roman" w:hAnsi="Times New Roman" w:eastAsia="Arial" w:cs="Times New Roman"/>
          <w:sz w:val="24"/>
          <w:szCs w:val="24"/>
        </w:rPr>
        <w:t xml:space="preserve">t </w:t>
      </w:r>
      <w:r w:rsidRPr="0038071D">
        <w:rPr>
          <w:rFonts w:ascii="Times New Roman" w:hAnsi="Times New Roman" w:eastAsia="Arial" w:cs="Times New Roman"/>
          <w:sz w:val="24"/>
          <w:szCs w:val="24"/>
        </w:rPr>
        <w:t>wordt geleverd en de vordering betaald. Maar</w:t>
      </w:r>
      <w:r w:rsidRPr="0038071D" w:rsidR="00E505B1">
        <w:rPr>
          <w:rFonts w:ascii="Times New Roman" w:hAnsi="Times New Roman" w:eastAsia="Arial" w:cs="Times New Roman"/>
          <w:sz w:val="24"/>
          <w:szCs w:val="24"/>
        </w:rPr>
        <w:t xml:space="preserve"> soms ontstaan er problemen. En de problemen worden complexer zodra iemand een v</w:t>
      </w:r>
      <w:r w:rsidRPr="0038071D" w:rsidR="002F28FC">
        <w:rPr>
          <w:rFonts w:ascii="Times New Roman" w:hAnsi="Times New Roman" w:eastAsia="Arial" w:cs="Times New Roman"/>
          <w:sz w:val="24"/>
          <w:szCs w:val="24"/>
        </w:rPr>
        <w:t>ordering niet betaal</w:t>
      </w:r>
      <w:r w:rsidRPr="0038071D" w:rsidR="00D5235A">
        <w:rPr>
          <w:rFonts w:ascii="Times New Roman" w:hAnsi="Times New Roman" w:eastAsia="Arial" w:cs="Times New Roman"/>
          <w:sz w:val="24"/>
          <w:szCs w:val="24"/>
        </w:rPr>
        <w:t>t</w:t>
      </w:r>
      <w:r w:rsidRPr="0038071D" w:rsidR="005F62D4">
        <w:rPr>
          <w:rFonts w:ascii="Times New Roman" w:hAnsi="Times New Roman" w:eastAsia="Arial" w:cs="Times New Roman"/>
          <w:sz w:val="24"/>
          <w:szCs w:val="24"/>
        </w:rPr>
        <w:t>, niet</w:t>
      </w:r>
      <w:r w:rsidRPr="0038071D" w:rsidR="002F28FC">
        <w:rPr>
          <w:rFonts w:ascii="Times New Roman" w:hAnsi="Times New Roman" w:eastAsia="Arial" w:cs="Times New Roman"/>
          <w:sz w:val="24"/>
          <w:szCs w:val="24"/>
        </w:rPr>
        <w:t xml:space="preserve"> omdat hij dat niet wil, maar omdat men deze niet kan betalen. Bedrijven </w:t>
      </w:r>
      <w:r w:rsidRPr="0038071D" w:rsidR="00C61DC3">
        <w:rPr>
          <w:rFonts w:ascii="Times New Roman" w:hAnsi="Times New Roman" w:eastAsia="Arial" w:cs="Times New Roman"/>
          <w:sz w:val="24"/>
          <w:szCs w:val="24"/>
        </w:rPr>
        <w:t xml:space="preserve">en organisaties </w:t>
      </w:r>
      <w:r w:rsidRPr="0038071D" w:rsidR="002F28FC">
        <w:rPr>
          <w:rFonts w:ascii="Times New Roman" w:hAnsi="Times New Roman" w:eastAsia="Arial" w:cs="Times New Roman"/>
          <w:sz w:val="24"/>
          <w:szCs w:val="24"/>
        </w:rPr>
        <w:t>die een openstaande vordering hebben</w:t>
      </w:r>
      <w:r w:rsidRPr="0038071D" w:rsidR="007B40D2">
        <w:rPr>
          <w:rFonts w:ascii="Times New Roman" w:hAnsi="Times New Roman" w:eastAsia="Arial" w:cs="Times New Roman"/>
          <w:sz w:val="24"/>
          <w:szCs w:val="24"/>
        </w:rPr>
        <w:t>,</w:t>
      </w:r>
      <w:r w:rsidRPr="0038071D" w:rsidR="002F28FC">
        <w:rPr>
          <w:rFonts w:ascii="Times New Roman" w:hAnsi="Times New Roman" w:eastAsia="Arial" w:cs="Times New Roman"/>
          <w:sz w:val="24"/>
          <w:szCs w:val="24"/>
        </w:rPr>
        <w:t xml:space="preserve"> schakelen op een gegeven moment een </w:t>
      </w:r>
      <w:r w:rsidRPr="0038071D">
        <w:rPr>
          <w:rFonts w:ascii="Times New Roman" w:hAnsi="Times New Roman" w:eastAsia="Arial" w:cs="Times New Roman"/>
          <w:sz w:val="24"/>
          <w:szCs w:val="24"/>
        </w:rPr>
        <w:t xml:space="preserve">incassobureau of </w:t>
      </w:r>
      <w:r w:rsidRPr="0038071D" w:rsidR="00795F10">
        <w:rPr>
          <w:rFonts w:ascii="Times New Roman" w:hAnsi="Times New Roman" w:eastAsia="Arial" w:cs="Times New Roman"/>
          <w:sz w:val="24"/>
          <w:szCs w:val="24"/>
        </w:rPr>
        <w:t>gerechts</w:t>
      </w:r>
      <w:r w:rsidRPr="0038071D">
        <w:rPr>
          <w:rFonts w:ascii="Times New Roman" w:hAnsi="Times New Roman" w:eastAsia="Arial" w:cs="Times New Roman"/>
          <w:sz w:val="24"/>
          <w:szCs w:val="24"/>
        </w:rPr>
        <w:t>deurwaarder in. Vaak gaat dat goed en volgens de regels en wordt de openstaande vordering alsnog voldaan. Maar in veel gevallen gaat het niet goed en belanden mensen in een problematische schuldensituatie en verkeren schuldeisers in onzekerheid of hun vordering ooit wordt</w:t>
      </w:r>
      <w:r w:rsidRPr="0038071D" w:rsidR="000D255B">
        <w:rPr>
          <w:rFonts w:ascii="Times New Roman" w:hAnsi="Times New Roman" w:eastAsia="Arial" w:cs="Times New Roman"/>
          <w:sz w:val="24"/>
          <w:szCs w:val="24"/>
        </w:rPr>
        <w:t xml:space="preserve"> voldaan</w:t>
      </w:r>
      <w:r w:rsidRPr="0038071D">
        <w:rPr>
          <w:rFonts w:ascii="Times New Roman" w:hAnsi="Times New Roman" w:eastAsia="Arial" w:cs="Times New Roman"/>
          <w:sz w:val="24"/>
          <w:szCs w:val="24"/>
        </w:rPr>
        <w:t xml:space="preserve">. </w:t>
      </w:r>
      <w:r w:rsidRPr="0038071D" w:rsidR="3456887C">
        <w:rPr>
          <w:rFonts w:ascii="Times New Roman" w:hAnsi="Times New Roman" w:eastAsia="Arial" w:cs="Times New Roman"/>
          <w:sz w:val="24"/>
          <w:szCs w:val="24"/>
        </w:rPr>
        <w:t>Het betalen van een openstaande schuld is in principe een zaak tussen koper en verkoper, mensen zijn primair zelf verantwoordelijk. De overheid moet er wel voor zorgen dat de regels rond het nakomen van schulden rechtvaardig zijn en dat er adequate hulpverlening is voor wie de schulden niet zelfstandig kan aflossen. Dit systeem kan en moet beter. Voor zowel schuldeisers als schuldenaren.</w:t>
      </w:r>
    </w:p>
    <w:p w:rsidRPr="0038071D" w:rsidR="009A32EC" w:rsidP="007E789E" w:rsidRDefault="009A32EC" w14:paraId="2A27CCFC" w14:textId="2A9FABC2">
      <w:pPr>
        <w:pStyle w:val="Lijstalinea"/>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 </w:t>
      </w:r>
    </w:p>
    <w:p w:rsidRPr="0038071D" w:rsidR="004807FA" w:rsidP="004807FA" w:rsidRDefault="004807FA" w14:paraId="51881820" w14:textId="5624DD11">
      <w:pPr>
        <w:rPr>
          <w:rFonts w:ascii="Times New Roman" w:hAnsi="Times New Roman" w:cs="Times New Roman"/>
          <w:sz w:val="24"/>
          <w:szCs w:val="24"/>
        </w:rPr>
      </w:pPr>
      <w:r w:rsidRPr="0038071D">
        <w:rPr>
          <w:rFonts w:ascii="Times New Roman" w:hAnsi="Times New Roman" w:cs="Times New Roman"/>
          <w:sz w:val="24"/>
          <w:szCs w:val="24"/>
        </w:rPr>
        <w:t>Problematische schulden zijn een hardnekkig probleem. Na jarenlange stijging is in 2025 een lichte daling van het aantal huishoudens met geregistreerde problematische schulden te zien.</w:t>
      </w:r>
      <w:r w:rsidRPr="0038071D">
        <w:rPr>
          <w:rStyle w:val="Voetnootmarkering"/>
          <w:rFonts w:ascii="Times New Roman" w:hAnsi="Times New Roman" w:cs="Times New Roman"/>
          <w:sz w:val="24"/>
          <w:szCs w:val="24"/>
        </w:rPr>
        <w:footnoteReference w:id="1"/>
      </w:r>
      <w:r w:rsidRPr="0038071D">
        <w:rPr>
          <w:rFonts w:ascii="Times New Roman" w:hAnsi="Times New Roman" w:cs="Times New Roman"/>
          <w:sz w:val="24"/>
          <w:szCs w:val="24"/>
        </w:rPr>
        <w:t xml:space="preserve"> Desondanks hebben </w:t>
      </w:r>
      <w:r w:rsidRPr="0038071D" w:rsidR="005A6F36">
        <w:rPr>
          <w:rFonts w:ascii="Times New Roman" w:hAnsi="Times New Roman" w:cs="Times New Roman"/>
          <w:sz w:val="24"/>
          <w:szCs w:val="24"/>
        </w:rPr>
        <w:t xml:space="preserve">volgens deze CBS-definitie </w:t>
      </w:r>
      <w:r w:rsidRPr="0038071D">
        <w:rPr>
          <w:rFonts w:ascii="Times New Roman" w:hAnsi="Times New Roman" w:cs="Times New Roman"/>
          <w:sz w:val="24"/>
          <w:szCs w:val="24"/>
        </w:rPr>
        <w:t xml:space="preserve">nog steeds ruim 720.000 huishoudens geregistreerde problematische schulden. </w:t>
      </w:r>
      <w:r w:rsidRPr="0038071D" w:rsidR="00801368">
        <w:rPr>
          <w:rFonts w:ascii="Times New Roman" w:hAnsi="Times New Roman" w:cs="Times New Roman"/>
          <w:sz w:val="24"/>
          <w:szCs w:val="24"/>
        </w:rPr>
        <w:t>Of de daling structureel is ingezet, moet echte worden afgewacht. D</w:t>
      </w:r>
      <w:r w:rsidRPr="0038071D">
        <w:rPr>
          <w:rFonts w:ascii="Times New Roman" w:hAnsi="Times New Roman" w:cs="Times New Roman"/>
          <w:sz w:val="24"/>
          <w:szCs w:val="24"/>
        </w:rPr>
        <w:t>e maatschappelijke kosten van de schuldenproblematiek zijn ook groot en worden ingeschat op ten</w:t>
      </w:r>
      <w:r w:rsidRPr="0038071D" w:rsidR="00801368">
        <w:rPr>
          <w:rFonts w:ascii="Times New Roman" w:hAnsi="Times New Roman" w:cs="Times New Roman"/>
          <w:sz w:val="24"/>
          <w:szCs w:val="24"/>
        </w:rPr>
        <w:t xml:space="preserve"> </w:t>
      </w:r>
      <w:r w:rsidRPr="0038071D">
        <w:rPr>
          <w:rFonts w:ascii="Times New Roman" w:hAnsi="Times New Roman" w:cs="Times New Roman"/>
          <w:sz w:val="24"/>
          <w:szCs w:val="24"/>
        </w:rPr>
        <w:t>minste 8,5 miljard euro per jaar, oftewel bijna 1% van het bbp.</w:t>
      </w:r>
      <w:r w:rsidRPr="0038071D">
        <w:rPr>
          <w:rStyle w:val="Voetnootmarkering"/>
          <w:rFonts w:ascii="Times New Roman" w:hAnsi="Times New Roman" w:cs="Times New Roman"/>
          <w:sz w:val="24"/>
          <w:szCs w:val="24"/>
        </w:rPr>
        <w:footnoteReference w:id="2"/>
      </w:r>
      <w:r w:rsidRPr="0038071D">
        <w:rPr>
          <w:rFonts w:ascii="Times New Roman" w:hAnsi="Times New Roman" w:cs="Times New Roman"/>
          <w:sz w:val="24"/>
          <w:szCs w:val="24"/>
        </w:rPr>
        <w:t xml:space="preserve"> Schulden kunnen leiden tot huisuitzetting en dakloosheid, afsluiting van gas en water, ziekteverzuim, </w:t>
      </w:r>
      <w:r w:rsidRPr="0038071D" w:rsidR="00E703C3">
        <w:rPr>
          <w:rFonts w:ascii="Times New Roman" w:hAnsi="Times New Roman" w:cs="Times New Roman"/>
          <w:sz w:val="24"/>
          <w:szCs w:val="24"/>
        </w:rPr>
        <w:t xml:space="preserve">sociaal isolement, </w:t>
      </w:r>
      <w:r w:rsidRPr="0038071D">
        <w:rPr>
          <w:rFonts w:ascii="Times New Roman" w:hAnsi="Times New Roman" w:cs="Times New Roman"/>
          <w:sz w:val="24"/>
          <w:szCs w:val="24"/>
        </w:rPr>
        <w:t>stress en andere gezondheidsklachten</w:t>
      </w:r>
      <w:r w:rsidRPr="0038071D" w:rsidR="138E6DE8">
        <w:rPr>
          <w:rFonts w:ascii="Times New Roman" w:hAnsi="Times New Roman" w:cs="Times New Roman"/>
          <w:sz w:val="24"/>
          <w:szCs w:val="24"/>
        </w:rPr>
        <w:t xml:space="preserve"> zoals hart- en vaatziekten, diabetes, obesitas, verslaving en depressie</w:t>
      </w:r>
      <w:r w:rsidRPr="0038071D" w:rsidR="009E2D1F">
        <w:rPr>
          <w:rFonts w:ascii="Times New Roman" w:hAnsi="Times New Roman" w:cs="Times New Roman"/>
          <w:sz w:val="24"/>
          <w:szCs w:val="24"/>
        </w:rPr>
        <w:t>.</w:t>
      </w:r>
      <w:r w:rsidRPr="0038071D" w:rsidR="00971975">
        <w:rPr>
          <w:rStyle w:val="Voetnootmarkering"/>
          <w:rFonts w:ascii="Times New Roman" w:hAnsi="Times New Roman" w:cs="Times New Roman"/>
          <w:sz w:val="24"/>
          <w:szCs w:val="24"/>
        </w:rPr>
        <w:footnoteReference w:id="3"/>
      </w:r>
      <w:r w:rsidRPr="0038071D">
        <w:rPr>
          <w:rFonts w:ascii="Times New Roman" w:hAnsi="Times New Roman" w:cs="Times New Roman"/>
          <w:sz w:val="24"/>
          <w:szCs w:val="24"/>
        </w:rPr>
        <w:t xml:space="preserve"> Mensen met problematische schulden leven vaak in armoede. </w:t>
      </w:r>
      <w:r w:rsidRPr="0038071D" w:rsidR="00801368">
        <w:rPr>
          <w:rFonts w:ascii="Times New Roman" w:hAnsi="Times New Roman" w:cs="Times New Roman"/>
          <w:sz w:val="24"/>
          <w:szCs w:val="24"/>
        </w:rPr>
        <w:t xml:space="preserve">Met name kinderen </w:t>
      </w:r>
      <w:r w:rsidRPr="0038071D">
        <w:rPr>
          <w:rFonts w:ascii="Times New Roman" w:hAnsi="Times New Roman" w:cs="Times New Roman"/>
          <w:sz w:val="24"/>
          <w:szCs w:val="24"/>
        </w:rPr>
        <w:t xml:space="preserve">zijn hier vaak de dupe van en </w:t>
      </w:r>
      <w:r w:rsidRPr="0038071D" w:rsidR="002D1CD2">
        <w:rPr>
          <w:rFonts w:ascii="Times New Roman" w:hAnsi="Times New Roman" w:cs="Times New Roman"/>
          <w:sz w:val="24"/>
          <w:szCs w:val="24"/>
        </w:rPr>
        <w:t>lopen z</w:t>
      </w:r>
      <w:r w:rsidRPr="0038071D">
        <w:rPr>
          <w:rFonts w:ascii="Times New Roman" w:hAnsi="Times New Roman" w:cs="Times New Roman"/>
          <w:sz w:val="24"/>
          <w:szCs w:val="24"/>
        </w:rPr>
        <w:t>elf ook een grotere kans om als volwassene in armoede te leven. Schulden en armoede hebben invloed op</w:t>
      </w:r>
      <w:r w:rsidRPr="0038071D" w:rsidR="002D1CD2">
        <w:rPr>
          <w:rFonts w:ascii="Times New Roman" w:hAnsi="Times New Roman" w:cs="Times New Roman"/>
          <w:sz w:val="24"/>
          <w:szCs w:val="24"/>
        </w:rPr>
        <w:t xml:space="preserve"> de</w:t>
      </w:r>
      <w:r w:rsidRPr="0038071D">
        <w:rPr>
          <w:rFonts w:ascii="Times New Roman" w:hAnsi="Times New Roman" w:cs="Times New Roman"/>
          <w:sz w:val="24"/>
          <w:szCs w:val="24"/>
        </w:rPr>
        <w:t xml:space="preserve"> gezondheid, de wijze waarop mensen</w:t>
      </w:r>
      <w:r w:rsidRPr="0038071D" w:rsidR="00E703C3">
        <w:rPr>
          <w:rFonts w:ascii="Times New Roman" w:hAnsi="Times New Roman" w:cs="Times New Roman"/>
          <w:sz w:val="24"/>
          <w:szCs w:val="24"/>
        </w:rPr>
        <w:t xml:space="preserve"> in staat zijn </w:t>
      </w:r>
      <w:r w:rsidRPr="0038071D">
        <w:rPr>
          <w:rFonts w:ascii="Times New Roman" w:hAnsi="Times New Roman" w:cs="Times New Roman"/>
          <w:sz w:val="24"/>
          <w:szCs w:val="24"/>
        </w:rPr>
        <w:t xml:space="preserve">keuzes </w:t>
      </w:r>
      <w:r w:rsidRPr="0038071D" w:rsidR="00E703C3">
        <w:rPr>
          <w:rFonts w:ascii="Times New Roman" w:hAnsi="Times New Roman" w:cs="Times New Roman"/>
          <w:sz w:val="24"/>
          <w:szCs w:val="24"/>
        </w:rPr>
        <w:t xml:space="preserve">te </w:t>
      </w:r>
      <w:r w:rsidRPr="0038071D">
        <w:rPr>
          <w:rFonts w:ascii="Times New Roman" w:hAnsi="Times New Roman" w:cs="Times New Roman"/>
          <w:sz w:val="24"/>
          <w:szCs w:val="24"/>
        </w:rPr>
        <w:t xml:space="preserve">maken en op sociale relaties. </w:t>
      </w:r>
    </w:p>
    <w:p w:rsidRPr="0038071D" w:rsidR="008A5E54" w:rsidP="007E789E" w:rsidRDefault="008A5E54" w14:paraId="032797B7" w14:textId="1C306F68">
      <w:pPr>
        <w:rPr>
          <w:rFonts w:ascii="Times New Roman" w:hAnsi="Times New Roman" w:cs="Times New Roman"/>
          <w:sz w:val="24"/>
          <w:szCs w:val="24"/>
        </w:rPr>
      </w:pPr>
    </w:p>
    <w:p w:rsidRPr="0038071D" w:rsidR="009A32EC" w:rsidP="007E789E" w:rsidRDefault="00A5535A" w14:paraId="2E725160" w14:textId="0BEAD6EC">
      <w:pPr>
        <w:rPr>
          <w:rFonts w:ascii="Times New Roman" w:hAnsi="Times New Roman" w:cs="Times New Roman"/>
          <w:sz w:val="24"/>
          <w:szCs w:val="24"/>
        </w:rPr>
      </w:pPr>
      <w:r w:rsidRPr="0038071D">
        <w:rPr>
          <w:rFonts w:ascii="Times New Roman" w:hAnsi="Times New Roman" w:cs="Times New Roman"/>
          <w:sz w:val="24"/>
          <w:szCs w:val="24"/>
        </w:rPr>
        <w:t xml:space="preserve">Daarnaast levert de wijze van innen op dit moment ook problemen op. Het innen van een problematische schuldenlast </w:t>
      </w:r>
      <w:r w:rsidRPr="0038071D" w:rsidR="001C0EAC">
        <w:rPr>
          <w:rFonts w:ascii="Times New Roman" w:hAnsi="Times New Roman" w:cs="Times New Roman"/>
          <w:sz w:val="24"/>
          <w:szCs w:val="24"/>
        </w:rPr>
        <w:t>verloopt</w:t>
      </w:r>
      <w:r w:rsidRPr="0038071D">
        <w:rPr>
          <w:rFonts w:ascii="Times New Roman" w:hAnsi="Times New Roman" w:cs="Times New Roman"/>
          <w:sz w:val="24"/>
          <w:szCs w:val="24"/>
        </w:rPr>
        <w:t xml:space="preserve"> inefficiënt en wordt gekenmerkt door twee problemen. </w:t>
      </w:r>
      <w:r w:rsidRPr="0038071D" w:rsidR="00DC6499">
        <w:rPr>
          <w:rFonts w:ascii="Times New Roman" w:hAnsi="Times New Roman" w:cs="Times New Roman"/>
          <w:sz w:val="24"/>
          <w:szCs w:val="24"/>
        </w:rPr>
        <w:t xml:space="preserve">Allereerst lopen de kosten voor de schuldenaren snel op. </w:t>
      </w:r>
      <w:r w:rsidRPr="0038071D" w:rsidR="009A32EC">
        <w:rPr>
          <w:rFonts w:ascii="Times New Roman" w:hAnsi="Times New Roman" w:cs="Times New Roman"/>
          <w:sz w:val="24"/>
          <w:szCs w:val="24"/>
        </w:rPr>
        <w:t>Een kleine schuld van € 50 kan oplopen tot € 858,59</w:t>
      </w:r>
      <w:r w:rsidRPr="0038071D" w:rsidR="008F25E3">
        <w:rPr>
          <w:rFonts w:ascii="Times New Roman" w:hAnsi="Times New Roman" w:cs="Times New Roman"/>
          <w:sz w:val="24"/>
          <w:szCs w:val="24"/>
        </w:rPr>
        <w:t>,</w:t>
      </w:r>
      <w:r w:rsidRPr="0038071D" w:rsidR="009A32EC">
        <w:rPr>
          <w:rFonts w:ascii="Times New Roman" w:hAnsi="Times New Roman" w:cs="Times New Roman"/>
          <w:sz w:val="24"/>
          <w:szCs w:val="24"/>
        </w:rPr>
        <w:t xml:space="preserve"> zoals in het rapport van het IBO problematische schulden</w:t>
      </w:r>
      <w:r w:rsidRPr="0038071D" w:rsidR="008F25E3">
        <w:rPr>
          <w:rFonts w:ascii="Times New Roman" w:hAnsi="Times New Roman" w:cs="Times New Roman"/>
          <w:sz w:val="24"/>
          <w:szCs w:val="24"/>
        </w:rPr>
        <w:t xml:space="preserve"> wordt</w:t>
      </w:r>
      <w:r w:rsidRPr="0038071D" w:rsidR="009A32EC">
        <w:rPr>
          <w:rFonts w:ascii="Times New Roman" w:hAnsi="Times New Roman" w:cs="Times New Roman"/>
          <w:sz w:val="24"/>
          <w:szCs w:val="24"/>
        </w:rPr>
        <w:t xml:space="preserve"> geïllustreerd</w:t>
      </w:r>
      <w:r w:rsidRPr="0038071D" w:rsidR="00030543">
        <w:rPr>
          <w:rFonts w:ascii="Times New Roman" w:hAnsi="Times New Roman" w:cs="Times New Roman"/>
          <w:sz w:val="24"/>
          <w:szCs w:val="24"/>
        </w:rPr>
        <w:t>.</w:t>
      </w:r>
      <w:r w:rsidRPr="0038071D" w:rsidR="009A32EC">
        <w:rPr>
          <w:rStyle w:val="Voetnootmarkering"/>
          <w:rFonts w:ascii="Times New Roman" w:hAnsi="Times New Roman" w:cs="Times New Roman"/>
          <w:sz w:val="24"/>
          <w:szCs w:val="24"/>
        </w:rPr>
        <w:footnoteReference w:id="4"/>
      </w:r>
      <w:r w:rsidRPr="0038071D" w:rsidR="009A32EC">
        <w:rPr>
          <w:rStyle w:val="Voetnootmarkering"/>
          <w:rFonts w:ascii="Times New Roman" w:hAnsi="Times New Roman" w:cs="Times New Roman"/>
          <w:sz w:val="24"/>
          <w:szCs w:val="24"/>
        </w:rPr>
        <w:t xml:space="preserve"> </w:t>
      </w:r>
      <w:r w:rsidRPr="0038071D" w:rsidR="009A32EC">
        <w:rPr>
          <w:rFonts w:ascii="Times New Roman" w:hAnsi="Times New Roman" w:cs="Times New Roman"/>
          <w:sz w:val="24"/>
          <w:szCs w:val="24"/>
        </w:rPr>
        <w:t xml:space="preserve">Dit is niet alleen het geval bij private schulden tussen een schuldenaar en een particulier bedrijf. Ook bij overheidsvorderingen kan de openstaande vordering in </w:t>
      </w:r>
      <w:r w:rsidRPr="0038071D" w:rsidR="007C4877">
        <w:rPr>
          <w:rFonts w:ascii="Times New Roman" w:hAnsi="Times New Roman" w:cs="Times New Roman"/>
          <w:sz w:val="24"/>
          <w:szCs w:val="24"/>
        </w:rPr>
        <w:t xml:space="preserve">een </w:t>
      </w:r>
      <w:r w:rsidRPr="0038071D" w:rsidR="009A32EC">
        <w:rPr>
          <w:rFonts w:ascii="Times New Roman" w:hAnsi="Times New Roman" w:cs="Times New Roman"/>
          <w:sz w:val="24"/>
          <w:szCs w:val="24"/>
        </w:rPr>
        <w:t xml:space="preserve">mum van tijd uitgroeien </w:t>
      </w:r>
      <w:r w:rsidRPr="0038071D" w:rsidR="0034724F">
        <w:rPr>
          <w:rFonts w:ascii="Times New Roman" w:hAnsi="Times New Roman" w:cs="Times New Roman"/>
          <w:sz w:val="24"/>
          <w:szCs w:val="24"/>
        </w:rPr>
        <w:t xml:space="preserve">tot </w:t>
      </w:r>
      <w:r w:rsidRPr="0038071D" w:rsidR="009A32EC">
        <w:rPr>
          <w:rFonts w:ascii="Times New Roman" w:hAnsi="Times New Roman" w:cs="Times New Roman"/>
          <w:sz w:val="24"/>
          <w:szCs w:val="24"/>
        </w:rPr>
        <w:t>een grote schuld. Deze sterke kostenoploop is het eerste kernprobleem van het huidig</w:t>
      </w:r>
      <w:r w:rsidRPr="0038071D" w:rsidR="007C4877">
        <w:rPr>
          <w:rFonts w:ascii="Times New Roman" w:hAnsi="Times New Roman" w:cs="Times New Roman"/>
          <w:sz w:val="24"/>
          <w:szCs w:val="24"/>
        </w:rPr>
        <w:t>e</w:t>
      </w:r>
      <w:r w:rsidRPr="0038071D" w:rsidR="009A32EC">
        <w:rPr>
          <w:rFonts w:ascii="Times New Roman" w:hAnsi="Times New Roman" w:cs="Times New Roman"/>
          <w:sz w:val="24"/>
          <w:szCs w:val="24"/>
        </w:rPr>
        <w:t xml:space="preserve"> stelsel.</w:t>
      </w:r>
    </w:p>
    <w:p w:rsidRPr="0038071D" w:rsidR="009A32EC" w:rsidP="007E789E" w:rsidRDefault="009A32EC" w14:paraId="461E8F3B" w14:textId="2014CE26">
      <w:pPr>
        <w:rPr>
          <w:rFonts w:ascii="Times New Roman" w:hAnsi="Times New Roman" w:cs="Times New Roman"/>
          <w:sz w:val="24"/>
          <w:szCs w:val="24"/>
        </w:rPr>
      </w:pPr>
    </w:p>
    <w:p w:rsidRPr="0038071D" w:rsidR="009A32EC" w:rsidP="007E789E" w:rsidRDefault="009A32EC" w14:paraId="72A8897E" w14:textId="25406F86">
      <w:pPr>
        <w:rPr>
          <w:rFonts w:ascii="Times New Roman" w:hAnsi="Times New Roman" w:cs="Times New Roman"/>
          <w:sz w:val="24"/>
          <w:szCs w:val="24"/>
        </w:rPr>
      </w:pPr>
      <w:r w:rsidRPr="0038071D">
        <w:rPr>
          <w:rFonts w:ascii="Times New Roman" w:hAnsi="Times New Roman" w:cs="Times New Roman"/>
          <w:sz w:val="24"/>
          <w:szCs w:val="24"/>
        </w:rPr>
        <w:t xml:space="preserve">Het tweede fundamentele probleem is het gebrek aan overzicht en afstemming </w:t>
      </w:r>
      <w:r w:rsidRPr="0038071D" w:rsidR="0034724F">
        <w:rPr>
          <w:rFonts w:ascii="Times New Roman" w:hAnsi="Times New Roman" w:cs="Times New Roman"/>
          <w:sz w:val="24"/>
          <w:szCs w:val="24"/>
        </w:rPr>
        <w:t>bij</w:t>
      </w:r>
      <w:r w:rsidRPr="0038071D">
        <w:rPr>
          <w:rFonts w:ascii="Times New Roman" w:hAnsi="Times New Roman" w:cs="Times New Roman"/>
          <w:sz w:val="24"/>
          <w:szCs w:val="24"/>
        </w:rPr>
        <w:t xml:space="preserve"> het innen van schulden. De focus in het huidige stelsel </w:t>
      </w:r>
      <w:r w:rsidRPr="0038071D" w:rsidR="0034724F">
        <w:rPr>
          <w:rFonts w:ascii="Times New Roman" w:hAnsi="Times New Roman" w:cs="Times New Roman"/>
          <w:sz w:val="24"/>
          <w:szCs w:val="24"/>
        </w:rPr>
        <w:t>ligt</w:t>
      </w:r>
      <w:r w:rsidRPr="0038071D">
        <w:rPr>
          <w:rFonts w:ascii="Times New Roman" w:hAnsi="Times New Roman" w:cs="Times New Roman"/>
          <w:sz w:val="24"/>
          <w:szCs w:val="24"/>
        </w:rPr>
        <w:t xml:space="preserve"> op het innen van een individuele vordering. De schuldenlast loopt snel op, mede doordat schuldeisers concurrenten van elkaar zijn. Het huidige systeem is erop gericht dat er meerdere schuldeisers </w:t>
      </w:r>
      <w:r w:rsidRPr="0038071D" w:rsidR="00976C35">
        <w:rPr>
          <w:rFonts w:ascii="Times New Roman" w:hAnsi="Times New Roman" w:cs="Times New Roman"/>
          <w:sz w:val="24"/>
          <w:szCs w:val="24"/>
        </w:rPr>
        <w:t>naast elkaar kunnen bestaan</w:t>
      </w:r>
      <w:r w:rsidRPr="0038071D">
        <w:rPr>
          <w:rFonts w:ascii="Times New Roman" w:hAnsi="Times New Roman" w:cs="Times New Roman"/>
          <w:sz w:val="24"/>
          <w:szCs w:val="24"/>
        </w:rPr>
        <w:t xml:space="preserve"> die tegelijkertijd incasseren. Elke schuldeiser gaat – logischerwijs – voor zijn eigen vordering en haalt zijn eigen recht. Schuldeisers hebben geen inzicht in de betaalcapaciteit en </w:t>
      </w:r>
      <w:r w:rsidRPr="0038071D" w:rsidR="00DC28E8">
        <w:rPr>
          <w:rFonts w:ascii="Times New Roman" w:hAnsi="Times New Roman" w:cs="Times New Roman"/>
          <w:sz w:val="24"/>
          <w:szCs w:val="24"/>
        </w:rPr>
        <w:t xml:space="preserve">de </w:t>
      </w:r>
      <w:r w:rsidRPr="0038071D">
        <w:rPr>
          <w:rFonts w:ascii="Times New Roman" w:hAnsi="Times New Roman" w:cs="Times New Roman"/>
          <w:sz w:val="24"/>
          <w:szCs w:val="24"/>
        </w:rPr>
        <w:t>eventuele aanwezigheid van andere schuldeisers. Doordat er geen afstemming is</w:t>
      </w:r>
      <w:r w:rsidRPr="0038071D" w:rsidR="007B54EC">
        <w:rPr>
          <w:rFonts w:ascii="Times New Roman" w:hAnsi="Times New Roman" w:cs="Times New Roman"/>
          <w:sz w:val="24"/>
          <w:szCs w:val="24"/>
        </w:rPr>
        <w:t xml:space="preserve"> in het incassotraject voordat er beslag ligt,</w:t>
      </w:r>
      <w:r w:rsidRPr="0038071D">
        <w:rPr>
          <w:rFonts w:ascii="Times New Roman" w:hAnsi="Times New Roman" w:cs="Times New Roman"/>
          <w:sz w:val="24"/>
          <w:szCs w:val="24"/>
        </w:rPr>
        <w:t xml:space="preserve"> wordt de betaalcapaciteit niet naar rato verdeeld over de verschillende schuldeisers. </w:t>
      </w:r>
      <w:r w:rsidRPr="0038071D" w:rsidR="00F51F76">
        <w:rPr>
          <w:rFonts w:ascii="Times New Roman" w:hAnsi="Times New Roman" w:cs="Times New Roman"/>
          <w:sz w:val="24"/>
          <w:szCs w:val="24"/>
        </w:rPr>
        <w:t>Dat leidt tot een perverse prikkel</w:t>
      </w:r>
      <w:r w:rsidRPr="0038071D">
        <w:rPr>
          <w:rFonts w:ascii="Times New Roman" w:hAnsi="Times New Roman" w:cs="Times New Roman"/>
          <w:sz w:val="24"/>
          <w:szCs w:val="24"/>
        </w:rPr>
        <w:t xml:space="preserve">: doordat elke schuldeiser zijn recht haalt </w:t>
      </w:r>
      <w:r w:rsidRPr="0038071D" w:rsidR="00F51F76">
        <w:rPr>
          <w:rFonts w:ascii="Times New Roman" w:hAnsi="Times New Roman" w:cs="Times New Roman"/>
          <w:sz w:val="24"/>
          <w:szCs w:val="24"/>
        </w:rPr>
        <w:t xml:space="preserve">om mee te kunnen delen </w:t>
      </w:r>
      <w:r w:rsidRPr="0038071D">
        <w:rPr>
          <w:rFonts w:ascii="Times New Roman" w:hAnsi="Times New Roman" w:cs="Times New Roman"/>
          <w:sz w:val="24"/>
          <w:szCs w:val="24"/>
        </w:rPr>
        <w:t>en</w:t>
      </w:r>
      <w:r w:rsidRPr="0038071D" w:rsidR="00F51F76">
        <w:rPr>
          <w:rFonts w:ascii="Times New Roman" w:hAnsi="Times New Roman" w:cs="Times New Roman"/>
          <w:sz w:val="24"/>
          <w:szCs w:val="24"/>
        </w:rPr>
        <w:t xml:space="preserve"> daarvoor</w:t>
      </w:r>
      <w:r w:rsidRPr="0038071D">
        <w:rPr>
          <w:rFonts w:ascii="Times New Roman" w:hAnsi="Times New Roman" w:cs="Times New Roman"/>
          <w:sz w:val="24"/>
          <w:szCs w:val="24"/>
        </w:rPr>
        <w:t xml:space="preserve"> gerechtelijke kosten maakt, wordt de schuldenlast alleen maar hoger, en de kans op volledige terugbetaling van de vordering kleiner. Ook wanneer duidelijk is dat een schuldenaar niet</w:t>
      </w:r>
      <w:r w:rsidRPr="0038071D" w:rsidR="00F51F76">
        <w:rPr>
          <w:rFonts w:ascii="Times New Roman" w:hAnsi="Times New Roman" w:cs="Times New Roman"/>
          <w:sz w:val="24"/>
          <w:szCs w:val="24"/>
        </w:rPr>
        <w:t xml:space="preserve"> direct volledig</w:t>
      </w:r>
      <w:r w:rsidRPr="0038071D">
        <w:rPr>
          <w:rFonts w:ascii="Times New Roman" w:hAnsi="Times New Roman" w:cs="Times New Roman"/>
          <w:sz w:val="24"/>
          <w:szCs w:val="24"/>
        </w:rPr>
        <w:t xml:space="preserve"> kan betalen</w:t>
      </w:r>
      <w:r w:rsidRPr="0038071D" w:rsidR="00F51F76">
        <w:rPr>
          <w:rFonts w:ascii="Times New Roman" w:hAnsi="Times New Roman" w:cs="Times New Roman"/>
          <w:sz w:val="24"/>
          <w:szCs w:val="24"/>
        </w:rPr>
        <w:t xml:space="preserve"> en</w:t>
      </w:r>
      <w:r w:rsidRPr="0038071D" w:rsidR="007C4877">
        <w:rPr>
          <w:rFonts w:ascii="Times New Roman" w:hAnsi="Times New Roman" w:cs="Times New Roman"/>
          <w:sz w:val="24"/>
          <w:szCs w:val="24"/>
        </w:rPr>
        <w:t xml:space="preserve"> </w:t>
      </w:r>
      <w:r w:rsidRPr="0038071D" w:rsidR="00F51F76">
        <w:rPr>
          <w:rFonts w:ascii="Times New Roman" w:hAnsi="Times New Roman" w:cs="Times New Roman"/>
          <w:sz w:val="24"/>
          <w:szCs w:val="24"/>
        </w:rPr>
        <w:t>de schuldenaar de vordering wel erkent</w:t>
      </w:r>
      <w:r w:rsidRPr="0038071D" w:rsidR="00E4465B">
        <w:rPr>
          <w:rFonts w:ascii="Times New Roman" w:hAnsi="Times New Roman" w:cs="Times New Roman"/>
          <w:sz w:val="24"/>
          <w:szCs w:val="24"/>
        </w:rPr>
        <w:t>,</w:t>
      </w:r>
      <w:r w:rsidRPr="0038071D">
        <w:rPr>
          <w:rFonts w:ascii="Times New Roman" w:hAnsi="Times New Roman" w:cs="Times New Roman"/>
          <w:sz w:val="24"/>
          <w:szCs w:val="24"/>
        </w:rPr>
        <w:t xml:space="preserve"> moet een schuldeiser eerst een vonnis halen (</w:t>
      </w:r>
      <w:r w:rsidRPr="0038071D" w:rsidR="00E4465B">
        <w:rPr>
          <w:rFonts w:ascii="Times New Roman" w:hAnsi="Times New Roman" w:cs="Times New Roman"/>
          <w:sz w:val="24"/>
          <w:szCs w:val="24"/>
        </w:rPr>
        <w:t xml:space="preserve">met griffierecht en </w:t>
      </w:r>
      <w:r w:rsidRPr="0038071D">
        <w:rPr>
          <w:rFonts w:ascii="Times New Roman" w:hAnsi="Times New Roman" w:cs="Times New Roman"/>
          <w:sz w:val="24"/>
          <w:szCs w:val="24"/>
        </w:rPr>
        <w:t>kosten voor de schuldenaar als gevolg) om te kunnen aansluiten bij een lopend beslag.</w:t>
      </w:r>
      <w:r w:rsidRPr="0038071D">
        <w:rPr>
          <w:rStyle w:val="Voetnootmarkering"/>
          <w:rFonts w:ascii="Times New Roman" w:hAnsi="Times New Roman" w:cs="Times New Roman"/>
          <w:sz w:val="24"/>
          <w:szCs w:val="24"/>
        </w:rPr>
        <w:footnoteReference w:id="5"/>
      </w:r>
      <w:r w:rsidRPr="0038071D">
        <w:rPr>
          <w:rFonts w:ascii="Times New Roman" w:hAnsi="Times New Roman" w:cs="Times New Roman"/>
          <w:sz w:val="24"/>
          <w:szCs w:val="24"/>
        </w:rPr>
        <w:t xml:space="preserve"> </w:t>
      </w:r>
      <w:r w:rsidRPr="0038071D" w:rsidR="005B1436">
        <w:rPr>
          <w:rFonts w:ascii="Times New Roman" w:hAnsi="Times New Roman" w:cs="Times New Roman"/>
          <w:sz w:val="24"/>
          <w:szCs w:val="24"/>
        </w:rPr>
        <w:t>Deze problematiek is kernachtig beschreven in het rapport ‘Schulden klein houden en perspectief bieden’</w:t>
      </w:r>
      <w:r w:rsidRPr="0038071D" w:rsidR="009B415B">
        <w:rPr>
          <w:rStyle w:val="Voetnootmarkering"/>
          <w:rFonts w:ascii="Times New Roman" w:hAnsi="Times New Roman" w:cs="Times New Roman"/>
          <w:sz w:val="24"/>
          <w:szCs w:val="24"/>
        </w:rPr>
        <w:footnoteReference w:id="6"/>
      </w:r>
      <w:r w:rsidRPr="0038071D" w:rsidR="005B1436">
        <w:rPr>
          <w:rFonts w:ascii="Times New Roman" w:hAnsi="Times New Roman" w:cs="Times New Roman"/>
          <w:sz w:val="24"/>
          <w:szCs w:val="24"/>
        </w:rPr>
        <w:t xml:space="preserve"> van mr. André Moerman en prof. dr. </w:t>
      </w:r>
      <w:proofErr w:type="spellStart"/>
      <w:r w:rsidRPr="0038071D" w:rsidR="005B1436">
        <w:rPr>
          <w:rFonts w:ascii="Times New Roman" w:hAnsi="Times New Roman" w:cs="Times New Roman"/>
          <w:sz w:val="24"/>
          <w:szCs w:val="24"/>
        </w:rPr>
        <w:t>Nadja</w:t>
      </w:r>
      <w:proofErr w:type="spellEnd"/>
      <w:r w:rsidRPr="0038071D" w:rsidR="005B1436">
        <w:rPr>
          <w:rFonts w:ascii="Times New Roman" w:hAnsi="Times New Roman" w:cs="Times New Roman"/>
          <w:sz w:val="24"/>
          <w:szCs w:val="24"/>
        </w:rPr>
        <w:t xml:space="preserve"> </w:t>
      </w:r>
      <w:proofErr w:type="spellStart"/>
      <w:r w:rsidRPr="0038071D" w:rsidR="005B1436">
        <w:rPr>
          <w:rFonts w:ascii="Times New Roman" w:hAnsi="Times New Roman" w:cs="Times New Roman"/>
          <w:sz w:val="24"/>
          <w:szCs w:val="24"/>
        </w:rPr>
        <w:t>Jungmann</w:t>
      </w:r>
      <w:proofErr w:type="spellEnd"/>
      <w:r w:rsidRPr="0038071D" w:rsidR="005B1436">
        <w:rPr>
          <w:rFonts w:ascii="Times New Roman" w:hAnsi="Times New Roman" w:cs="Times New Roman"/>
          <w:sz w:val="24"/>
          <w:szCs w:val="24"/>
        </w:rPr>
        <w:t xml:space="preserve">. </w:t>
      </w:r>
      <w:r w:rsidRPr="0038071D" w:rsidR="00893166">
        <w:rPr>
          <w:rFonts w:ascii="Times New Roman" w:hAnsi="Times New Roman" w:cs="Times New Roman"/>
          <w:sz w:val="24"/>
          <w:szCs w:val="24"/>
        </w:rPr>
        <w:t xml:space="preserve">De huidige systematiek kent perverse prikkels die ertoe leiden dat de kosten toenemen, de rechtspraak overbelast raakt, er geen sprake is van een eerlijke verdeling van de afloscapaciteit en </w:t>
      </w:r>
      <w:r w:rsidRPr="0038071D" w:rsidR="00220E6B">
        <w:rPr>
          <w:rFonts w:ascii="Times New Roman" w:hAnsi="Times New Roman" w:cs="Times New Roman"/>
          <w:sz w:val="24"/>
          <w:szCs w:val="24"/>
        </w:rPr>
        <w:t xml:space="preserve">de kans </w:t>
      </w:r>
      <w:r w:rsidRPr="0038071D" w:rsidR="00893166">
        <w:rPr>
          <w:rFonts w:ascii="Times New Roman" w:hAnsi="Times New Roman" w:cs="Times New Roman"/>
          <w:sz w:val="24"/>
          <w:szCs w:val="24"/>
        </w:rPr>
        <w:t>dat een gezin</w:t>
      </w:r>
      <w:r w:rsidRPr="0038071D" w:rsidR="005B1436">
        <w:rPr>
          <w:rFonts w:ascii="Times New Roman" w:hAnsi="Times New Roman" w:cs="Times New Roman"/>
          <w:sz w:val="24"/>
          <w:szCs w:val="24"/>
        </w:rPr>
        <w:t xml:space="preserve"> lijdt</w:t>
      </w:r>
      <w:r w:rsidRPr="0038071D" w:rsidR="00893166">
        <w:rPr>
          <w:rFonts w:ascii="Times New Roman" w:hAnsi="Times New Roman" w:cs="Times New Roman"/>
          <w:sz w:val="24"/>
          <w:szCs w:val="24"/>
        </w:rPr>
        <w:t xml:space="preserve"> aan stress, geldproblemen en </w:t>
      </w:r>
      <w:r w:rsidRPr="0038071D" w:rsidR="00155625">
        <w:rPr>
          <w:rFonts w:ascii="Times New Roman" w:hAnsi="Times New Roman" w:cs="Times New Roman"/>
          <w:sz w:val="24"/>
          <w:szCs w:val="24"/>
        </w:rPr>
        <w:t xml:space="preserve">doorlopende </w:t>
      </w:r>
      <w:r w:rsidRPr="0038071D" w:rsidR="00E4465B">
        <w:rPr>
          <w:rFonts w:ascii="Times New Roman" w:hAnsi="Times New Roman" w:cs="Times New Roman"/>
          <w:sz w:val="24"/>
          <w:szCs w:val="24"/>
        </w:rPr>
        <w:t>druk</w:t>
      </w:r>
      <w:r w:rsidRPr="0038071D" w:rsidR="00155625">
        <w:rPr>
          <w:rFonts w:ascii="Times New Roman" w:hAnsi="Times New Roman" w:cs="Times New Roman"/>
          <w:sz w:val="24"/>
          <w:szCs w:val="24"/>
        </w:rPr>
        <w:t xml:space="preserve"> van </w:t>
      </w:r>
      <w:r w:rsidRPr="0038071D" w:rsidR="005B1436">
        <w:rPr>
          <w:rFonts w:ascii="Times New Roman" w:hAnsi="Times New Roman" w:cs="Times New Roman"/>
          <w:sz w:val="24"/>
          <w:szCs w:val="24"/>
        </w:rPr>
        <w:t xml:space="preserve">incassobureaus en deurwaarders, toeneemt. </w:t>
      </w:r>
    </w:p>
    <w:p w:rsidRPr="0038071D" w:rsidR="009A32EC" w:rsidP="007E789E" w:rsidRDefault="009A32EC" w14:paraId="46AF9AC3" w14:textId="4EFFC05C">
      <w:pPr>
        <w:rPr>
          <w:rFonts w:ascii="Times New Roman" w:hAnsi="Times New Roman" w:cs="Times New Roman"/>
          <w:sz w:val="24"/>
          <w:szCs w:val="24"/>
        </w:rPr>
      </w:pPr>
    </w:p>
    <w:p w:rsidRPr="0038071D" w:rsidR="005B15B9" w:rsidP="005B15B9" w:rsidRDefault="005B15B9" w14:paraId="05226A77" w14:textId="4B643583">
      <w:pPr>
        <w:rPr>
          <w:rFonts w:ascii="Times New Roman" w:hAnsi="Times New Roman" w:cs="Times New Roman"/>
          <w:sz w:val="24"/>
          <w:szCs w:val="24"/>
        </w:rPr>
      </w:pPr>
      <w:r w:rsidRPr="0038071D">
        <w:rPr>
          <w:rFonts w:ascii="Times New Roman" w:hAnsi="Times New Roman" w:cs="Times New Roman"/>
          <w:sz w:val="24"/>
          <w:szCs w:val="24"/>
        </w:rPr>
        <w:t xml:space="preserve">Naast deze </w:t>
      </w:r>
      <w:r w:rsidRPr="0038071D" w:rsidR="000457A8">
        <w:rPr>
          <w:rFonts w:ascii="Times New Roman" w:hAnsi="Times New Roman" w:cs="Times New Roman"/>
          <w:sz w:val="24"/>
          <w:szCs w:val="24"/>
        </w:rPr>
        <w:t xml:space="preserve">twee </w:t>
      </w:r>
      <w:r w:rsidRPr="0038071D">
        <w:rPr>
          <w:rFonts w:ascii="Times New Roman" w:hAnsi="Times New Roman" w:cs="Times New Roman"/>
          <w:sz w:val="24"/>
          <w:szCs w:val="24"/>
        </w:rPr>
        <w:t xml:space="preserve">fundamentele problemen was er de afgelopen jaren ook zeer gebrekkig toezicht op </w:t>
      </w:r>
      <w:r w:rsidRPr="0038071D" w:rsidR="0009576A">
        <w:rPr>
          <w:rFonts w:ascii="Times New Roman" w:hAnsi="Times New Roman" w:cs="Times New Roman"/>
          <w:sz w:val="24"/>
          <w:szCs w:val="24"/>
        </w:rPr>
        <w:t>incassobureaus</w:t>
      </w:r>
      <w:r w:rsidRPr="0038071D" w:rsidR="009E2D1F">
        <w:rPr>
          <w:rFonts w:ascii="Times New Roman" w:hAnsi="Times New Roman" w:cs="Times New Roman"/>
          <w:sz w:val="24"/>
          <w:szCs w:val="24"/>
        </w:rPr>
        <w:t>.</w:t>
      </w:r>
      <w:r w:rsidRPr="0038071D" w:rsidR="000F4692">
        <w:rPr>
          <w:rStyle w:val="Voetnootmarkering"/>
          <w:rFonts w:ascii="Times New Roman" w:hAnsi="Times New Roman" w:cs="Times New Roman"/>
          <w:sz w:val="24"/>
          <w:szCs w:val="24"/>
        </w:rPr>
        <w:footnoteReference w:id="7"/>
      </w:r>
      <w:r w:rsidRPr="0038071D">
        <w:rPr>
          <w:rFonts w:ascii="Times New Roman" w:hAnsi="Times New Roman" w:cs="Times New Roman"/>
          <w:sz w:val="24"/>
          <w:szCs w:val="24"/>
        </w:rPr>
        <w:t xml:space="preserve"> Malafide incassobureaus intimideerden mensen met schulden en maakten misbruik van het gebrek aan kennis van mensen over wettelijke regels. </w:t>
      </w:r>
      <w:r w:rsidRPr="0038071D" w:rsidR="000457A8">
        <w:rPr>
          <w:rFonts w:ascii="Times New Roman" w:hAnsi="Times New Roman" w:cs="Times New Roman"/>
          <w:sz w:val="24"/>
          <w:szCs w:val="24"/>
        </w:rPr>
        <w:t>Met de Wet kwaliteit incassodienstverlening, inclusief</w:t>
      </w:r>
      <w:r w:rsidRPr="0038071D" w:rsidR="00B00F69">
        <w:rPr>
          <w:rFonts w:ascii="Times New Roman" w:hAnsi="Times New Roman" w:cs="Times New Roman"/>
          <w:sz w:val="24"/>
          <w:szCs w:val="24"/>
        </w:rPr>
        <w:t xml:space="preserve"> het</w:t>
      </w:r>
      <w:r w:rsidRPr="0038071D" w:rsidR="000457A8">
        <w:rPr>
          <w:rFonts w:ascii="Times New Roman" w:hAnsi="Times New Roman" w:cs="Times New Roman"/>
          <w:sz w:val="24"/>
          <w:szCs w:val="24"/>
        </w:rPr>
        <w:t xml:space="preserve"> incassoregister, is ge</w:t>
      </w:r>
      <w:r w:rsidRPr="0038071D">
        <w:rPr>
          <w:rFonts w:ascii="Times New Roman" w:hAnsi="Times New Roman" w:cs="Times New Roman"/>
          <w:sz w:val="24"/>
          <w:szCs w:val="24"/>
        </w:rPr>
        <w:t>probeerd om cowboys uit de incassobranche te weren.</w:t>
      </w:r>
      <w:r w:rsidRPr="0038071D" w:rsidR="000457A8">
        <w:rPr>
          <w:rFonts w:ascii="Times New Roman" w:hAnsi="Times New Roman" w:cs="Times New Roman"/>
          <w:sz w:val="24"/>
          <w:szCs w:val="24"/>
        </w:rPr>
        <w:t xml:space="preserve"> Ook de excessieve kosten in de incassobranche zijn ingedamd.</w:t>
      </w:r>
      <w:r w:rsidRPr="0038071D">
        <w:rPr>
          <w:rFonts w:ascii="Times New Roman" w:hAnsi="Times New Roman" w:cs="Times New Roman"/>
          <w:sz w:val="24"/>
          <w:szCs w:val="24"/>
        </w:rPr>
        <w:t xml:space="preserve"> Hoewel veel incassobureaus geregistreerd staan in het register en zich</w:t>
      </w:r>
      <w:r w:rsidRPr="0038071D" w:rsidR="00B00F69">
        <w:rPr>
          <w:rFonts w:ascii="Times New Roman" w:hAnsi="Times New Roman" w:cs="Times New Roman"/>
          <w:sz w:val="24"/>
          <w:szCs w:val="24"/>
        </w:rPr>
        <w:t xml:space="preserve"> aan de wet houden</w:t>
      </w:r>
      <w:r w:rsidRPr="0038071D">
        <w:rPr>
          <w:rFonts w:ascii="Times New Roman" w:hAnsi="Times New Roman" w:cs="Times New Roman"/>
          <w:sz w:val="24"/>
          <w:szCs w:val="24"/>
        </w:rPr>
        <w:t>, is dit systeem nog niet waterdicht. En zolang er misstanden plaatsvinden, straalt dit negatief af op de incassobureaus die zich wel aan de wet houden en het goede voorbeeld geven.</w:t>
      </w:r>
    </w:p>
    <w:p w:rsidRPr="0038071D" w:rsidR="005B1436" w:rsidP="007E789E" w:rsidRDefault="005B1436" w14:paraId="3BFD8BE1" w14:textId="77777777">
      <w:pPr>
        <w:rPr>
          <w:rFonts w:ascii="Times New Roman" w:hAnsi="Times New Roman" w:cs="Times New Roman"/>
          <w:sz w:val="24"/>
          <w:szCs w:val="24"/>
        </w:rPr>
      </w:pPr>
    </w:p>
    <w:p w:rsidRPr="0038071D" w:rsidR="009A32EC" w:rsidP="007E789E" w:rsidRDefault="005B1436" w14:paraId="3085BD6F" w14:textId="05CBD58C">
      <w:pPr>
        <w:rPr>
          <w:rFonts w:ascii="Times New Roman" w:hAnsi="Times New Roman" w:cs="Times New Roman"/>
          <w:sz w:val="24"/>
          <w:szCs w:val="24"/>
        </w:rPr>
      </w:pPr>
      <w:r w:rsidRPr="0038071D">
        <w:rPr>
          <w:rFonts w:ascii="Times New Roman" w:hAnsi="Times New Roman" w:cs="Times New Roman"/>
          <w:sz w:val="24"/>
          <w:szCs w:val="24"/>
        </w:rPr>
        <w:t>Wat men zich vaak niet realiseert</w:t>
      </w:r>
      <w:r w:rsidRPr="0038071D" w:rsidR="005B15B9">
        <w:rPr>
          <w:rFonts w:ascii="Times New Roman" w:hAnsi="Times New Roman" w:cs="Times New Roman"/>
          <w:sz w:val="24"/>
          <w:szCs w:val="24"/>
        </w:rPr>
        <w:t>,</w:t>
      </w:r>
      <w:r w:rsidRPr="0038071D">
        <w:rPr>
          <w:rFonts w:ascii="Times New Roman" w:hAnsi="Times New Roman" w:cs="Times New Roman"/>
          <w:sz w:val="24"/>
          <w:szCs w:val="24"/>
        </w:rPr>
        <w:t xml:space="preserve"> is dat de </w:t>
      </w:r>
      <w:r w:rsidRPr="0038071D" w:rsidR="00051864">
        <w:rPr>
          <w:rFonts w:ascii="Times New Roman" w:hAnsi="Times New Roman" w:cs="Times New Roman"/>
          <w:sz w:val="24"/>
          <w:szCs w:val="24"/>
        </w:rPr>
        <w:t>meest voorkomende</w:t>
      </w:r>
      <w:r w:rsidRPr="0038071D">
        <w:rPr>
          <w:rFonts w:ascii="Times New Roman" w:hAnsi="Times New Roman" w:cs="Times New Roman"/>
          <w:sz w:val="24"/>
          <w:szCs w:val="24"/>
        </w:rPr>
        <w:t xml:space="preserve"> schuldeiser </w:t>
      </w:r>
      <w:r w:rsidRPr="0038071D" w:rsidR="00030FCF">
        <w:rPr>
          <w:rFonts w:ascii="Times New Roman" w:hAnsi="Times New Roman" w:cs="Times New Roman"/>
          <w:sz w:val="24"/>
          <w:szCs w:val="24"/>
        </w:rPr>
        <w:t>in</w:t>
      </w:r>
      <w:r w:rsidRPr="0038071D">
        <w:rPr>
          <w:rFonts w:ascii="Times New Roman" w:hAnsi="Times New Roman" w:cs="Times New Roman"/>
          <w:sz w:val="24"/>
          <w:szCs w:val="24"/>
        </w:rPr>
        <w:t xml:space="preserve"> Nederland uiteindelijk de overheid zelf is. </w:t>
      </w:r>
      <w:r w:rsidRPr="0038071D" w:rsidR="009A32EC">
        <w:rPr>
          <w:rFonts w:ascii="Times New Roman" w:hAnsi="Times New Roman" w:cs="Times New Roman"/>
          <w:sz w:val="24"/>
          <w:szCs w:val="24"/>
        </w:rPr>
        <w:t>De overheid speelt rond de schuldensituatie</w:t>
      </w:r>
      <w:r w:rsidRPr="0038071D" w:rsidR="00C90814">
        <w:rPr>
          <w:rFonts w:ascii="Times New Roman" w:hAnsi="Times New Roman" w:cs="Times New Roman"/>
          <w:sz w:val="24"/>
          <w:szCs w:val="24"/>
        </w:rPr>
        <w:t xml:space="preserve"> dan </w:t>
      </w:r>
      <w:r w:rsidRPr="0038071D" w:rsidR="009A32EC">
        <w:rPr>
          <w:rFonts w:ascii="Times New Roman" w:hAnsi="Times New Roman" w:cs="Times New Roman"/>
          <w:sz w:val="24"/>
          <w:szCs w:val="24"/>
        </w:rPr>
        <w:t xml:space="preserve">ook een dubbele rol. Enerzijds heeft de overheid het doel om het aantal mensen in problematische schuldensituaties te verlagen en ontwikkelt de overheid beleid en wet- en regelgeving om dit voor elkaar te krijgen. Anderzijds </w:t>
      </w:r>
      <w:r w:rsidRPr="0038071D" w:rsidR="00175B55">
        <w:rPr>
          <w:rFonts w:ascii="Times New Roman" w:hAnsi="Times New Roman" w:cs="Times New Roman"/>
          <w:sz w:val="24"/>
          <w:szCs w:val="24"/>
        </w:rPr>
        <w:t xml:space="preserve">draagt </w:t>
      </w:r>
      <w:r w:rsidRPr="0038071D" w:rsidR="009A32EC">
        <w:rPr>
          <w:rFonts w:ascii="Times New Roman" w:hAnsi="Times New Roman" w:cs="Times New Roman"/>
          <w:sz w:val="24"/>
          <w:szCs w:val="24"/>
        </w:rPr>
        <w:t xml:space="preserve">de overheid </w:t>
      </w:r>
      <w:r w:rsidRPr="0038071D" w:rsidR="00175B55">
        <w:rPr>
          <w:rFonts w:ascii="Times New Roman" w:hAnsi="Times New Roman" w:cs="Times New Roman"/>
          <w:sz w:val="24"/>
          <w:szCs w:val="24"/>
        </w:rPr>
        <w:t xml:space="preserve">als </w:t>
      </w:r>
      <w:r w:rsidRPr="0038071D" w:rsidR="00704122">
        <w:rPr>
          <w:rFonts w:ascii="Times New Roman" w:hAnsi="Times New Roman" w:cs="Times New Roman"/>
          <w:sz w:val="24"/>
          <w:szCs w:val="24"/>
        </w:rPr>
        <w:t>grote s</w:t>
      </w:r>
      <w:r w:rsidRPr="0038071D" w:rsidR="009A32EC">
        <w:rPr>
          <w:rFonts w:ascii="Times New Roman" w:hAnsi="Times New Roman" w:cs="Times New Roman"/>
          <w:sz w:val="24"/>
          <w:szCs w:val="24"/>
        </w:rPr>
        <w:t xml:space="preserve">chuldeiser </w:t>
      </w:r>
      <w:r w:rsidRPr="0038071D" w:rsidR="00175B55">
        <w:rPr>
          <w:rFonts w:ascii="Times New Roman" w:hAnsi="Times New Roman" w:cs="Times New Roman"/>
          <w:sz w:val="24"/>
          <w:szCs w:val="24"/>
        </w:rPr>
        <w:t xml:space="preserve">zelf ook bij aan het vergroten van de problematiek. </w:t>
      </w:r>
      <w:r w:rsidRPr="0038071D" w:rsidR="009A32EC">
        <w:rPr>
          <w:rFonts w:ascii="Times New Roman" w:hAnsi="Times New Roman" w:cs="Times New Roman"/>
          <w:sz w:val="24"/>
          <w:szCs w:val="24"/>
        </w:rPr>
        <w:t>Uit onderzoek van Berenschot blijkt dat het aandeel van publieke vorderingen de afgelopen jaren is toegenomen.</w:t>
      </w:r>
      <w:r w:rsidRPr="0038071D" w:rsidR="009A32EC">
        <w:rPr>
          <w:rStyle w:val="Voetnootmarkering"/>
          <w:rFonts w:ascii="Times New Roman" w:hAnsi="Times New Roman" w:cs="Times New Roman"/>
          <w:sz w:val="24"/>
          <w:szCs w:val="24"/>
        </w:rPr>
        <w:footnoteReference w:id="8"/>
      </w:r>
      <w:r w:rsidRPr="0038071D" w:rsidR="009A32EC">
        <w:rPr>
          <w:rFonts w:ascii="Times New Roman" w:hAnsi="Times New Roman" w:cs="Times New Roman"/>
          <w:sz w:val="24"/>
          <w:szCs w:val="24"/>
        </w:rPr>
        <w:t xml:space="preserve"> Bekend is ook dat regelingen van de overheid zélf veroorzaker zijn van verergering van schuldenproblematiek, zoals de wanbetalersregeling uit de </w:t>
      </w:r>
      <w:r w:rsidRPr="0038071D" w:rsidR="00F529B0">
        <w:rPr>
          <w:rFonts w:ascii="Times New Roman" w:hAnsi="Times New Roman" w:cs="Times New Roman"/>
          <w:sz w:val="24"/>
          <w:szCs w:val="24"/>
        </w:rPr>
        <w:t>Z</w:t>
      </w:r>
      <w:r w:rsidRPr="0038071D" w:rsidR="009A32EC">
        <w:rPr>
          <w:rFonts w:ascii="Times New Roman" w:hAnsi="Times New Roman" w:cs="Times New Roman"/>
          <w:sz w:val="24"/>
          <w:szCs w:val="24"/>
        </w:rPr>
        <w:t>orgverzekeringswet</w:t>
      </w:r>
      <w:r w:rsidRPr="0038071D" w:rsidR="009A32EC">
        <w:rPr>
          <w:rStyle w:val="Voetnootmarkering"/>
          <w:rFonts w:ascii="Times New Roman" w:hAnsi="Times New Roman" w:cs="Times New Roman"/>
          <w:sz w:val="24"/>
          <w:szCs w:val="24"/>
        </w:rPr>
        <w:footnoteReference w:id="9"/>
      </w:r>
      <w:r w:rsidRPr="0038071D" w:rsidR="009A32EC">
        <w:rPr>
          <w:rFonts w:ascii="Times New Roman" w:hAnsi="Times New Roman" w:cs="Times New Roman"/>
          <w:sz w:val="24"/>
          <w:szCs w:val="24"/>
        </w:rPr>
        <w:t>, de beperkte bescherming van de overheid voor mensen met schulden</w:t>
      </w:r>
      <w:r w:rsidRPr="0038071D" w:rsidR="009A32EC">
        <w:rPr>
          <w:rStyle w:val="Voetnootmarkering"/>
          <w:rFonts w:ascii="Times New Roman" w:hAnsi="Times New Roman" w:cs="Times New Roman"/>
          <w:sz w:val="24"/>
          <w:szCs w:val="24"/>
        </w:rPr>
        <w:footnoteReference w:id="10"/>
      </w:r>
      <w:r w:rsidRPr="0038071D" w:rsidR="009A32EC">
        <w:rPr>
          <w:rFonts w:ascii="Times New Roman" w:hAnsi="Times New Roman" w:cs="Times New Roman"/>
          <w:sz w:val="24"/>
          <w:szCs w:val="24"/>
        </w:rPr>
        <w:t xml:space="preserve"> </w:t>
      </w:r>
      <w:r w:rsidRPr="0038071D" w:rsidR="00517E78">
        <w:rPr>
          <w:rFonts w:ascii="Times New Roman" w:hAnsi="Times New Roman" w:cs="Times New Roman"/>
          <w:sz w:val="24"/>
          <w:szCs w:val="24"/>
        </w:rPr>
        <w:t>bij</w:t>
      </w:r>
      <w:r w:rsidRPr="0038071D" w:rsidR="009A32EC">
        <w:rPr>
          <w:rFonts w:ascii="Times New Roman" w:hAnsi="Times New Roman" w:cs="Times New Roman"/>
          <w:sz w:val="24"/>
          <w:szCs w:val="24"/>
        </w:rPr>
        <w:t xml:space="preserve"> de Belastingdienst</w:t>
      </w:r>
      <w:r w:rsidRPr="0038071D" w:rsidR="003D5DAB">
        <w:rPr>
          <w:rFonts w:ascii="Times New Roman" w:hAnsi="Times New Roman" w:cs="Times New Roman"/>
          <w:sz w:val="24"/>
          <w:szCs w:val="24"/>
        </w:rPr>
        <w:t xml:space="preserve">, </w:t>
      </w:r>
      <w:r w:rsidRPr="0038071D" w:rsidR="009A32EC">
        <w:rPr>
          <w:rFonts w:ascii="Times New Roman" w:hAnsi="Times New Roman" w:cs="Times New Roman"/>
          <w:sz w:val="24"/>
          <w:szCs w:val="24"/>
        </w:rPr>
        <w:t>de niet-proportionele boetes van het CJIB</w:t>
      </w:r>
      <w:r w:rsidRPr="0038071D" w:rsidR="009A32EC">
        <w:rPr>
          <w:rStyle w:val="Voetnootmarkering"/>
          <w:rFonts w:ascii="Times New Roman" w:hAnsi="Times New Roman" w:cs="Times New Roman"/>
          <w:sz w:val="24"/>
          <w:szCs w:val="24"/>
        </w:rPr>
        <w:footnoteReference w:id="11"/>
      </w:r>
      <w:r w:rsidRPr="0038071D" w:rsidR="003D5DAB">
        <w:rPr>
          <w:rFonts w:ascii="Times New Roman" w:hAnsi="Times New Roman" w:cs="Times New Roman"/>
          <w:sz w:val="24"/>
          <w:szCs w:val="24"/>
        </w:rPr>
        <w:t xml:space="preserve"> en het systeem van toeslagen </w:t>
      </w:r>
      <w:r w:rsidRPr="0038071D" w:rsidR="00356163">
        <w:rPr>
          <w:rFonts w:ascii="Times New Roman" w:hAnsi="Times New Roman" w:cs="Times New Roman"/>
          <w:sz w:val="24"/>
          <w:szCs w:val="24"/>
        </w:rPr>
        <w:t xml:space="preserve">die </w:t>
      </w:r>
      <w:r w:rsidRPr="0038071D" w:rsidR="00C11DD0">
        <w:rPr>
          <w:rFonts w:ascii="Times New Roman" w:hAnsi="Times New Roman" w:cs="Times New Roman"/>
          <w:sz w:val="24"/>
          <w:szCs w:val="24"/>
        </w:rPr>
        <w:t xml:space="preserve">vooruit worden </w:t>
      </w:r>
      <w:r w:rsidRPr="0038071D" w:rsidR="00356163">
        <w:rPr>
          <w:rFonts w:ascii="Times New Roman" w:hAnsi="Times New Roman" w:cs="Times New Roman"/>
          <w:sz w:val="24"/>
          <w:szCs w:val="24"/>
        </w:rPr>
        <w:t xml:space="preserve">betaald en </w:t>
      </w:r>
      <w:r w:rsidRPr="0038071D" w:rsidR="00C11DD0">
        <w:rPr>
          <w:rFonts w:ascii="Times New Roman" w:hAnsi="Times New Roman" w:cs="Times New Roman"/>
          <w:sz w:val="24"/>
          <w:szCs w:val="24"/>
        </w:rPr>
        <w:t>een jaar later tot grote terugvordering kunnen leiden</w:t>
      </w:r>
      <w:r w:rsidRPr="0038071D" w:rsidR="009A32EC">
        <w:rPr>
          <w:rFonts w:ascii="Times New Roman" w:hAnsi="Times New Roman" w:cs="Times New Roman"/>
          <w:sz w:val="24"/>
          <w:szCs w:val="24"/>
        </w:rPr>
        <w:t xml:space="preserve">. Ook heeft de overheid voor zichzelf een uitzonderingspositie bedongen ten opzichte van private schuldeisers. </w:t>
      </w:r>
      <w:r w:rsidRPr="0038071D" w:rsidR="0092543C">
        <w:rPr>
          <w:rFonts w:ascii="Times New Roman" w:hAnsi="Times New Roman" w:cs="Times New Roman"/>
          <w:sz w:val="24"/>
          <w:szCs w:val="24"/>
        </w:rPr>
        <w:t>Sommige o</w:t>
      </w:r>
      <w:r w:rsidRPr="0038071D" w:rsidR="009849E8">
        <w:rPr>
          <w:rFonts w:ascii="Times New Roman" w:hAnsi="Times New Roman" w:cs="Times New Roman"/>
          <w:sz w:val="24"/>
          <w:szCs w:val="24"/>
        </w:rPr>
        <w:t xml:space="preserve">verheidsschulden </w:t>
      </w:r>
      <w:r w:rsidRPr="0038071D" w:rsidR="009A32EC">
        <w:rPr>
          <w:rFonts w:ascii="Times New Roman" w:hAnsi="Times New Roman" w:cs="Times New Roman"/>
          <w:sz w:val="24"/>
          <w:szCs w:val="24"/>
        </w:rPr>
        <w:t xml:space="preserve">hebben namelijk voorrang bij het aflossen van schulden ten opzichte van private vorderingen. </w:t>
      </w:r>
    </w:p>
    <w:p w:rsidRPr="0038071D" w:rsidR="009A32EC" w:rsidP="007E789E" w:rsidRDefault="009A32EC" w14:paraId="15C115A8" w14:textId="20610A5D">
      <w:pPr>
        <w:pStyle w:val="Lijstalinea"/>
        <w:rPr>
          <w:rFonts w:ascii="Times New Roman" w:hAnsi="Times New Roman" w:cs="Times New Roman"/>
          <w:sz w:val="24"/>
          <w:szCs w:val="24"/>
        </w:rPr>
      </w:pPr>
    </w:p>
    <w:p w:rsidRPr="0038071D" w:rsidR="009A32EC" w:rsidP="007E789E" w:rsidRDefault="009A32EC" w14:paraId="2B6888B4" w14:textId="32CD83D3">
      <w:pPr>
        <w:rPr>
          <w:rFonts w:ascii="Times New Roman" w:hAnsi="Times New Roman" w:cs="Times New Roman"/>
          <w:sz w:val="24"/>
          <w:szCs w:val="24"/>
        </w:rPr>
      </w:pPr>
      <w:r w:rsidRPr="0038071D">
        <w:rPr>
          <w:rFonts w:ascii="Times New Roman" w:hAnsi="Times New Roman" w:cs="Times New Roman"/>
          <w:sz w:val="24"/>
          <w:szCs w:val="24"/>
        </w:rPr>
        <w:t>Ook ander overheidsbeleid heeft grote invloed op de mogelijkheid om in de schulden te belanden</w:t>
      </w:r>
      <w:r w:rsidRPr="0038071D" w:rsidR="00175B55">
        <w:rPr>
          <w:rFonts w:ascii="Times New Roman" w:hAnsi="Times New Roman" w:cs="Times New Roman"/>
          <w:sz w:val="24"/>
          <w:szCs w:val="24"/>
        </w:rPr>
        <w:t xml:space="preserve">, </w:t>
      </w:r>
      <w:r w:rsidRPr="0038071D" w:rsidR="000244CC">
        <w:rPr>
          <w:rFonts w:ascii="Times New Roman" w:hAnsi="Times New Roman" w:cs="Times New Roman"/>
          <w:sz w:val="24"/>
          <w:szCs w:val="24"/>
        </w:rPr>
        <w:t>zoals</w:t>
      </w:r>
      <w:r w:rsidRPr="0038071D" w:rsidR="00175B55">
        <w:rPr>
          <w:rFonts w:ascii="Times New Roman" w:hAnsi="Times New Roman" w:cs="Times New Roman"/>
          <w:sz w:val="24"/>
          <w:szCs w:val="24"/>
        </w:rPr>
        <w:t xml:space="preserve"> het kansspelbeleid. </w:t>
      </w:r>
      <w:r w:rsidRPr="0038071D">
        <w:rPr>
          <w:rFonts w:ascii="Times New Roman" w:hAnsi="Times New Roman" w:cs="Times New Roman"/>
          <w:sz w:val="24"/>
          <w:szCs w:val="24"/>
        </w:rPr>
        <w:t>Na de legalisatie van</w:t>
      </w:r>
      <w:r w:rsidRPr="0038071D" w:rsidR="000244CC">
        <w:rPr>
          <w:rFonts w:ascii="Times New Roman" w:hAnsi="Times New Roman" w:cs="Times New Roman"/>
          <w:sz w:val="24"/>
          <w:szCs w:val="24"/>
        </w:rPr>
        <w:t xml:space="preserve"> </w:t>
      </w:r>
      <w:r w:rsidRPr="0038071D">
        <w:rPr>
          <w:rFonts w:ascii="Times New Roman" w:hAnsi="Times New Roman" w:cs="Times New Roman"/>
          <w:sz w:val="24"/>
          <w:szCs w:val="24"/>
        </w:rPr>
        <w:t xml:space="preserve">online gokken is het aantal </w:t>
      </w:r>
      <w:r w:rsidRPr="0038071D" w:rsidR="005B218B">
        <w:rPr>
          <w:rFonts w:ascii="Times New Roman" w:hAnsi="Times New Roman" w:cs="Times New Roman"/>
          <w:sz w:val="24"/>
          <w:szCs w:val="24"/>
        </w:rPr>
        <w:t xml:space="preserve">(veelal jonge) </w:t>
      </w:r>
      <w:r w:rsidRPr="0038071D">
        <w:rPr>
          <w:rFonts w:ascii="Times New Roman" w:hAnsi="Times New Roman" w:cs="Times New Roman"/>
          <w:sz w:val="24"/>
          <w:szCs w:val="24"/>
        </w:rPr>
        <w:t>mensen dat gokt explosief gestegen.</w:t>
      </w:r>
      <w:r w:rsidRPr="0038071D">
        <w:rPr>
          <w:rStyle w:val="Voetnootmarkering"/>
          <w:rFonts w:ascii="Times New Roman" w:hAnsi="Times New Roman" w:cs="Times New Roman"/>
          <w:sz w:val="24"/>
          <w:szCs w:val="24"/>
        </w:rPr>
        <w:footnoteReference w:id="12"/>
      </w:r>
      <w:r w:rsidRPr="0038071D">
        <w:rPr>
          <w:rFonts w:ascii="Times New Roman" w:hAnsi="Times New Roman" w:cs="Times New Roman"/>
          <w:sz w:val="24"/>
          <w:szCs w:val="24"/>
        </w:rPr>
        <w:t xml:space="preserve"> Hoewel er geen exacte cijfers bekend zijn</w:t>
      </w:r>
      <w:r w:rsidRPr="0038071D" w:rsidR="00192DC0">
        <w:rPr>
          <w:rFonts w:ascii="Times New Roman" w:hAnsi="Times New Roman" w:cs="Times New Roman"/>
          <w:sz w:val="24"/>
          <w:szCs w:val="24"/>
        </w:rPr>
        <w:t>,</w:t>
      </w:r>
      <w:r w:rsidRPr="0038071D">
        <w:rPr>
          <w:rFonts w:ascii="Times New Roman" w:hAnsi="Times New Roman" w:cs="Times New Roman"/>
          <w:sz w:val="24"/>
          <w:szCs w:val="24"/>
        </w:rPr>
        <w:t xml:space="preserve"> is het aannemelijk dat de toename </w:t>
      </w:r>
      <w:r w:rsidRPr="0038071D" w:rsidR="00F41324">
        <w:rPr>
          <w:rFonts w:ascii="Times New Roman" w:hAnsi="Times New Roman" w:cs="Times New Roman"/>
          <w:sz w:val="24"/>
          <w:szCs w:val="24"/>
        </w:rPr>
        <w:t>van</w:t>
      </w:r>
      <w:r w:rsidRPr="0038071D">
        <w:rPr>
          <w:rFonts w:ascii="Times New Roman" w:hAnsi="Times New Roman" w:cs="Times New Roman"/>
          <w:sz w:val="24"/>
          <w:szCs w:val="24"/>
        </w:rPr>
        <w:t xml:space="preserve"> online gokkers gepaard gaat met een evenredige toename </w:t>
      </w:r>
      <w:r w:rsidRPr="0038071D" w:rsidR="00F41324">
        <w:rPr>
          <w:rFonts w:ascii="Times New Roman" w:hAnsi="Times New Roman" w:cs="Times New Roman"/>
          <w:sz w:val="24"/>
          <w:szCs w:val="24"/>
        </w:rPr>
        <w:t>van</w:t>
      </w:r>
      <w:r w:rsidRPr="0038071D">
        <w:rPr>
          <w:rFonts w:ascii="Times New Roman" w:hAnsi="Times New Roman" w:cs="Times New Roman"/>
          <w:sz w:val="24"/>
          <w:szCs w:val="24"/>
        </w:rPr>
        <w:t xml:space="preserve"> het aantal hoog-risicogokkers, inclusief bijbehorende schade (zoals schulden).</w:t>
      </w:r>
      <w:r w:rsidRPr="0038071D">
        <w:rPr>
          <w:rStyle w:val="Voetnootmarkering"/>
          <w:rFonts w:ascii="Times New Roman" w:hAnsi="Times New Roman" w:cs="Times New Roman"/>
          <w:sz w:val="24"/>
          <w:szCs w:val="24"/>
        </w:rPr>
        <w:footnoteReference w:id="13"/>
      </w:r>
      <w:r w:rsidRPr="0038071D">
        <w:rPr>
          <w:rFonts w:ascii="Times New Roman" w:hAnsi="Times New Roman" w:cs="Times New Roman"/>
          <w:sz w:val="24"/>
          <w:szCs w:val="24"/>
        </w:rPr>
        <w:t xml:space="preserve"> </w:t>
      </w:r>
      <w:r w:rsidRPr="0038071D" w:rsidR="00F022F1">
        <w:rPr>
          <w:rFonts w:ascii="Times New Roman" w:hAnsi="Times New Roman" w:cs="Times New Roman"/>
          <w:sz w:val="24"/>
          <w:szCs w:val="24"/>
        </w:rPr>
        <w:t xml:space="preserve">Het signaal wordt herkend door schuldhulpverleners. </w:t>
      </w:r>
      <w:r w:rsidRPr="0038071D">
        <w:rPr>
          <w:rFonts w:ascii="Times New Roman" w:hAnsi="Times New Roman" w:cs="Times New Roman"/>
          <w:sz w:val="24"/>
          <w:szCs w:val="24"/>
        </w:rPr>
        <w:t>D</w:t>
      </w:r>
      <w:r w:rsidRPr="0038071D" w:rsidR="00F022F1">
        <w:rPr>
          <w:rFonts w:ascii="Times New Roman" w:hAnsi="Times New Roman" w:cs="Times New Roman"/>
          <w:sz w:val="24"/>
          <w:szCs w:val="24"/>
        </w:rPr>
        <w:t xml:space="preserve">eze stijging </w:t>
      </w:r>
      <w:r w:rsidRPr="0038071D">
        <w:rPr>
          <w:rFonts w:ascii="Times New Roman" w:hAnsi="Times New Roman" w:cs="Times New Roman"/>
          <w:sz w:val="24"/>
          <w:szCs w:val="24"/>
        </w:rPr>
        <w:t xml:space="preserve"> was te voorkomen geweest</w:t>
      </w:r>
      <w:r w:rsidRPr="0038071D" w:rsidR="00192DC0">
        <w:rPr>
          <w:rFonts w:ascii="Times New Roman" w:hAnsi="Times New Roman" w:cs="Times New Roman"/>
          <w:sz w:val="24"/>
          <w:szCs w:val="24"/>
        </w:rPr>
        <w:t>,</w:t>
      </w:r>
      <w:r w:rsidRPr="0038071D">
        <w:rPr>
          <w:rFonts w:ascii="Times New Roman" w:hAnsi="Times New Roman" w:cs="Times New Roman"/>
          <w:sz w:val="24"/>
          <w:szCs w:val="24"/>
        </w:rPr>
        <w:t xml:space="preserve"> wanneer besloten was om online gokken niet te legaliseren.</w:t>
      </w:r>
      <w:r w:rsidRPr="0038071D" w:rsidR="00F022F1">
        <w:rPr>
          <w:rFonts w:ascii="Times New Roman" w:hAnsi="Times New Roman" w:cs="Times New Roman"/>
          <w:sz w:val="24"/>
          <w:szCs w:val="24"/>
        </w:rPr>
        <w:t xml:space="preserve"> </w:t>
      </w:r>
      <w:r w:rsidRPr="0038071D">
        <w:rPr>
          <w:rFonts w:ascii="Times New Roman" w:hAnsi="Times New Roman" w:cs="Times New Roman"/>
          <w:sz w:val="24"/>
          <w:szCs w:val="24"/>
        </w:rPr>
        <w:t xml:space="preserve">Ook het gemak waarmee mensen </w:t>
      </w:r>
      <w:r w:rsidRPr="0038071D" w:rsidR="1199745D">
        <w:rPr>
          <w:rFonts w:ascii="Times New Roman" w:hAnsi="Times New Roman" w:cs="Times New Roman"/>
          <w:sz w:val="24"/>
          <w:szCs w:val="24"/>
        </w:rPr>
        <w:t xml:space="preserve">momenteel </w:t>
      </w:r>
      <w:r w:rsidRPr="0038071D">
        <w:rPr>
          <w:rFonts w:ascii="Times New Roman" w:hAnsi="Times New Roman" w:cs="Times New Roman"/>
          <w:sz w:val="24"/>
          <w:szCs w:val="24"/>
        </w:rPr>
        <w:t xml:space="preserve">een schuld kunnen aangaan, </w:t>
      </w:r>
      <w:r w:rsidRPr="0038071D" w:rsidR="22AA4CED">
        <w:rPr>
          <w:rFonts w:ascii="Times New Roman" w:hAnsi="Times New Roman" w:cs="Times New Roman"/>
          <w:sz w:val="24"/>
          <w:szCs w:val="24"/>
        </w:rPr>
        <w:t>mede door</w:t>
      </w:r>
      <w:r w:rsidRPr="0038071D" w:rsidR="000604EB">
        <w:rPr>
          <w:rFonts w:ascii="Times New Roman" w:hAnsi="Times New Roman" w:cs="Times New Roman"/>
          <w:sz w:val="24"/>
          <w:szCs w:val="24"/>
        </w:rPr>
        <w:t xml:space="preserve"> een</w:t>
      </w:r>
      <w:r w:rsidRPr="0038071D" w:rsidR="22AA4CED">
        <w:rPr>
          <w:rFonts w:ascii="Times New Roman" w:hAnsi="Times New Roman" w:cs="Times New Roman"/>
          <w:sz w:val="24"/>
          <w:szCs w:val="24"/>
        </w:rPr>
        <w:t xml:space="preserve"> gebrek aan duidelijke kaders </w:t>
      </w:r>
      <w:r w:rsidRPr="0038071D" w:rsidR="00175B55">
        <w:rPr>
          <w:rFonts w:ascii="Times New Roman" w:hAnsi="Times New Roman" w:cs="Times New Roman"/>
          <w:sz w:val="24"/>
          <w:szCs w:val="24"/>
        </w:rPr>
        <w:t xml:space="preserve">van </w:t>
      </w:r>
      <w:r w:rsidRPr="0038071D" w:rsidR="22AA4CED">
        <w:rPr>
          <w:rFonts w:ascii="Times New Roman" w:hAnsi="Times New Roman" w:cs="Times New Roman"/>
          <w:sz w:val="24"/>
          <w:szCs w:val="24"/>
        </w:rPr>
        <w:t>de overheid</w:t>
      </w:r>
      <w:r w:rsidRPr="0038071D" w:rsidR="00175B55">
        <w:rPr>
          <w:rFonts w:ascii="Times New Roman" w:hAnsi="Times New Roman" w:cs="Times New Roman"/>
          <w:sz w:val="24"/>
          <w:szCs w:val="24"/>
        </w:rPr>
        <w:t>,</w:t>
      </w:r>
      <w:r w:rsidRPr="0038071D" w:rsidR="22AA4CED">
        <w:rPr>
          <w:rFonts w:ascii="Times New Roman" w:hAnsi="Times New Roman" w:cs="Times New Roman"/>
          <w:sz w:val="24"/>
          <w:szCs w:val="24"/>
        </w:rPr>
        <w:t xml:space="preserve"> zoals bij</w:t>
      </w:r>
      <w:r w:rsidRPr="0038071D">
        <w:rPr>
          <w:rFonts w:ascii="Times New Roman" w:hAnsi="Times New Roman" w:cs="Times New Roman"/>
          <w:sz w:val="24"/>
          <w:szCs w:val="24"/>
        </w:rPr>
        <w:t xml:space="preserve"> </w:t>
      </w:r>
      <w:proofErr w:type="spellStart"/>
      <w:r w:rsidRPr="0038071D">
        <w:rPr>
          <w:rFonts w:ascii="Times New Roman" w:hAnsi="Times New Roman" w:cs="Times New Roman"/>
          <w:i/>
          <w:sz w:val="24"/>
          <w:szCs w:val="24"/>
        </w:rPr>
        <w:t>buy</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now</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pay</w:t>
      </w:r>
      <w:proofErr w:type="spellEnd"/>
      <w:r w:rsidRPr="0038071D">
        <w:rPr>
          <w:rFonts w:ascii="Times New Roman" w:hAnsi="Times New Roman" w:cs="Times New Roman"/>
          <w:i/>
          <w:sz w:val="24"/>
          <w:szCs w:val="24"/>
        </w:rPr>
        <w:t>-later</w:t>
      </w:r>
      <w:r w:rsidRPr="0038071D">
        <w:rPr>
          <w:rFonts w:ascii="Times New Roman" w:hAnsi="Times New Roman" w:cs="Times New Roman"/>
          <w:sz w:val="24"/>
          <w:szCs w:val="24"/>
        </w:rPr>
        <w:t xml:space="preserve"> bedrijven, zorgt voor schuldgewenning</w:t>
      </w:r>
      <w:r w:rsidRPr="0038071D">
        <w:rPr>
          <w:rStyle w:val="Voetnootmarkering"/>
          <w:rFonts w:ascii="Times New Roman" w:hAnsi="Times New Roman" w:cs="Times New Roman"/>
          <w:sz w:val="24"/>
          <w:szCs w:val="24"/>
        </w:rPr>
        <w:footnoteReference w:id="14"/>
      </w:r>
      <w:r w:rsidRPr="0038071D">
        <w:rPr>
          <w:rFonts w:ascii="Times New Roman" w:hAnsi="Times New Roman" w:cs="Times New Roman"/>
          <w:sz w:val="24"/>
          <w:szCs w:val="24"/>
        </w:rPr>
        <w:t xml:space="preserve"> en </w:t>
      </w:r>
      <w:r w:rsidRPr="0038071D" w:rsidR="003D0EF1">
        <w:rPr>
          <w:rFonts w:ascii="Times New Roman" w:hAnsi="Times New Roman" w:cs="Times New Roman"/>
          <w:sz w:val="24"/>
          <w:szCs w:val="24"/>
        </w:rPr>
        <w:t>leidt tot</w:t>
      </w:r>
      <w:r w:rsidRPr="0038071D">
        <w:rPr>
          <w:rFonts w:ascii="Times New Roman" w:hAnsi="Times New Roman" w:cs="Times New Roman"/>
          <w:sz w:val="24"/>
          <w:szCs w:val="24"/>
        </w:rPr>
        <w:t xml:space="preserve"> problematische schulden. </w:t>
      </w:r>
      <w:r w:rsidRPr="0038071D" w:rsidR="003D0EF1">
        <w:rPr>
          <w:rFonts w:ascii="Times New Roman" w:hAnsi="Times New Roman" w:cs="Times New Roman"/>
          <w:sz w:val="24"/>
          <w:szCs w:val="24"/>
        </w:rPr>
        <w:t xml:space="preserve">Met name jongeren worden via </w:t>
      </w:r>
      <w:proofErr w:type="spellStart"/>
      <w:r w:rsidRPr="0038071D" w:rsidR="003D0EF1">
        <w:rPr>
          <w:rFonts w:ascii="Times New Roman" w:hAnsi="Times New Roman" w:cs="Times New Roman"/>
          <w:sz w:val="24"/>
          <w:szCs w:val="24"/>
        </w:rPr>
        <w:t>social</w:t>
      </w:r>
      <w:proofErr w:type="spellEnd"/>
      <w:r w:rsidRPr="0038071D" w:rsidR="003D0EF1">
        <w:rPr>
          <w:rFonts w:ascii="Times New Roman" w:hAnsi="Times New Roman" w:cs="Times New Roman"/>
          <w:sz w:val="24"/>
          <w:szCs w:val="24"/>
        </w:rPr>
        <w:t xml:space="preserve"> media aan veel verleidingen blootgesteld en kunnen dit nu te gemakkelijk materialiseren via uitgestelde betalingen.</w:t>
      </w:r>
      <w:r w:rsidRPr="0038071D" w:rsidR="004C4CC3">
        <w:rPr>
          <w:rFonts w:ascii="Times New Roman" w:hAnsi="Times New Roman" w:cs="Times New Roman"/>
          <w:sz w:val="24"/>
          <w:szCs w:val="24"/>
        </w:rPr>
        <w:t xml:space="preserve"> </w:t>
      </w:r>
      <w:r w:rsidRPr="0038071D" w:rsidR="0EA8AB97">
        <w:rPr>
          <w:rFonts w:ascii="Times New Roman" w:hAnsi="Times New Roman" w:cs="Times New Roman"/>
          <w:sz w:val="24"/>
          <w:szCs w:val="24"/>
        </w:rPr>
        <w:t xml:space="preserve">Tevens werkt de </w:t>
      </w:r>
      <w:r w:rsidRPr="0038071D" w:rsidR="00FB2D88">
        <w:rPr>
          <w:rFonts w:ascii="Times New Roman" w:hAnsi="Times New Roman" w:cs="Times New Roman"/>
          <w:sz w:val="24"/>
          <w:szCs w:val="24"/>
        </w:rPr>
        <w:t xml:space="preserve">(aangekondigde) </w:t>
      </w:r>
      <w:r w:rsidRPr="0038071D" w:rsidR="0EA8AB97">
        <w:rPr>
          <w:rFonts w:ascii="Times New Roman" w:hAnsi="Times New Roman" w:cs="Times New Roman"/>
          <w:sz w:val="24"/>
          <w:szCs w:val="24"/>
        </w:rPr>
        <w:t xml:space="preserve">uitrol van BNPL in winkelstraten verdere normalisering </w:t>
      </w:r>
      <w:r w:rsidRPr="0038071D" w:rsidR="00C86984">
        <w:rPr>
          <w:rFonts w:ascii="Times New Roman" w:hAnsi="Times New Roman" w:cs="Times New Roman"/>
          <w:sz w:val="24"/>
          <w:szCs w:val="24"/>
        </w:rPr>
        <w:t xml:space="preserve">en schuldgewenning </w:t>
      </w:r>
      <w:r w:rsidRPr="0038071D" w:rsidR="0EA8AB97">
        <w:rPr>
          <w:rFonts w:ascii="Times New Roman" w:hAnsi="Times New Roman" w:cs="Times New Roman"/>
          <w:sz w:val="24"/>
          <w:szCs w:val="24"/>
        </w:rPr>
        <w:t>in de hand.</w:t>
      </w:r>
      <w:r w:rsidRPr="0038071D" w:rsidR="007365BC">
        <w:rPr>
          <w:rStyle w:val="Voetnootmarkering"/>
          <w:rFonts w:ascii="Times New Roman" w:hAnsi="Times New Roman" w:cs="Times New Roman"/>
          <w:sz w:val="24"/>
          <w:szCs w:val="24"/>
        </w:rPr>
        <w:footnoteReference w:id="15"/>
      </w:r>
    </w:p>
    <w:p w:rsidRPr="0038071D" w:rsidR="009A32EC" w:rsidP="007E789E" w:rsidRDefault="009A32EC" w14:paraId="64511D7B" w14:textId="54BB202C">
      <w:pPr>
        <w:pStyle w:val="Lijstalinea"/>
        <w:rPr>
          <w:rFonts w:ascii="Times New Roman" w:hAnsi="Times New Roman" w:cs="Times New Roman"/>
          <w:sz w:val="24"/>
          <w:szCs w:val="24"/>
        </w:rPr>
      </w:pPr>
    </w:p>
    <w:p w:rsidRPr="0038071D" w:rsidR="009A32EC" w:rsidP="14479FC0" w:rsidRDefault="009A32EC" w14:paraId="3A544908" w14:textId="166C7026">
      <w:pPr>
        <w:rPr>
          <w:rFonts w:ascii="Times New Roman" w:hAnsi="Times New Roman" w:cs="Times New Roman" w:eastAsiaTheme="minorEastAsia"/>
          <w:color w:val="FF0000"/>
          <w:sz w:val="24"/>
          <w:szCs w:val="24"/>
        </w:rPr>
      </w:pPr>
      <w:r w:rsidRPr="0038071D">
        <w:rPr>
          <w:rFonts w:ascii="Times New Roman" w:hAnsi="Times New Roman" w:cs="Times New Roman"/>
          <w:sz w:val="24"/>
          <w:szCs w:val="24"/>
        </w:rPr>
        <w:t xml:space="preserve">Het </w:t>
      </w:r>
      <w:r w:rsidRPr="0038071D" w:rsidR="1B41F652">
        <w:rPr>
          <w:rFonts w:ascii="Times New Roman" w:hAnsi="Times New Roman" w:cs="Times New Roman"/>
          <w:sz w:val="24"/>
          <w:szCs w:val="24"/>
        </w:rPr>
        <w:t>is helder dat het</w:t>
      </w:r>
      <w:r w:rsidRPr="0038071D">
        <w:rPr>
          <w:rFonts w:ascii="Times New Roman" w:hAnsi="Times New Roman" w:cs="Times New Roman"/>
          <w:sz w:val="24"/>
          <w:szCs w:val="24"/>
        </w:rPr>
        <w:t xml:space="preserve"> sneller oplossen en duurzaam voorkomen van schulden moet worden verbeterd om het aantal mensen in problematische schuldensituaties te verminderen </w:t>
      </w:r>
      <w:r w:rsidRPr="0038071D">
        <w:rPr>
          <w:rFonts w:ascii="Times New Roman" w:hAnsi="Times New Roman" w:cs="Times New Roman" w:eastAsiaTheme="minorEastAsia"/>
          <w:sz w:val="24"/>
          <w:szCs w:val="24"/>
        </w:rPr>
        <w:t xml:space="preserve">en de duur ervan zo beperkt mogelijk te houden. En ook de positie van schuldeisers verdient verbetering. </w:t>
      </w:r>
      <w:r w:rsidRPr="0038071D" w:rsidR="00373746">
        <w:rPr>
          <w:rFonts w:ascii="Times New Roman" w:hAnsi="Times New Roman" w:cs="Times New Roman" w:eastAsiaTheme="minorEastAsia"/>
          <w:sz w:val="24"/>
          <w:szCs w:val="24"/>
        </w:rPr>
        <w:t>Het incassosysteem moet op de schop omdat s</w:t>
      </w:r>
      <w:r w:rsidRPr="0038071D">
        <w:rPr>
          <w:rFonts w:ascii="Times New Roman" w:hAnsi="Times New Roman" w:cs="Times New Roman" w:eastAsiaTheme="minorEastAsia"/>
          <w:sz w:val="24"/>
          <w:szCs w:val="24"/>
        </w:rPr>
        <w:t xml:space="preserve">chuldeisers </w:t>
      </w:r>
      <w:r w:rsidRPr="0038071D" w:rsidR="000577F6">
        <w:rPr>
          <w:rFonts w:ascii="Times New Roman" w:hAnsi="Times New Roman" w:cs="Times New Roman" w:eastAsiaTheme="minorEastAsia"/>
          <w:sz w:val="24"/>
          <w:szCs w:val="24"/>
        </w:rPr>
        <w:t xml:space="preserve">er </w:t>
      </w:r>
      <w:r w:rsidRPr="0038071D">
        <w:rPr>
          <w:rFonts w:ascii="Times New Roman" w:hAnsi="Times New Roman" w:cs="Times New Roman" w:eastAsiaTheme="minorEastAsia"/>
          <w:sz w:val="24"/>
          <w:szCs w:val="24"/>
        </w:rPr>
        <w:t>nu vaak te bekaaid vanaf</w:t>
      </w:r>
      <w:r w:rsidRPr="0038071D" w:rsidR="00373746">
        <w:rPr>
          <w:rFonts w:ascii="Times New Roman" w:hAnsi="Times New Roman" w:cs="Times New Roman" w:eastAsiaTheme="minorEastAsia"/>
          <w:sz w:val="24"/>
          <w:szCs w:val="24"/>
        </w:rPr>
        <w:t xml:space="preserve"> komen</w:t>
      </w:r>
      <w:r w:rsidRPr="0038071D">
        <w:rPr>
          <w:rFonts w:ascii="Times New Roman" w:hAnsi="Times New Roman" w:cs="Times New Roman" w:eastAsiaTheme="minorEastAsia"/>
          <w:sz w:val="24"/>
          <w:szCs w:val="24"/>
        </w:rPr>
        <w:t xml:space="preserve"> omdat </w:t>
      </w:r>
      <w:r w:rsidRPr="0038071D" w:rsidR="00373746">
        <w:rPr>
          <w:rFonts w:ascii="Times New Roman" w:hAnsi="Times New Roman" w:cs="Times New Roman" w:eastAsiaTheme="minorEastAsia"/>
          <w:sz w:val="24"/>
          <w:szCs w:val="24"/>
        </w:rPr>
        <w:t>ze</w:t>
      </w:r>
      <w:r w:rsidRPr="0038071D">
        <w:rPr>
          <w:rFonts w:ascii="Times New Roman" w:hAnsi="Times New Roman" w:cs="Times New Roman" w:eastAsiaTheme="minorEastAsia"/>
          <w:sz w:val="24"/>
          <w:szCs w:val="24"/>
        </w:rPr>
        <w:t xml:space="preserve"> moet</w:t>
      </w:r>
      <w:r w:rsidRPr="0038071D" w:rsidR="00192DC0">
        <w:rPr>
          <w:rFonts w:ascii="Times New Roman" w:hAnsi="Times New Roman" w:cs="Times New Roman" w:eastAsiaTheme="minorEastAsia"/>
          <w:sz w:val="24"/>
          <w:szCs w:val="24"/>
        </w:rPr>
        <w:t>en</w:t>
      </w:r>
      <w:r w:rsidRPr="0038071D">
        <w:rPr>
          <w:rFonts w:ascii="Times New Roman" w:hAnsi="Times New Roman" w:cs="Times New Roman" w:eastAsiaTheme="minorEastAsia"/>
          <w:sz w:val="24"/>
          <w:szCs w:val="24"/>
        </w:rPr>
        <w:t xml:space="preserve"> concurreren met andere schuldeisers voor dezelfde (vaak beperkte) afloscapaciteit.</w:t>
      </w:r>
      <w:r w:rsidRPr="0038071D" w:rsidR="0990AA9B">
        <w:rPr>
          <w:rFonts w:ascii="Times New Roman" w:hAnsi="Times New Roman" w:cs="Times New Roman" w:eastAsiaTheme="minorEastAsia"/>
          <w:sz w:val="24"/>
          <w:szCs w:val="24"/>
        </w:rPr>
        <w:t xml:space="preserve"> Als we willen dat mensen met schulden perspectief ervaren, dan is het belangrijk dat de schuldeiser </w:t>
      </w:r>
      <w:r w:rsidRPr="0038071D" w:rsidR="000577F6">
        <w:rPr>
          <w:rFonts w:ascii="Times New Roman" w:hAnsi="Times New Roman" w:cs="Times New Roman" w:eastAsiaTheme="minorEastAsia"/>
          <w:sz w:val="24"/>
          <w:szCs w:val="24"/>
        </w:rPr>
        <w:t xml:space="preserve">hun vorderingen </w:t>
      </w:r>
      <w:r w:rsidRPr="0038071D" w:rsidR="006C613F">
        <w:rPr>
          <w:rFonts w:ascii="Times New Roman" w:hAnsi="Times New Roman" w:cs="Times New Roman" w:eastAsiaTheme="minorEastAsia"/>
          <w:sz w:val="24"/>
          <w:szCs w:val="24"/>
        </w:rPr>
        <w:t xml:space="preserve">op een andere manier </w:t>
      </w:r>
      <w:r w:rsidRPr="0038071D" w:rsidR="000577F6">
        <w:rPr>
          <w:rFonts w:ascii="Times New Roman" w:hAnsi="Times New Roman" w:cs="Times New Roman" w:eastAsiaTheme="minorEastAsia"/>
          <w:sz w:val="24"/>
          <w:szCs w:val="24"/>
        </w:rPr>
        <w:t xml:space="preserve">kunnen innen. </w:t>
      </w:r>
      <w:r w:rsidRPr="0038071D" w:rsidR="0990AA9B">
        <w:rPr>
          <w:rFonts w:ascii="Times New Roman" w:hAnsi="Times New Roman" w:cs="Times New Roman" w:eastAsiaTheme="minorEastAsia"/>
          <w:sz w:val="24"/>
          <w:szCs w:val="24"/>
        </w:rPr>
        <w:t xml:space="preserve">Het </w:t>
      </w:r>
      <w:r w:rsidRPr="0038071D" w:rsidR="00192DC0">
        <w:rPr>
          <w:rFonts w:ascii="Times New Roman" w:hAnsi="Times New Roman" w:cs="Times New Roman" w:eastAsiaTheme="minorEastAsia"/>
          <w:sz w:val="24"/>
          <w:szCs w:val="24"/>
        </w:rPr>
        <w:t>invorderingssysteem</w:t>
      </w:r>
      <w:r w:rsidRPr="0038071D" w:rsidR="0990AA9B">
        <w:rPr>
          <w:rFonts w:ascii="Times New Roman" w:hAnsi="Times New Roman" w:cs="Times New Roman" w:eastAsiaTheme="minorEastAsia"/>
          <w:sz w:val="24"/>
          <w:szCs w:val="24"/>
        </w:rPr>
        <w:t xml:space="preserve"> </w:t>
      </w:r>
      <w:r w:rsidRPr="0038071D" w:rsidR="00C14427">
        <w:rPr>
          <w:rFonts w:ascii="Times New Roman" w:hAnsi="Times New Roman" w:cs="Times New Roman" w:eastAsiaTheme="minorEastAsia"/>
          <w:sz w:val="24"/>
          <w:szCs w:val="24"/>
        </w:rPr>
        <w:t>v</w:t>
      </w:r>
      <w:r w:rsidRPr="0038071D" w:rsidR="000577F6">
        <w:rPr>
          <w:rFonts w:ascii="Times New Roman" w:hAnsi="Times New Roman" w:cs="Times New Roman" w:eastAsiaTheme="minorEastAsia"/>
          <w:sz w:val="24"/>
          <w:szCs w:val="24"/>
        </w:rPr>
        <w:t>oor</w:t>
      </w:r>
      <w:r w:rsidRPr="0038071D" w:rsidR="00C14427">
        <w:rPr>
          <w:rFonts w:ascii="Times New Roman" w:hAnsi="Times New Roman" w:cs="Times New Roman" w:eastAsiaTheme="minorEastAsia"/>
          <w:sz w:val="24"/>
          <w:szCs w:val="24"/>
        </w:rPr>
        <w:t xml:space="preserve"> problematische schulden </w:t>
      </w:r>
      <w:r w:rsidRPr="0038071D" w:rsidR="0990AA9B">
        <w:rPr>
          <w:rFonts w:ascii="Times New Roman" w:hAnsi="Times New Roman" w:cs="Times New Roman" w:eastAsiaTheme="minorEastAsia"/>
          <w:sz w:val="24"/>
          <w:szCs w:val="24"/>
        </w:rPr>
        <w:t>moet op de schop.</w:t>
      </w:r>
    </w:p>
    <w:p w:rsidRPr="0038071D" w:rsidR="009A32EC" w:rsidP="14479FC0" w:rsidRDefault="009A32EC" w14:paraId="16E4EB73" w14:textId="5E5D51C0">
      <w:pPr>
        <w:rPr>
          <w:rFonts w:ascii="Times New Roman" w:hAnsi="Times New Roman" w:cs="Times New Roman"/>
          <w:color w:val="FF0000"/>
          <w:sz w:val="24"/>
          <w:szCs w:val="24"/>
        </w:rPr>
      </w:pPr>
      <w:r w:rsidRPr="0038071D">
        <w:rPr>
          <w:rFonts w:ascii="Times New Roman" w:hAnsi="Times New Roman" w:cs="Times New Roman"/>
          <w:sz w:val="24"/>
          <w:szCs w:val="24"/>
        </w:rPr>
        <w:br/>
      </w:r>
    </w:p>
    <w:p w:rsidRPr="0038071D" w:rsidR="008C5B13" w:rsidP="007E789E" w:rsidRDefault="008C5B13" w14:paraId="2BE785FA" w14:textId="4C28AC46">
      <w:pPr>
        <w:pStyle w:val="Lijstalinea"/>
        <w:numPr>
          <w:ilvl w:val="0"/>
          <w:numId w:val="7"/>
        </w:numPr>
        <w:rPr>
          <w:rFonts w:ascii="Times New Roman" w:hAnsi="Times New Roman" w:cs="Times New Roman"/>
          <w:sz w:val="24"/>
          <w:szCs w:val="24"/>
        </w:rPr>
      </w:pPr>
      <w:r w:rsidRPr="0038071D">
        <w:rPr>
          <w:rFonts w:ascii="Times New Roman" w:hAnsi="Times New Roman" w:cs="Times New Roman"/>
          <w:sz w:val="24"/>
          <w:szCs w:val="24"/>
        </w:rPr>
        <w:br w:type="page"/>
      </w:r>
    </w:p>
    <w:p w:rsidRPr="0038071D" w:rsidR="00CC1D0D" w:rsidP="00E96A8C" w:rsidRDefault="00E96A8C" w14:paraId="615EF898" w14:textId="641783AE">
      <w:pPr>
        <w:pStyle w:val="Kop1"/>
        <w:rPr>
          <w:rFonts w:ascii="Times New Roman" w:hAnsi="Times New Roman" w:cs="Times New Roman"/>
          <w:u w:val="single"/>
        </w:rPr>
      </w:pPr>
      <w:bookmarkStart w:name="_Toc224030718" w:id="1"/>
      <w:r w:rsidRPr="0038071D">
        <w:rPr>
          <w:rFonts w:ascii="Times New Roman" w:hAnsi="Times New Roman" w:cs="Times New Roman"/>
          <w:u w:val="single"/>
        </w:rPr>
        <w:t>Stand van zaken</w:t>
      </w:r>
      <w:bookmarkEnd w:id="1"/>
    </w:p>
    <w:p w:rsidRPr="0038071D" w:rsidR="00CC1D0D" w:rsidP="007E789E" w:rsidRDefault="00CC1D0D" w14:paraId="77DE13B6" w14:textId="6588E12E">
      <w:pPr>
        <w:rPr>
          <w:rFonts w:ascii="Times New Roman" w:hAnsi="Times New Roman" w:cs="Times New Roman"/>
          <w:sz w:val="24"/>
          <w:szCs w:val="24"/>
        </w:rPr>
      </w:pPr>
    </w:p>
    <w:p w:rsidRPr="0038071D" w:rsidR="00CC1D0D" w:rsidP="007E789E" w:rsidRDefault="00CC1D0D" w14:paraId="1373CD84" w14:textId="1B046C94">
      <w:pPr>
        <w:pStyle w:val="Kop2"/>
        <w:rPr>
          <w:rFonts w:ascii="Times New Roman" w:hAnsi="Times New Roman" w:cs="Times New Roman"/>
          <w:sz w:val="24"/>
          <w:szCs w:val="24"/>
        </w:rPr>
      </w:pPr>
      <w:bookmarkStart w:name="_Toc224030719" w:id="2"/>
      <w:r w:rsidRPr="0038071D">
        <w:rPr>
          <w:rFonts w:ascii="Times New Roman" w:hAnsi="Times New Roman" w:cs="Times New Roman"/>
          <w:sz w:val="24"/>
          <w:szCs w:val="24"/>
        </w:rPr>
        <w:t xml:space="preserve">Noodzaak </w:t>
      </w:r>
      <w:r w:rsidRPr="0038071D" w:rsidR="005111F2">
        <w:rPr>
          <w:rFonts w:ascii="Times New Roman" w:hAnsi="Times New Roman" w:cs="Times New Roman"/>
          <w:sz w:val="24"/>
          <w:szCs w:val="24"/>
        </w:rPr>
        <w:t xml:space="preserve">van </w:t>
      </w:r>
      <w:r w:rsidRPr="0038071D">
        <w:rPr>
          <w:rFonts w:ascii="Times New Roman" w:hAnsi="Times New Roman" w:cs="Times New Roman"/>
          <w:sz w:val="24"/>
          <w:szCs w:val="24"/>
        </w:rPr>
        <w:t xml:space="preserve">veranderingen van het systeem rond het innen van </w:t>
      </w:r>
      <w:r w:rsidRPr="0038071D" w:rsidR="00BD61B6">
        <w:rPr>
          <w:rFonts w:ascii="Times New Roman" w:hAnsi="Times New Roman" w:cs="Times New Roman"/>
          <w:sz w:val="24"/>
          <w:szCs w:val="24"/>
        </w:rPr>
        <w:t xml:space="preserve">problematische </w:t>
      </w:r>
      <w:r w:rsidRPr="0038071D">
        <w:rPr>
          <w:rFonts w:ascii="Times New Roman" w:hAnsi="Times New Roman" w:cs="Times New Roman"/>
          <w:sz w:val="24"/>
          <w:szCs w:val="24"/>
        </w:rPr>
        <w:t>schulden</w:t>
      </w:r>
      <w:bookmarkEnd w:id="2"/>
    </w:p>
    <w:p w:rsidRPr="0038071D" w:rsidR="005161A7" w:rsidP="33143FD5" w:rsidRDefault="005161A7" w14:paraId="4ABE945C" w14:textId="77777777">
      <w:pPr>
        <w:rPr>
          <w:rFonts w:ascii="Times New Roman" w:hAnsi="Times New Roman" w:cs="Times New Roman"/>
          <w:sz w:val="24"/>
          <w:szCs w:val="24"/>
        </w:rPr>
      </w:pPr>
    </w:p>
    <w:p w:rsidRPr="0038071D" w:rsidR="00CC1D0D" w:rsidP="33143FD5" w:rsidRDefault="1357E656" w14:paraId="5CA002D0" w14:textId="71052667">
      <w:pPr>
        <w:rPr>
          <w:rFonts w:ascii="Times New Roman" w:hAnsi="Times New Roman" w:cs="Times New Roman"/>
          <w:color w:val="FF0000"/>
          <w:sz w:val="24"/>
          <w:szCs w:val="24"/>
        </w:rPr>
      </w:pPr>
      <w:r w:rsidRPr="0038071D">
        <w:rPr>
          <w:rFonts w:ascii="Times New Roman" w:hAnsi="Times New Roman" w:cs="Times New Roman"/>
          <w:sz w:val="24"/>
          <w:szCs w:val="24"/>
        </w:rPr>
        <w:t xml:space="preserve">Zoals uit de probleemanalyse blijkt is het noodzakelijk het huidige stelsel van het invorderen en oplossen van </w:t>
      </w:r>
      <w:r w:rsidRPr="0038071D" w:rsidR="00BD61B6">
        <w:rPr>
          <w:rFonts w:ascii="Times New Roman" w:hAnsi="Times New Roman" w:cs="Times New Roman"/>
          <w:sz w:val="24"/>
          <w:szCs w:val="24"/>
        </w:rPr>
        <w:t xml:space="preserve">problematische </w:t>
      </w:r>
      <w:r w:rsidRPr="0038071D">
        <w:rPr>
          <w:rFonts w:ascii="Times New Roman" w:hAnsi="Times New Roman" w:cs="Times New Roman"/>
          <w:sz w:val="24"/>
          <w:szCs w:val="24"/>
        </w:rPr>
        <w:t xml:space="preserve">schulden te verbeteren. Dit was ook de conclusie van het </w:t>
      </w:r>
      <w:r w:rsidRPr="0038071D" w:rsidR="2A466BDC">
        <w:rPr>
          <w:rFonts w:ascii="Times New Roman" w:hAnsi="Times New Roman" w:cs="Times New Roman"/>
          <w:sz w:val="24"/>
          <w:szCs w:val="24"/>
        </w:rPr>
        <w:t>Interdepar</w:t>
      </w:r>
      <w:r w:rsidRPr="0038071D" w:rsidR="1FF1E158">
        <w:rPr>
          <w:rFonts w:ascii="Times New Roman" w:hAnsi="Times New Roman" w:cs="Times New Roman"/>
          <w:sz w:val="24"/>
          <w:szCs w:val="24"/>
        </w:rPr>
        <w:t>t</w:t>
      </w:r>
      <w:r w:rsidRPr="0038071D" w:rsidR="61F63D23">
        <w:rPr>
          <w:rFonts w:ascii="Times New Roman" w:hAnsi="Times New Roman" w:cs="Times New Roman"/>
          <w:sz w:val="24"/>
          <w:szCs w:val="24"/>
        </w:rPr>
        <w:t>em</w:t>
      </w:r>
      <w:r w:rsidRPr="0038071D" w:rsidR="2A466BDC">
        <w:rPr>
          <w:rFonts w:ascii="Times New Roman" w:hAnsi="Times New Roman" w:cs="Times New Roman"/>
          <w:sz w:val="24"/>
          <w:szCs w:val="24"/>
        </w:rPr>
        <w:t>en</w:t>
      </w:r>
      <w:r w:rsidRPr="0038071D" w:rsidR="325B9299">
        <w:rPr>
          <w:rFonts w:ascii="Times New Roman" w:hAnsi="Times New Roman" w:cs="Times New Roman"/>
          <w:sz w:val="24"/>
          <w:szCs w:val="24"/>
        </w:rPr>
        <w:t>t</w:t>
      </w:r>
      <w:r w:rsidRPr="0038071D" w:rsidR="2A466BDC">
        <w:rPr>
          <w:rFonts w:ascii="Times New Roman" w:hAnsi="Times New Roman" w:cs="Times New Roman"/>
          <w:sz w:val="24"/>
          <w:szCs w:val="24"/>
        </w:rPr>
        <w:t xml:space="preserve">aal Beleidsonderzoek </w:t>
      </w:r>
      <w:r w:rsidRPr="0038071D" w:rsidR="7D640049">
        <w:rPr>
          <w:rFonts w:ascii="Times New Roman" w:hAnsi="Times New Roman" w:cs="Times New Roman"/>
          <w:sz w:val="24"/>
          <w:szCs w:val="24"/>
        </w:rPr>
        <w:t>(</w:t>
      </w:r>
      <w:r w:rsidRPr="0038071D" w:rsidR="2A466BDC">
        <w:rPr>
          <w:rFonts w:ascii="Times New Roman" w:hAnsi="Times New Roman" w:cs="Times New Roman"/>
          <w:sz w:val="24"/>
          <w:szCs w:val="24"/>
        </w:rPr>
        <w:t xml:space="preserve">hierna: </w:t>
      </w:r>
      <w:r w:rsidRPr="0038071D">
        <w:rPr>
          <w:rFonts w:ascii="Times New Roman" w:hAnsi="Times New Roman" w:cs="Times New Roman"/>
          <w:sz w:val="24"/>
          <w:szCs w:val="24"/>
        </w:rPr>
        <w:t>IBO</w:t>
      </w:r>
      <w:r w:rsidRPr="0038071D" w:rsidR="68A1A54F">
        <w:rPr>
          <w:rFonts w:ascii="Times New Roman" w:hAnsi="Times New Roman" w:cs="Times New Roman"/>
          <w:sz w:val="24"/>
          <w:szCs w:val="24"/>
        </w:rPr>
        <w:t>)</w:t>
      </w:r>
      <w:r w:rsidRPr="0038071D">
        <w:rPr>
          <w:rFonts w:ascii="Times New Roman" w:hAnsi="Times New Roman" w:cs="Times New Roman"/>
          <w:sz w:val="24"/>
          <w:szCs w:val="24"/>
        </w:rPr>
        <w:t xml:space="preserve"> dat in juni 2024 is afgerond. Geconcludeerd wordt dat het centrale knelpunt in de huidige inrichting van de schuldenketen een gebrek aan samenhang is: “</w:t>
      </w:r>
      <w:r w:rsidRPr="0038071D">
        <w:rPr>
          <w:rFonts w:ascii="Times New Roman" w:hAnsi="Times New Roman" w:cs="Times New Roman"/>
          <w:i/>
          <w:iCs/>
          <w:sz w:val="24"/>
          <w:szCs w:val="24"/>
        </w:rPr>
        <w:t>De manier waarop het stelsel is ingericht zorgt ervoor dat elke partij prikkels heeft om vooral haar eigen rol in de keten te spelen.”</w:t>
      </w:r>
      <w:r w:rsidRPr="0038071D" w:rsidR="00CC1D0D">
        <w:rPr>
          <w:rStyle w:val="Voetnootmarkering"/>
          <w:rFonts w:ascii="Times New Roman" w:hAnsi="Times New Roman" w:cs="Times New Roman"/>
          <w:i/>
          <w:iCs/>
          <w:sz w:val="24"/>
          <w:szCs w:val="24"/>
        </w:rPr>
        <w:footnoteReference w:id="16"/>
      </w:r>
      <w:r w:rsidRPr="0038071D">
        <w:rPr>
          <w:rFonts w:ascii="Times New Roman" w:hAnsi="Times New Roman" w:cs="Times New Roman"/>
          <w:i/>
          <w:iCs/>
          <w:sz w:val="24"/>
          <w:szCs w:val="24"/>
        </w:rPr>
        <w:t xml:space="preserve"> </w:t>
      </w:r>
      <w:r w:rsidRPr="0038071D">
        <w:rPr>
          <w:rFonts w:ascii="Times New Roman" w:hAnsi="Times New Roman" w:cs="Times New Roman"/>
          <w:sz w:val="24"/>
          <w:szCs w:val="24"/>
        </w:rPr>
        <w:t>Een ander</w:t>
      </w:r>
      <w:r w:rsidRPr="0038071D" w:rsidR="005111F2">
        <w:rPr>
          <w:rFonts w:ascii="Times New Roman" w:hAnsi="Times New Roman" w:cs="Times New Roman"/>
          <w:sz w:val="24"/>
          <w:szCs w:val="24"/>
        </w:rPr>
        <w:t>e</w:t>
      </w:r>
      <w:r w:rsidRPr="0038071D">
        <w:rPr>
          <w:rFonts w:ascii="Times New Roman" w:hAnsi="Times New Roman" w:cs="Times New Roman"/>
          <w:sz w:val="24"/>
          <w:szCs w:val="24"/>
        </w:rPr>
        <w:t xml:space="preserve"> conclusie is dat </w:t>
      </w:r>
      <w:r w:rsidRPr="0038071D">
        <w:rPr>
          <w:rFonts w:ascii="Times New Roman" w:hAnsi="Times New Roman" w:cs="Times New Roman"/>
          <w:i/>
          <w:iCs/>
          <w:sz w:val="24"/>
          <w:szCs w:val="24"/>
        </w:rPr>
        <w:t xml:space="preserve">“een substantiële verlaging van het aantal mensen met problematische schulden, en </w:t>
      </w:r>
      <w:r w:rsidRPr="0038071D" w:rsidR="004864C3">
        <w:rPr>
          <w:rFonts w:ascii="Times New Roman" w:hAnsi="Times New Roman" w:cs="Times New Roman"/>
          <w:sz w:val="24"/>
          <w:szCs w:val="24"/>
        </w:rPr>
        <w:t>[de]</w:t>
      </w:r>
      <w:r w:rsidRPr="0038071D" w:rsidR="004864C3">
        <w:rPr>
          <w:rFonts w:ascii="Times New Roman" w:hAnsi="Times New Roman" w:cs="Times New Roman"/>
          <w:i/>
          <w:iCs/>
          <w:sz w:val="24"/>
          <w:szCs w:val="24"/>
        </w:rPr>
        <w:t xml:space="preserve"> </w:t>
      </w:r>
      <w:r w:rsidRPr="0038071D">
        <w:rPr>
          <w:rFonts w:ascii="Times New Roman" w:hAnsi="Times New Roman" w:cs="Times New Roman"/>
          <w:i/>
          <w:iCs/>
          <w:sz w:val="24"/>
          <w:szCs w:val="24"/>
        </w:rPr>
        <w:t xml:space="preserve">daarmee gepaard gaande maatschappelijke kosten, alleen gerealiseerd </w:t>
      </w:r>
      <w:r w:rsidRPr="0038071D">
        <w:rPr>
          <w:rFonts w:ascii="Times New Roman" w:hAnsi="Times New Roman" w:cs="Times New Roman"/>
          <w:sz w:val="24"/>
          <w:szCs w:val="24"/>
        </w:rPr>
        <w:t>[kan worden]</w:t>
      </w:r>
      <w:r w:rsidRPr="0038071D">
        <w:rPr>
          <w:rFonts w:ascii="Times New Roman" w:hAnsi="Times New Roman" w:cs="Times New Roman"/>
          <w:i/>
          <w:iCs/>
          <w:sz w:val="24"/>
          <w:szCs w:val="24"/>
        </w:rPr>
        <w:t xml:space="preserve">  als er niet alleen aanpassingen in, maar ook van het bestaande systeem plaatsvinden”.</w:t>
      </w:r>
      <w:r w:rsidRPr="0038071D" w:rsidR="00CC1D0D">
        <w:rPr>
          <w:rStyle w:val="Voetnootmarkering"/>
          <w:rFonts w:ascii="Times New Roman" w:hAnsi="Times New Roman" w:cs="Times New Roman"/>
          <w:i/>
          <w:iCs/>
          <w:sz w:val="24"/>
          <w:szCs w:val="24"/>
        </w:rPr>
        <w:footnoteReference w:id="17"/>
      </w:r>
      <w:r w:rsidRPr="0038071D">
        <w:rPr>
          <w:rFonts w:ascii="Times New Roman" w:hAnsi="Times New Roman" w:cs="Times New Roman"/>
          <w:sz w:val="24"/>
          <w:szCs w:val="24"/>
        </w:rPr>
        <w:t xml:space="preserve"> Met alleen ‘pleisters plakken’ of kleine aanpassingen </w:t>
      </w:r>
      <w:r w:rsidRPr="0038071D" w:rsidR="004864C3">
        <w:rPr>
          <w:rFonts w:ascii="Times New Roman" w:hAnsi="Times New Roman" w:cs="Times New Roman"/>
          <w:sz w:val="24"/>
          <w:szCs w:val="24"/>
        </w:rPr>
        <w:t xml:space="preserve">zal </w:t>
      </w:r>
      <w:r w:rsidRPr="0038071D">
        <w:rPr>
          <w:rFonts w:ascii="Times New Roman" w:hAnsi="Times New Roman" w:cs="Times New Roman"/>
          <w:sz w:val="24"/>
          <w:szCs w:val="24"/>
        </w:rPr>
        <w:t xml:space="preserve">er geen substantiële verbetering komen. In het IBO wordt de aanbeveling gedaan </w:t>
      </w:r>
      <w:r w:rsidRPr="0038071D" w:rsidR="00AB4169">
        <w:rPr>
          <w:rFonts w:ascii="Times New Roman" w:hAnsi="Times New Roman" w:cs="Times New Roman"/>
          <w:sz w:val="24"/>
          <w:szCs w:val="24"/>
        </w:rPr>
        <w:t>voor</w:t>
      </w:r>
      <w:r w:rsidRPr="0038071D">
        <w:rPr>
          <w:rFonts w:ascii="Times New Roman" w:hAnsi="Times New Roman" w:cs="Times New Roman"/>
          <w:sz w:val="24"/>
          <w:szCs w:val="24"/>
        </w:rPr>
        <w:t xml:space="preserve"> een samenhangend basispakket</w:t>
      </w:r>
      <w:r w:rsidRPr="0038071D" w:rsidR="3D1E74BF">
        <w:rPr>
          <w:rFonts w:ascii="Times New Roman" w:hAnsi="Times New Roman" w:cs="Times New Roman"/>
          <w:sz w:val="24"/>
          <w:szCs w:val="24"/>
        </w:rPr>
        <w:t xml:space="preserve">, inclusief </w:t>
      </w:r>
      <w:r w:rsidRPr="0038071D" w:rsidR="006C613F">
        <w:rPr>
          <w:rFonts w:ascii="Times New Roman" w:hAnsi="Times New Roman" w:cs="Times New Roman"/>
          <w:sz w:val="24"/>
          <w:szCs w:val="24"/>
        </w:rPr>
        <w:t xml:space="preserve">benodigde </w:t>
      </w:r>
      <w:r w:rsidRPr="0038071D" w:rsidR="3D1E74BF">
        <w:rPr>
          <w:rFonts w:ascii="Times New Roman" w:hAnsi="Times New Roman" w:cs="Times New Roman"/>
          <w:sz w:val="24"/>
          <w:szCs w:val="24"/>
        </w:rPr>
        <w:t>wetswijzigingen</w:t>
      </w:r>
      <w:r w:rsidRPr="0038071D">
        <w:rPr>
          <w:rFonts w:ascii="Times New Roman" w:hAnsi="Times New Roman" w:cs="Times New Roman"/>
          <w:sz w:val="24"/>
          <w:szCs w:val="24"/>
        </w:rPr>
        <w:t xml:space="preserve">. De belangrijkste maatregelen in dit basispakket zijn de invoering van het collectief afbetalingsplan, een wettelijke zorgplicht voor gerechtsdeurwaarders en een integraal overzicht van schulden. </w:t>
      </w:r>
    </w:p>
    <w:p w:rsidRPr="0038071D" w:rsidR="00CC1D0D" w:rsidP="007E789E" w:rsidRDefault="00CC1D0D" w14:paraId="0198D8CE" w14:textId="5CFE884D">
      <w:pPr>
        <w:rPr>
          <w:rFonts w:ascii="Times New Roman" w:hAnsi="Times New Roman" w:cs="Times New Roman"/>
          <w:sz w:val="24"/>
          <w:szCs w:val="24"/>
        </w:rPr>
      </w:pPr>
    </w:p>
    <w:p w:rsidRPr="0038071D" w:rsidR="00CC1D0D" w:rsidP="007E789E" w:rsidRDefault="00CC1D0D" w14:paraId="5FC2183F" w14:textId="26BEED98">
      <w:pPr>
        <w:pStyle w:val="Kop2"/>
        <w:rPr>
          <w:rFonts w:ascii="Times New Roman" w:hAnsi="Times New Roman" w:cs="Times New Roman"/>
          <w:sz w:val="24"/>
          <w:szCs w:val="24"/>
        </w:rPr>
      </w:pPr>
      <w:bookmarkStart w:name="_Toc224030720" w:id="3"/>
      <w:r w:rsidRPr="0038071D">
        <w:rPr>
          <w:rFonts w:ascii="Times New Roman" w:hAnsi="Times New Roman" w:cs="Times New Roman"/>
          <w:sz w:val="24"/>
          <w:szCs w:val="24"/>
        </w:rPr>
        <w:t>Kabinetsreactie IBO</w:t>
      </w:r>
      <w:r w:rsidRPr="0038071D" w:rsidR="00F479FB">
        <w:rPr>
          <w:rFonts w:ascii="Times New Roman" w:hAnsi="Times New Roman" w:cs="Times New Roman"/>
          <w:sz w:val="24"/>
          <w:szCs w:val="24"/>
        </w:rPr>
        <w:t xml:space="preserve"> problematische schulden</w:t>
      </w:r>
      <w:bookmarkEnd w:id="3"/>
    </w:p>
    <w:p w:rsidRPr="0038071D" w:rsidR="005161A7" w:rsidP="007E789E" w:rsidRDefault="005161A7" w14:paraId="2EFF1BCC" w14:textId="77777777">
      <w:pPr>
        <w:rPr>
          <w:rFonts w:ascii="Times New Roman" w:hAnsi="Times New Roman" w:cs="Times New Roman"/>
          <w:sz w:val="24"/>
          <w:szCs w:val="24"/>
        </w:rPr>
      </w:pPr>
    </w:p>
    <w:p w:rsidRPr="0038071D" w:rsidR="00CC1D0D" w:rsidP="007E789E" w:rsidRDefault="00CC1D0D" w14:paraId="342918AF" w14:textId="4E51B0F9">
      <w:pPr>
        <w:rPr>
          <w:rFonts w:ascii="Times New Roman" w:hAnsi="Times New Roman" w:cs="Times New Roman"/>
          <w:sz w:val="24"/>
          <w:szCs w:val="24"/>
        </w:rPr>
      </w:pPr>
      <w:r w:rsidRPr="0038071D">
        <w:rPr>
          <w:rFonts w:ascii="Times New Roman" w:hAnsi="Times New Roman" w:cs="Times New Roman"/>
          <w:sz w:val="24"/>
          <w:szCs w:val="24"/>
        </w:rPr>
        <w:t>In de kabinetsreactie</w:t>
      </w:r>
      <w:r w:rsidRPr="0038071D">
        <w:rPr>
          <w:rStyle w:val="Voetnootmarkering"/>
          <w:rFonts w:ascii="Times New Roman" w:hAnsi="Times New Roman" w:cs="Times New Roman"/>
          <w:sz w:val="24"/>
          <w:szCs w:val="24"/>
        </w:rPr>
        <w:footnoteReference w:id="18"/>
      </w:r>
      <w:r w:rsidRPr="0038071D">
        <w:rPr>
          <w:rFonts w:ascii="Times New Roman" w:hAnsi="Times New Roman" w:cs="Times New Roman"/>
          <w:sz w:val="24"/>
          <w:szCs w:val="24"/>
        </w:rPr>
        <w:t xml:space="preserve"> van oktober 2024 is het ‘basispakket aan maatregelen’ dat wordt voorgesteld in het IBO als uitgangspunt voor het te voeren beleid neergezet om de belangrijkste knelpunten op te lossen: “</w:t>
      </w:r>
      <w:r w:rsidRPr="0038071D">
        <w:rPr>
          <w:rFonts w:ascii="Times New Roman" w:hAnsi="Times New Roman" w:cs="Times New Roman"/>
          <w:i/>
          <w:iCs/>
          <w:sz w:val="24"/>
          <w:szCs w:val="24"/>
        </w:rPr>
        <w:t>De maatregelen die in deze brief worden genoemd, worden de komende tijd verder uitgewerkt en getoetst op doelmatigheid, uitvoerbaarheid en juridische haalbaarheid. Uit deze beleidsmatige uitwerkingen en verkenningen zal moeten blijken of en zo ja in welke vorm wetgeving wenselijk en noodzakelijk is</w:t>
      </w:r>
      <w:r w:rsidRPr="0038071D">
        <w:rPr>
          <w:rFonts w:ascii="Times New Roman" w:hAnsi="Times New Roman" w:cs="Times New Roman"/>
          <w:sz w:val="24"/>
          <w:szCs w:val="24"/>
        </w:rPr>
        <w:t>.”</w:t>
      </w:r>
    </w:p>
    <w:p w:rsidRPr="0038071D" w:rsidR="00CC1D0D" w:rsidP="007E789E" w:rsidRDefault="00CC1D0D" w14:paraId="27A4B0D1" w14:textId="14F491D2">
      <w:pPr>
        <w:rPr>
          <w:rFonts w:ascii="Times New Roman" w:hAnsi="Times New Roman" w:cs="Times New Roman"/>
          <w:sz w:val="24"/>
          <w:szCs w:val="24"/>
        </w:rPr>
      </w:pPr>
    </w:p>
    <w:p w:rsidRPr="0038071D" w:rsidR="00CC1D0D" w:rsidP="007E789E" w:rsidRDefault="00CC1D0D" w14:paraId="74200116" w14:textId="28113BF0">
      <w:pPr>
        <w:rPr>
          <w:rFonts w:ascii="Times New Roman" w:hAnsi="Times New Roman" w:cs="Times New Roman"/>
          <w:sz w:val="24"/>
          <w:szCs w:val="24"/>
        </w:rPr>
      </w:pPr>
      <w:r w:rsidRPr="0038071D">
        <w:rPr>
          <w:rFonts w:ascii="Times New Roman" w:hAnsi="Times New Roman" w:cs="Times New Roman"/>
          <w:sz w:val="24"/>
          <w:szCs w:val="24"/>
        </w:rPr>
        <w:t xml:space="preserve">Tot op heden hebben deze beloften nog niet tot wetswijzigingen dan wel wijzigingen in de praktijk geleid. </w:t>
      </w:r>
      <w:r w:rsidRPr="0038071D" w:rsidR="009314A9">
        <w:rPr>
          <w:rFonts w:ascii="Times New Roman" w:hAnsi="Times New Roman" w:cs="Times New Roman"/>
          <w:sz w:val="24"/>
          <w:szCs w:val="24"/>
        </w:rPr>
        <w:t xml:space="preserve">Zelfs van een wetsvoorstel in consultatie is nog geen sprake. </w:t>
      </w:r>
      <w:r w:rsidRPr="0038071D">
        <w:rPr>
          <w:rFonts w:ascii="Times New Roman" w:hAnsi="Times New Roman" w:cs="Times New Roman"/>
          <w:sz w:val="24"/>
          <w:szCs w:val="24"/>
        </w:rPr>
        <w:t xml:space="preserve">Voormalig staatssecretaris </w:t>
      </w:r>
      <w:proofErr w:type="spellStart"/>
      <w:r w:rsidRPr="0038071D">
        <w:rPr>
          <w:rFonts w:ascii="Times New Roman" w:hAnsi="Times New Roman" w:cs="Times New Roman"/>
          <w:sz w:val="24"/>
          <w:szCs w:val="24"/>
        </w:rPr>
        <w:t>Struyken</w:t>
      </w:r>
      <w:proofErr w:type="spellEnd"/>
      <w:r w:rsidRPr="0038071D">
        <w:rPr>
          <w:rFonts w:ascii="Times New Roman" w:hAnsi="Times New Roman" w:cs="Times New Roman"/>
          <w:sz w:val="24"/>
          <w:szCs w:val="24"/>
        </w:rPr>
        <w:t xml:space="preserve"> heeft op twee maatregelen een eerste uitwerking naar de Kamer gestuurd</w:t>
      </w:r>
      <w:r w:rsidRPr="0038071D">
        <w:rPr>
          <w:rStyle w:val="Voetnootmarkering"/>
          <w:rFonts w:ascii="Times New Roman" w:hAnsi="Times New Roman" w:cs="Times New Roman"/>
          <w:sz w:val="24"/>
          <w:szCs w:val="24"/>
        </w:rPr>
        <w:footnoteReference w:id="19"/>
      </w:r>
      <w:r w:rsidRPr="0038071D">
        <w:rPr>
          <w:rFonts w:ascii="Times New Roman" w:hAnsi="Times New Roman" w:cs="Times New Roman"/>
          <w:sz w:val="24"/>
          <w:szCs w:val="24"/>
        </w:rPr>
        <w:t xml:space="preserve">, namelijk het collectief afbetalingsplan en de zorgplicht voor gerechtsdeurwaarders (sociale ministerieplicht). De uitwerking op de andere maatregelen is onbekend. Bovendien zijn de structurele middelen voor al deze maatregelen (zowel aan de zijde van J&amp;V als </w:t>
      </w:r>
      <w:r w:rsidRPr="0038071D" w:rsidR="00AB4169">
        <w:rPr>
          <w:rFonts w:ascii="Times New Roman" w:hAnsi="Times New Roman" w:cs="Times New Roman"/>
          <w:sz w:val="24"/>
          <w:szCs w:val="24"/>
        </w:rPr>
        <w:t>van</w:t>
      </w:r>
      <w:r w:rsidRPr="0038071D">
        <w:rPr>
          <w:rFonts w:ascii="Times New Roman" w:hAnsi="Times New Roman" w:cs="Times New Roman"/>
          <w:sz w:val="24"/>
          <w:szCs w:val="24"/>
        </w:rPr>
        <w:t xml:space="preserve"> SZW) wegbezuinigd bij de Voorjaarsnota 2025.</w:t>
      </w:r>
      <w:r w:rsidRPr="0038071D">
        <w:rPr>
          <w:rStyle w:val="Voetnootmarkering"/>
          <w:rFonts w:ascii="Times New Roman" w:hAnsi="Times New Roman" w:cs="Times New Roman"/>
          <w:sz w:val="24"/>
          <w:szCs w:val="24"/>
        </w:rPr>
        <w:footnoteReference w:id="20"/>
      </w:r>
      <w:r w:rsidRPr="0038071D">
        <w:rPr>
          <w:rFonts w:ascii="Times New Roman" w:hAnsi="Times New Roman" w:cs="Times New Roman"/>
          <w:sz w:val="24"/>
          <w:szCs w:val="24"/>
        </w:rPr>
        <w:t xml:space="preserve"> </w:t>
      </w:r>
    </w:p>
    <w:p w:rsidRPr="0038071D" w:rsidR="00CC1D0D" w:rsidP="007E789E" w:rsidRDefault="00CC1D0D" w14:paraId="0AD6ADEB" w14:textId="13405A51">
      <w:pPr>
        <w:rPr>
          <w:rFonts w:ascii="Times New Roman" w:hAnsi="Times New Roman" w:cs="Times New Roman"/>
          <w:sz w:val="24"/>
          <w:szCs w:val="24"/>
        </w:rPr>
      </w:pPr>
    </w:p>
    <w:p w:rsidRPr="0038071D" w:rsidR="00CC1D0D" w:rsidP="007E789E" w:rsidRDefault="00CC1D0D" w14:paraId="68DACCD6" w14:textId="2DD38160">
      <w:pPr>
        <w:rPr>
          <w:rFonts w:ascii="Times New Roman" w:hAnsi="Times New Roman" w:cs="Times New Roman"/>
          <w:sz w:val="24"/>
          <w:szCs w:val="24"/>
        </w:rPr>
      </w:pPr>
      <w:r w:rsidRPr="0038071D">
        <w:rPr>
          <w:rFonts w:ascii="Times New Roman" w:hAnsi="Times New Roman" w:cs="Times New Roman"/>
          <w:sz w:val="24"/>
          <w:szCs w:val="24"/>
        </w:rPr>
        <w:t xml:space="preserve">De ambities van het </w:t>
      </w:r>
      <w:r w:rsidRPr="0038071D" w:rsidR="00AB4169">
        <w:rPr>
          <w:rFonts w:ascii="Times New Roman" w:hAnsi="Times New Roman" w:cs="Times New Roman"/>
          <w:sz w:val="24"/>
          <w:szCs w:val="24"/>
        </w:rPr>
        <w:t>k</w:t>
      </w:r>
      <w:r w:rsidRPr="0038071D">
        <w:rPr>
          <w:rFonts w:ascii="Times New Roman" w:hAnsi="Times New Roman" w:cs="Times New Roman"/>
          <w:sz w:val="24"/>
          <w:szCs w:val="24"/>
        </w:rPr>
        <w:t xml:space="preserve">abinet Jetten op dit punt zijn nog onduidelijk. Er wordt structureel 150 miljoen uitgetrokken voor de aanpak </w:t>
      </w:r>
      <w:r w:rsidRPr="0038071D" w:rsidR="00AB4169">
        <w:rPr>
          <w:rFonts w:ascii="Times New Roman" w:hAnsi="Times New Roman" w:cs="Times New Roman"/>
          <w:sz w:val="24"/>
          <w:szCs w:val="24"/>
        </w:rPr>
        <w:t xml:space="preserve">van </w:t>
      </w:r>
      <w:r w:rsidRPr="0038071D">
        <w:rPr>
          <w:rFonts w:ascii="Times New Roman" w:hAnsi="Times New Roman" w:cs="Times New Roman"/>
          <w:sz w:val="24"/>
          <w:szCs w:val="24"/>
        </w:rPr>
        <w:t xml:space="preserve">armoede en schulden. Op welke wijze deze middelen besteed gaan worden is nog niet gespecificeerd. </w:t>
      </w:r>
      <w:r w:rsidRPr="0038071D" w:rsidR="6B44C5B2">
        <w:rPr>
          <w:rFonts w:ascii="Times New Roman" w:hAnsi="Times New Roman" w:cs="Times New Roman"/>
          <w:sz w:val="24"/>
          <w:szCs w:val="24"/>
        </w:rPr>
        <w:t>Daarnaast is het nog onduidelijk hoe een aantal aangenomen moties vanuit de Kamer</w:t>
      </w:r>
      <w:r w:rsidRPr="0038071D" w:rsidR="07748BC3">
        <w:rPr>
          <w:rFonts w:ascii="Times New Roman" w:hAnsi="Times New Roman" w:cs="Times New Roman"/>
          <w:sz w:val="24"/>
          <w:szCs w:val="24"/>
        </w:rPr>
        <w:t xml:space="preserve"> </w:t>
      </w:r>
      <w:r w:rsidRPr="0038071D" w:rsidR="41155ED3">
        <w:rPr>
          <w:rFonts w:ascii="Times New Roman" w:hAnsi="Times New Roman" w:cs="Times New Roman"/>
          <w:sz w:val="24"/>
          <w:szCs w:val="24"/>
        </w:rPr>
        <w:t xml:space="preserve">op dit onderwerp </w:t>
      </w:r>
      <w:r w:rsidRPr="0038071D" w:rsidR="07748BC3">
        <w:rPr>
          <w:rFonts w:ascii="Times New Roman" w:hAnsi="Times New Roman" w:cs="Times New Roman"/>
          <w:sz w:val="24"/>
          <w:szCs w:val="24"/>
        </w:rPr>
        <w:t>uitgevoerd</w:t>
      </w:r>
      <w:r w:rsidRPr="0038071D" w:rsidR="00C360B0">
        <w:rPr>
          <w:rFonts w:ascii="Times New Roman" w:hAnsi="Times New Roman" w:cs="Times New Roman"/>
          <w:sz w:val="24"/>
          <w:szCs w:val="24"/>
        </w:rPr>
        <w:t xml:space="preserve"> zal worden</w:t>
      </w:r>
      <w:r w:rsidRPr="0038071D" w:rsidR="07748BC3">
        <w:rPr>
          <w:rFonts w:ascii="Times New Roman" w:hAnsi="Times New Roman" w:cs="Times New Roman"/>
          <w:sz w:val="24"/>
          <w:szCs w:val="24"/>
        </w:rPr>
        <w:t xml:space="preserve">, </w:t>
      </w:r>
      <w:r w:rsidRPr="0038071D" w:rsidR="6B44C5B2">
        <w:rPr>
          <w:rFonts w:ascii="Times New Roman" w:hAnsi="Times New Roman" w:cs="Times New Roman"/>
          <w:sz w:val="24"/>
          <w:szCs w:val="24"/>
        </w:rPr>
        <w:t>waaronder een verbod op het doorverkop</w:t>
      </w:r>
      <w:r w:rsidRPr="0038071D" w:rsidR="4FB17DA4">
        <w:rPr>
          <w:rFonts w:ascii="Times New Roman" w:hAnsi="Times New Roman" w:cs="Times New Roman"/>
          <w:sz w:val="24"/>
          <w:szCs w:val="24"/>
        </w:rPr>
        <w:t>en</w:t>
      </w:r>
      <w:r w:rsidRPr="0038071D" w:rsidR="6B44C5B2">
        <w:rPr>
          <w:rFonts w:ascii="Times New Roman" w:hAnsi="Times New Roman" w:cs="Times New Roman"/>
          <w:sz w:val="24"/>
          <w:szCs w:val="24"/>
        </w:rPr>
        <w:t xml:space="preserve"> van schulden</w:t>
      </w:r>
      <w:r w:rsidRPr="0038071D" w:rsidR="007004FB">
        <w:rPr>
          <w:rFonts w:ascii="Times New Roman" w:hAnsi="Times New Roman" w:cs="Times New Roman"/>
          <w:sz w:val="24"/>
          <w:szCs w:val="24"/>
        </w:rPr>
        <w:t>,</w:t>
      </w:r>
      <w:r w:rsidRPr="0038071D" w:rsidR="009F220F">
        <w:rPr>
          <w:rStyle w:val="Voetnootmarkering"/>
          <w:rFonts w:ascii="Times New Roman" w:hAnsi="Times New Roman" w:cs="Times New Roman"/>
          <w:sz w:val="24"/>
          <w:szCs w:val="24"/>
        </w:rPr>
        <w:footnoteReference w:id="21"/>
      </w:r>
      <w:r w:rsidRPr="0038071D" w:rsidR="00E90D7D">
        <w:rPr>
          <w:rFonts w:ascii="Times New Roman" w:hAnsi="Times New Roman" w:cs="Times New Roman"/>
          <w:sz w:val="24"/>
          <w:szCs w:val="24"/>
        </w:rPr>
        <w:t xml:space="preserve"> </w:t>
      </w:r>
      <w:r w:rsidRPr="0038071D" w:rsidR="08E933FD">
        <w:rPr>
          <w:rFonts w:ascii="Times New Roman" w:hAnsi="Times New Roman" w:cs="Times New Roman"/>
          <w:sz w:val="24"/>
          <w:szCs w:val="24"/>
        </w:rPr>
        <w:t xml:space="preserve">het afschaffen van de preferente positie van de overheid bij schulden en </w:t>
      </w:r>
      <w:r w:rsidRPr="0038071D" w:rsidR="00E90D7D">
        <w:rPr>
          <w:rFonts w:ascii="Times New Roman" w:hAnsi="Times New Roman" w:cs="Times New Roman"/>
          <w:sz w:val="24"/>
          <w:szCs w:val="24"/>
        </w:rPr>
        <w:t>faillissementen</w:t>
      </w:r>
      <w:r w:rsidRPr="0038071D" w:rsidR="009F220F">
        <w:rPr>
          <w:rStyle w:val="Voetnootmarkering"/>
          <w:rFonts w:ascii="Times New Roman" w:hAnsi="Times New Roman" w:cs="Times New Roman"/>
          <w:sz w:val="24"/>
          <w:szCs w:val="24"/>
        </w:rPr>
        <w:footnoteReference w:id="22"/>
      </w:r>
      <w:r w:rsidRPr="0038071D" w:rsidR="336FC65F">
        <w:rPr>
          <w:rFonts w:ascii="Times New Roman" w:hAnsi="Times New Roman" w:cs="Times New Roman"/>
          <w:sz w:val="24"/>
          <w:szCs w:val="24"/>
        </w:rPr>
        <w:t xml:space="preserve"> </w:t>
      </w:r>
      <w:r w:rsidRPr="0038071D" w:rsidR="35ADAA6A">
        <w:rPr>
          <w:rFonts w:ascii="Times New Roman" w:hAnsi="Times New Roman" w:cs="Times New Roman"/>
          <w:sz w:val="24"/>
          <w:szCs w:val="24"/>
        </w:rPr>
        <w:t xml:space="preserve">en </w:t>
      </w:r>
      <w:r w:rsidRPr="0038071D" w:rsidR="3FC658D8">
        <w:rPr>
          <w:rFonts w:ascii="Times New Roman" w:hAnsi="Times New Roman" w:cs="Times New Roman"/>
          <w:sz w:val="24"/>
          <w:szCs w:val="24"/>
        </w:rPr>
        <w:t xml:space="preserve">een vaste </w:t>
      </w:r>
      <w:r w:rsidRPr="0038071D" w:rsidR="00516525">
        <w:rPr>
          <w:rFonts w:ascii="Times New Roman" w:hAnsi="Times New Roman" w:cs="Times New Roman"/>
          <w:sz w:val="24"/>
          <w:szCs w:val="24"/>
        </w:rPr>
        <w:t>betaaldag voor inkomensondersteunende regelingen</w:t>
      </w:r>
      <w:r w:rsidRPr="0038071D" w:rsidR="00E90D7D">
        <w:rPr>
          <w:rStyle w:val="Voetnootmarkering"/>
          <w:rFonts w:ascii="Times New Roman" w:hAnsi="Times New Roman" w:cs="Times New Roman"/>
          <w:sz w:val="24"/>
          <w:szCs w:val="24"/>
        </w:rPr>
        <w:footnoteReference w:id="23"/>
      </w:r>
      <w:r w:rsidRPr="0038071D" w:rsidR="00E90D7D">
        <w:rPr>
          <w:rFonts w:ascii="Times New Roman" w:hAnsi="Times New Roman" w:cs="Times New Roman"/>
          <w:sz w:val="24"/>
          <w:szCs w:val="24"/>
        </w:rPr>
        <w:t>.</w:t>
      </w:r>
    </w:p>
    <w:p w:rsidRPr="0038071D" w:rsidR="00D177BD" w:rsidP="007E789E" w:rsidRDefault="00D177BD" w14:paraId="770F32DA" w14:textId="16CB0C06">
      <w:pPr>
        <w:rPr>
          <w:rFonts w:ascii="Times New Roman" w:hAnsi="Times New Roman" w:cs="Times New Roman"/>
          <w:sz w:val="24"/>
          <w:szCs w:val="24"/>
        </w:rPr>
      </w:pPr>
    </w:p>
    <w:p w:rsidRPr="0038071D" w:rsidR="00D177BD" w:rsidP="007E789E" w:rsidRDefault="00D177BD" w14:paraId="0B0FC405" w14:textId="2710BAB3">
      <w:pPr>
        <w:pStyle w:val="Kop2"/>
        <w:rPr>
          <w:rFonts w:ascii="Times New Roman" w:hAnsi="Times New Roman" w:cs="Times New Roman"/>
          <w:sz w:val="24"/>
          <w:szCs w:val="24"/>
        </w:rPr>
      </w:pPr>
      <w:bookmarkStart w:name="_Toc224030721" w:id="4"/>
      <w:r w:rsidRPr="0038071D">
        <w:rPr>
          <w:rFonts w:ascii="Times New Roman" w:hAnsi="Times New Roman" w:cs="Times New Roman"/>
          <w:sz w:val="24"/>
          <w:szCs w:val="24"/>
        </w:rPr>
        <w:t>Overige ontwikkelingen</w:t>
      </w:r>
      <w:bookmarkEnd w:id="4"/>
    </w:p>
    <w:p w:rsidRPr="0038071D" w:rsidR="005161A7" w:rsidP="007E789E" w:rsidRDefault="005161A7" w14:paraId="519EA5F6" w14:textId="77777777">
      <w:pPr>
        <w:rPr>
          <w:rFonts w:ascii="Times New Roman" w:hAnsi="Times New Roman" w:cs="Times New Roman"/>
          <w:sz w:val="24"/>
          <w:szCs w:val="24"/>
        </w:rPr>
      </w:pPr>
    </w:p>
    <w:p w:rsidRPr="0038071D" w:rsidR="00D177BD" w:rsidP="007E789E" w:rsidRDefault="059ED9C3" w14:paraId="4CBED06D" w14:textId="4F141641">
      <w:pPr>
        <w:rPr>
          <w:rFonts w:ascii="Times New Roman" w:hAnsi="Times New Roman" w:cs="Times New Roman"/>
          <w:sz w:val="24"/>
          <w:szCs w:val="24"/>
        </w:rPr>
      </w:pPr>
      <w:r w:rsidRPr="0038071D">
        <w:rPr>
          <w:rFonts w:ascii="Times New Roman" w:hAnsi="Times New Roman" w:cs="Times New Roman"/>
          <w:sz w:val="24"/>
          <w:szCs w:val="24"/>
        </w:rPr>
        <w:t xml:space="preserve">Ondanks dat er </w:t>
      </w:r>
      <w:r w:rsidRPr="0038071D" w:rsidR="2A15F466">
        <w:rPr>
          <w:rFonts w:ascii="Times New Roman" w:hAnsi="Times New Roman" w:cs="Times New Roman"/>
          <w:sz w:val="24"/>
          <w:szCs w:val="24"/>
        </w:rPr>
        <w:t xml:space="preserve">op het gebied van wetgeving </w:t>
      </w:r>
      <w:r w:rsidRPr="0038071D" w:rsidR="096C5605">
        <w:rPr>
          <w:rFonts w:ascii="Times New Roman" w:hAnsi="Times New Roman" w:cs="Times New Roman"/>
          <w:sz w:val="24"/>
          <w:szCs w:val="24"/>
        </w:rPr>
        <w:t xml:space="preserve">rond </w:t>
      </w:r>
      <w:r w:rsidRPr="0038071D" w:rsidR="42A20B1E">
        <w:rPr>
          <w:rFonts w:ascii="Times New Roman" w:hAnsi="Times New Roman" w:cs="Times New Roman"/>
          <w:sz w:val="24"/>
          <w:szCs w:val="24"/>
        </w:rPr>
        <w:t xml:space="preserve">de fundamenten onder </w:t>
      </w:r>
      <w:r w:rsidRPr="0038071D" w:rsidR="096C5605">
        <w:rPr>
          <w:rFonts w:ascii="Times New Roman" w:hAnsi="Times New Roman" w:cs="Times New Roman"/>
          <w:sz w:val="24"/>
          <w:szCs w:val="24"/>
        </w:rPr>
        <w:t>civiele invordering de laatste jaren weinig is gebeurd, heeft het</w:t>
      </w:r>
      <w:r w:rsidRPr="0038071D" w:rsidR="42A20B1E">
        <w:rPr>
          <w:rFonts w:ascii="Times New Roman" w:hAnsi="Times New Roman" w:cs="Times New Roman"/>
          <w:sz w:val="24"/>
          <w:szCs w:val="24"/>
        </w:rPr>
        <w:t xml:space="preserve"> brede schulden</w:t>
      </w:r>
      <w:r w:rsidRPr="0038071D" w:rsidR="096C5605">
        <w:rPr>
          <w:rFonts w:ascii="Times New Roman" w:hAnsi="Times New Roman" w:cs="Times New Roman"/>
          <w:sz w:val="24"/>
          <w:szCs w:val="24"/>
        </w:rPr>
        <w:t xml:space="preserve">dossier allerminst stilgestaan. Aan de zijde van </w:t>
      </w:r>
      <w:r w:rsidRPr="0038071D" w:rsidR="00C360B0">
        <w:rPr>
          <w:rFonts w:ascii="Times New Roman" w:hAnsi="Times New Roman" w:cs="Times New Roman"/>
          <w:sz w:val="24"/>
          <w:szCs w:val="24"/>
        </w:rPr>
        <w:t xml:space="preserve">de </w:t>
      </w:r>
      <w:r w:rsidRPr="0038071D" w:rsidR="096C5605">
        <w:rPr>
          <w:rFonts w:ascii="Times New Roman" w:hAnsi="Times New Roman" w:cs="Times New Roman"/>
          <w:sz w:val="24"/>
          <w:szCs w:val="24"/>
        </w:rPr>
        <w:t>schuldhulpverlening is er veel veranderd, bijvoorbeeld</w:t>
      </w:r>
      <w:r w:rsidRPr="0038071D" w:rsidR="5D267006">
        <w:rPr>
          <w:rFonts w:ascii="Times New Roman" w:hAnsi="Times New Roman" w:cs="Times New Roman"/>
          <w:sz w:val="24"/>
          <w:szCs w:val="24"/>
        </w:rPr>
        <w:t xml:space="preserve"> met het gezamenlijk plan van het Rijk, </w:t>
      </w:r>
      <w:r w:rsidRPr="0038071D" w:rsidR="00C360B0">
        <w:rPr>
          <w:rFonts w:ascii="Times New Roman" w:hAnsi="Times New Roman" w:cs="Times New Roman"/>
          <w:sz w:val="24"/>
          <w:szCs w:val="24"/>
        </w:rPr>
        <w:t xml:space="preserve">de </w:t>
      </w:r>
      <w:r w:rsidRPr="0038071D" w:rsidR="5D267006">
        <w:rPr>
          <w:rFonts w:ascii="Times New Roman" w:hAnsi="Times New Roman" w:cs="Times New Roman"/>
          <w:sz w:val="24"/>
          <w:szCs w:val="24"/>
        </w:rPr>
        <w:t xml:space="preserve">VNG, </w:t>
      </w:r>
      <w:proofErr w:type="spellStart"/>
      <w:r w:rsidRPr="0038071D" w:rsidR="5D267006">
        <w:rPr>
          <w:rFonts w:ascii="Times New Roman" w:hAnsi="Times New Roman" w:cs="Times New Roman"/>
          <w:sz w:val="24"/>
          <w:szCs w:val="24"/>
        </w:rPr>
        <w:t>Divosa</w:t>
      </w:r>
      <w:proofErr w:type="spellEnd"/>
      <w:r w:rsidRPr="0038071D" w:rsidR="5D267006">
        <w:rPr>
          <w:rFonts w:ascii="Times New Roman" w:hAnsi="Times New Roman" w:cs="Times New Roman"/>
          <w:sz w:val="24"/>
          <w:szCs w:val="24"/>
        </w:rPr>
        <w:t xml:space="preserve"> en de NVVK voor </w:t>
      </w:r>
      <w:r w:rsidRPr="0038071D" w:rsidR="07848A21">
        <w:rPr>
          <w:rFonts w:ascii="Times New Roman" w:hAnsi="Times New Roman" w:cs="Times New Roman"/>
          <w:sz w:val="24"/>
          <w:szCs w:val="24"/>
        </w:rPr>
        <w:t>basisdienstverlening schuldhulpverlening.</w:t>
      </w:r>
      <w:r w:rsidRPr="0038071D" w:rsidR="00D01782">
        <w:rPr>
          <w:rStyle w:val="Voetnootmarkering"/>
          <w:rFonts w:ascii="Times New Roman" w:hAnsi="Times New Roman" w:cs="Times New Roman"/>
          <w:sz w:val="24"/>
          <w:szCs w:val="24"/>
        </w:rPr>
        <w:footnoteReference w:id="24"/>
      </w:r>
      <w:r w:rsidRPr="0038071D" w:rsidR="07848A21">
        <w:rPr>
          <w:rFonts w:ascii="Times New Roman" w:hAnsi="Times New Roman" w:cs="Times New Roman"/>
          <w:sz w:val="24"/>
          <w:szCs w:val="24"/>
        </w:rPr>
        <w:t xml:space="preserve"> Dit plan heeft als doel </w:t>
      </w:r>
      <w:r w:rsidRPr="0038071D" w:rsidR="00C360B0">
        <w:rPr>
          <w:rFonts w:ascii="Times New Roman" w:hAnsi="Times New Roman" w:cs="Times New Roman"/>
          <w:sz w:val="24"/>
          <w:szCs w:val="24"/>
        </w:rPr>
        <w:t xml:space="preserve">de </w:t>
      </w:r>
      <w:r w:rsidRPr="0038071D" w:rsidR="00BD61B6">
        <w:rPr>
          <w:rFonts w:ascii="Times New Roman" w:hAnsi="Times New Roman" w:cs="Times New Roman"/>
          <w:sz w:val="24"/>
          <w:szCs w:val="24"/>
        </w:rPr>
        <w:t xml:space="preserve">verschillen in </w:t>
      </w:r>
      <w:r w:rsidRPr="0038071D" w:rsidR="07848A21">
        <w:rPr>
          <w:rFonts w:ascii="Times New Roman" w:hAnsi="Times New Roman" w:cs="Times New Roman"/>
          <w:sz w:val="24"/>
          <w:szCs w:val="24"/>
        </w:rPr>
        <w:t xml:space="preserve">het niveau van schuldhulpverlening </w:t>
      </w:r>
      <w:r w:rsidRPr="0038071D" w:rsidR="006848A6">
        <w:rPr>
          <w:rFonts w:ascii="Times New Roman" w:hAnsi="Times New Roman" w:cs="Times New Roman"/>
          <w:sz w:val="24"/>
          <w:szCs w:val="24"/>
        </w:rPr>
        <w:t xml:space="preserve">dat door gemeenten wordt </w:t>
      </w:r>
      <w:r w:rsidRPr="0038071D" w:rsidR="07848A21">
        <w:rPr>
          <w:rFonts w:ascii="Times New Roman" w:hAnsi="Times New Roman" w:cs="Times New Roman"/>
          <w:sz w:val="24"/>
          <w:szCs w:val="24"/>
        </w:rPr>
        <w:t xml:space="preserve">geboden </w:t>
      </w:r>
      <w:r w:rsidRPr="0038071D" w:rsidR="45B347CE">
        <w:rPr>
          <w:rFonts w:ascii="Times New Roman" w:hAnsi="Times New Roman" w:cs="Times New Roman"/>
          <w:sz w:val="24"/>
          <w:szCs w:val="24"/>
        </w:rPr>
        <w:t>te verkleinen.</w:t>
      </w:r>
      <w:r w:rsidRPr="0038071D" w:rsidR="00BE4A26">
        <w:rPr>
          <w:rStyle w:val="Voetnootmarkering"/>
          <w:rFonts w:ascii="Times New Roman" w:hAnsi="Times New Roman" w:cs="Times New Roman"/>
          <w:sz w:val="24"/>
          <w:szCs w:val="24"/>
        </w:rPr>
        <w:footnoteReference w:id="25"/>
      </w:r>
      <w:r w:rsidRPr="0038071D" w:rsidR="00653394">
        <w:rPr>
          <w:rFonts w:ascii="Times New Roman" w:hAnsi="Times New Roman" w:cs="Times New Roman"/>
          <w:sz w:val="24"/>
          <w:szCs w:val="24"/>
        </w:rPr>
        <w:t xml:space="preserve"> </w:t>
      </w:r>
      <w:r w:rsidRPr="0038071D" w:rsidR="002460FF">
        <w:rPr>
          <w:rFonts w:ascii="Times New Roman" w:hAnsi="Times New Roman" w:cs="Times New Roman"/>
          <w:sz w:val="24"/>
          <w:szCs w:val="24"/>
        </w:rPr>
        <w:t>Een zo mogelijk veel groter effect had het amendement</w:t>
      </w:r>
      <w:r w:rsidRPr="0038071D" w:rsidR="002460FF">
        <w:rPr>
          <w:rStyle w:val="Voetnootmarkering"/>
          <w:rFonts w:ascii="Times New Roman" w:hAnsi="Times New Roman" w:cs="Times New Roman"/>
          <w:sz w:val="24"/>
          <w:szCs w:val="24"/>
        </w:rPr>
        <w:footnoteReference w:id="26"/>
      </w:r>
      <w:r w:rsidRPr="0038071D" w:rsidR="002460FF">
        <w:rPr>
          <w:rFonts w:ascii="Times New Roman" w:hAnsi="Times New Roman" w:cs="Times New Roman"/>
          <w:sz w:val="24"/>
          <w:szCs w:val="24"/>
        </w:rPr>
        <w:t xml:space="preserve"> dat regelde dat de </w:t>
      </w:r>
      <w:r w:rsidRPr="0038071D" w:rsidR="006848A6">
        <w:rPr>
          <w:rFonts w:ascii="Times New Roman" w:hAnsi="Times New Roman" w:cs="Times New Roman"/>
          <w:sz w:val="24"/>
          <w:szCs w:val="24"/>
        </w:rPr>
        <w:t>w</w:t>
      </w:r>
      <w:r w:rsidRPr="0038071D" w:rsidR="002460FF">
        <w:rPr>
          <w:rFonts w:ascii="Times New Roman" w:hAnsi="Times New Roman" w:cs="Times New Roman"/>
          <w:sz w:val="24"/>
          <w:szCs w:val="24"/>
        </w:rPr>
        <w:t xml:space="preserve">ettelijke schuldsaneringstermijn werd verkort van 36 naar 18 maanden. </w:t>
      </w:r>
      <w:r w:rsidRPr="0038071D" w:rsidR="000650F1">
        <w:rPr>
          <w:rFonts w:ascii="Times New Roman" w:hAnsi="Times New Roman" w:cs="Times New Roman"/>
          <w:sz w:val="24"/>
          <w:szCs w:val="24"/>
        </w:rPr>
        <w:t xml:space="preserve">Hierop werd ook het minnelijke schuldentraject verkort tot 18 maanden. </w:t>
      </w:r>
      <w:r w:rsidRPr="0038071D" w:rsidR="45B347CE">
        <w:rPr>
          <w:rFonts w:ascii="Times New Roman" w:hAnsi="Times New Roman" w:cs="Times New Roman"/>
          <w:sz w:val="24"/>
          <w:szCs w:val="24"/>
        </w:rPr>
        <w:t xml:space="preserve">Ook rond </w:t>
      </w:r>
      <w:r w:rsidRPr="0038071D" w:rsidR="45F6C8E5">
        <w:rPr>
          <w:rFonts w:ascii="Times New Roman" w:hAnsi="Times New Roman" w:cs="Times New Roman"/>
          <w:sz w:val="24"/>
          <w:szCs w:val="24"/>
        </w:rPr>
        <w:t xml:space="preserve">incassobureaus is er veel veranderd, waar de grootste verandering </w:t>
      </w:r>
      <w:r w:rsidRPr="0038071D" w:rsidR="00AE5051">
        <w:rPr>
          <w:rFonts w:ascii="Times New Roman" w:hAnsi="Times New Roman" w:cs="Times New Roman"/>
          <w:sz w:val="24"/>
          <w:szCs w:val="24"/>
        </w:rPr>
        <w:t xml:space="preserve">werd </w:t>
      </w:r>
      <w:r w:rsidRPr="0038071D" w:rsidR="45F6C8E5">
        <w:rPr>
          <w:rFonts w:ascii="Times New Roman" w:hAnsi="Times New Roman" w:cs="Times New Roman"/>
          <w:sz w:val="24"/>
          <w:szCs w:val="24"/>
        </w:rPr>
        <w:t xml:space="preserve">gerealiseerd </w:t>
      </w:r>
      <w:r w:rsidRPr="0038071D" w:rsidR="00AE5051">
        <w:rPr>
          <w:rFonts w:ascii="Times New Roman" w:hAnsi="Times New Roman" w:cs="Times New Roman"/>
          <w:sz w:val="24"/>
          <w:szCs w:val="24"/>
        </w:rPr>
        <w:t xml:space="preserve">met de </w:t>
      </w:r>
      <w:r w:rsidRPr="0038071D" w:rsidR="45F6C8E5">
        <w:rPr>
          <w:rFonts w:ascii="Times New Roman" w:hAnsi="Times New Roman" w:cs="Times New Roman"/>
          <w:sz w:val="24"/>
          <w:szCs w:val="24"/>
        </w:rPr>
        <w:t xml:space="preserve">inwerkingtreding van de Wet kwaliteit incassodienstverlening. </w:t>
      </w:r>
      <w:r w:rsidRPr="0038071D" w:rsidR="1E1D0611">
        <w:rPr>
          <w:rFonts w:ascii="Times New Roman" w:hAnsi="Times New Roman" w:cs="Times New Roman"/>
          <w:sz w:val="24"/>
          <w:szCs w:val="24"/>
        </w:rPr>
        <w:t xml:space="preserve">Voor het voorkomen van schulden </w:t>
      </w:r>
      <w:r w:rsidRPr="0038071D" w:rsidR="62A85EEB">
        <w:rPr>
          <w:rFonts w:ascii="Times New Roman" w:hAnsi="Times New Roman" w:cs="Times New Roman"/>
          <w:sz w:val="24"/>
          <w:szCs w:val="24"/>
        </w:rPr>
        <w:t>is de Europese richtlijn consumentenkrediet</w:t>
      </w:r>
      <w:r w:rsidRPr="0038071D" w:rsidR="002E7655">
        <w:rPr>
          <w:rFonts w:ascii="Times New Roman" w:hAnsi="Times New Roman" w:cs="Times New Roman"/>
          <w:sz w:val="24"/>
          <w:szCs w:val="24"/>
        </w:rPr>
        <w:t xml:space="preserve"> (</w:t>
      </w:r>
      <w:r w:rsidRPr="0038071D" w:rsidR="002E2CB2">
        <w:rPr>
          <w:rFonts w:ascii="Times New Roman" w:hAnsi="Times New Roman" w:cs="Times New Roman"/>
          <w:sz w:val="24"/>
          <w:szCs w:val="24"/>
        </w:rPr>
        <w:t>CCDII)</w:t>
      </w:r>
      <w:r w:rsidRPr="0038071D" w:rsidR="62A85EEB">
        <w:rPr>
          <w:rFonts w:ascii="Times New Roman" w:hAnsi="Times New Roman" w:cs="Times New Roman"/>
          <w:sz w:val="24"/>
          <w:szCs w:val="24"/>
        </w:rPr>
        <w:t xml:space="preserve"> gewijzigd waardoor BNPL-bedrijven vanaf november 2026 ook zullen vallen onder de werkingssfeer van deze richtlijn.</w:t>
      </w:r>
    </w:p>
    <w:p w:rsidRPr="0038071D" w:rsidR="00046A06" w:rsidP="007E789E" w:rsidRDefault="00046A06" w14:paraId="501C26E1" w14:textId="77777777">
      <w:pPr>
        <w:rPr>
          <w:rFonts w:ascii="Times New Roman" w:hAnsi="Times New Roman" w:cs="Times New Roman"/>
          <w:sz w:val="24"/>
          <w:szCs w:val="24"/>
        </w:rPr>
      </w:pPr>
    </w:p>
    <w:p w:rsidRPr="0038071D" w:rsidR="00046A06" w:rsidP="00046A06" w:rsidRDefault="00046A06" w14:paraId="6E0333B1" w14:textId="7319E3E0">
      <w:pPr>
        <w:pStyle w:val="Kop2"/>
        <w:rPr>
          <w:rFonts w:ascii="Times New Roman" w:hAnsi="Times New Roman" w:cs="Times New Roman"/>
          <w:sz w:val="24"/>
          <w:szCs w:val="24"/>
        </w:rPr>
      </w:pPr>
      <w:bookmarkStart w:name="_Toc224030722" w:id="5"/>
      <w:r w:rsidRPr="0038071D">
        <w:rPr>
          <w:rFonts w:ascii="Times New Roman" w:hAnsi="Times New Roman" w:cs="Times New Roman"/>
          <w:sz w:val="24"/>
          <w:szCs w:val="24"/>
        </w:rPr>
        <w:t>Doel van de initiatiefnota</w:t>
      </w:r>
      <w:bookmarkEnd w:id="5"/>
    </w:p>
    <w:p w:rsidRPr="0038071D" w:rsidR="00046A06" w:rsidP="007E789E" w:rsidRDefault="00046A06" w14:paraId="049C05DE" w14:textId="77777777">
      <w:pPr>
        <w:rPr>
          <w:rFonts w:ascii="Times New Roman" w:hAnsi="Times New Roman" w:cs="Times New Roman"/>
          <w:sz w:val="24"/>
          <w:szCs w:val="24"/>
        </w:rPr>
      </w:pPr>
    </w:p>
    <w:p w:rsidRPr="0038071D" w:rsidR="00516525" w:rsidP="00516525" w:rsidRDefault="00AE5051" w14:paraId="67302320" w14:textId="7AD1D226">
      <w:pPr>
        <w:rPr>
          <w:rFonts w:ascii="Times New Roman" w:hAnsi="Times New Roman" w:cs="Times New Roman"/>
          <w:sz w:val="24"/>
          <w:szCs w:val="24"/>
        </w:rPr>
      </w:pPr>
      <w:r w:rsidRPr="0038071D">
        <w:rPr>
          <w:rFonts w:ascii="Times New Roman" w:hAnsi="Times New Roman" w:cs="Times New Roman"/>
          <w:sz w:val="24"/>
          <w:szCs w:val="24"/>
        </w:rPr>
        <w:t>De i</w:t>
      </w:r>
      <w:r w:rsidRPr="0038071D" w:rsidR="00046A06">
        <w:rPr>
          <w:rFonts w:ascii="Times New Roman" w:hAnsi="Times New Roman" w:cs="Times New Roman"/>
          <w:sz w:val="24"/>
          <w:szCs w:val="24"/>
        </w:rPr>
        <w:t>nitiatiefnemer doet aan de hand van de probleemanalyse voorstellen voor beslispunten</w:t>
      </w:r>
      <w:r w:rsidRPr="0038071D">
        <w:rPr>
          <w:rFonts w:ascii="Times New Roman" w:hAnsi="Times New Roman" w:cs="Times New Roman"/>
          <w:sz w:val="24"/>
          <w:szCs w:val="24"/>
        </w:rPr>
        <w:t xml:space="preserve"> </w:t>
      </w:r>
      <w:r w:rsidRPr="0038071D" w:rsidR="00046A06">
        <w:rPr>
          <w:rFonts w:ascii="Times New Roman" w:hAnsi="Times New Roman" w:cs="Times New Roman"/>
          <w:sz w:val="24"/>
          <w:szCs w:val="24"/>
        </w:rPr>
        <w:t>langs drie lijnen</w:t>
      </w:r>
      <w:r w:rsidRPr="0038071D" w:rsidR="3CE25523">
        <w:rPr>
          <w:rFonts w:ascii="Times New Roman" w:hAnsi="Times New Roman" w:cs="Times New Roman"/>
          <w:sz w:val="24"/>
          <w:szCs w:val="24"/>
        </w:rPr>
        <w:t>:</w:t>
      </w:r>
      <w:r w:rsidRPr="0038071D" w:rsidR="00046A06">
        <w:rPr>
          <w:rFonts w:ascii="Times New Roman" w:hAnsi="Times New Roman" w:cs="Times New Roman"/>
          <w:sz w:val="24"/>
          <w:szCs w:val="24"/>
        </w:rPr>
        <w:br/>
      </w:r>
    </w:p>
    <w:p w:rsidRPr="0038071D" w:rsidR="00516525" w:rsidP="00516525" w:rsidRDefault="00516525" w14:paraId="45C4EA9F" w14:textId="77777777">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V</w:t>
      </w:r>
      <w:r w:rsidRPr="0038071D" w:rsidR="00046A06">
        <w:rPr>
          <w:rFonts w:ascii="Times New Roman" w:hAnsi="Times New Roman" w:cs="Times New Roman"/>
          <w:sz w:val="24"/>
          <w:szCs w:val="24"/>
        </w:rPr>
        <w:t>oorkomen van schulden</w:t>
      </w:r>
    </w:p>
    <w:p w:rsidRPr="0038071D" w:rsidR="00516525" w:rsidP="00516525" w:rsidRDefault="00516525" w14:paraId="706C28FA" w14:textId="77777777">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E</w:t>
      </w:r>
      <w:r w:rsidRPr="0038071D" w:rsidR="00046A06">
        <w:rPr>
          <w:rFonts w:ascii="Times New Roman" w:hAnsi="Times New Roman" w:cs="Times New Roman"/>
          <w:sz w:val="24"/>
          <w:szCs w:val="24"/>
        </w:rPr>
        <w:t>ffectiever oplossen van schulden</w:t>
      </w:r>
    </w:p>
    <w:p w:rsidRPr="0038071D" w:rsidR="00046A06" w:rsidP="25C3955B" w:rsidRDefault="00516525" w14:paraId="0EAAF64B" w14:textId="063EF2DF">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D</w:t>
      </w:r>
      <w:r w:rsidRPr="0038071D" w:rsidR="00046A06">
        <w:rPr>
          <w:rFonts w:ascii="Times New Roman" w:hAnsi="Times New Roman" w:cs="Times New Roman"/>
          <w:sz w:val="24"/>
          <w:szCs w:val="24"/>
        </w:rPr>
        <w:t>uurzaam schuldenvrij</w:t>
      </w:r>
    </w:p>
    <w:p w:rsidRPr="0038071D" w:rsidR="00516525" w:rsidP="00516525" w:rsidRDefault="00516525" w14:paraId="127399CF" w14:textId="77777777">
      <w:pPr>
        <w:pStyle w:val="Lijstalinea"/>
        <w:rPr>
          <w:rFonts w:ascii="Times New Roman" w:hAnsi="Times New Roman" w:cs="Times New Roman"/>
          <w:sz w:val="24"/>
          <w:szCs w:val="24"/>
        </w:rPr>
      </w:pPr>
    </w:p>
    <w:p w:rsidRPr="0038071D" w:rsidR="00046A06" w:rsidP="00046A06" w:rsidRDefault="00046A06" w14:paraId="2017EF69" w14:textId="1A3EB4F9">
      <w:pPr>
        <w:rPr>
          <w:rFonts w:ascii="Times New Roman" w:hAnsi="Times New Roman" w:cs="Times New Roman"/>
          <w:sz w:val="24"/>
          <w:szCs w:val="24"/>
        </w:rPr>
      </w:pPr>
      <w:r w:rsidRPr="0038071D">
        <w:rPr>
          <w:rFonts w:ascii="Times New Roman" w:hAnsi="Times New Roman" w:cs="Times New Roman"/>
          <w:sz w:val="24"/>
          <w:szCs w:val="24"/>
        </w:rPr>
        <w:t>Veel voorstellen zijn niet nieuw</w:t>
      </w:r>
      <w:r w:rsidRPr="0038071D" w:rsidR="0027043E">
        <w:rPr>
          <w:rFonts w:ascii="Times New Roman" w:hAnsi="Times New Roman" w:cs="Times New Roman"/>
          <w:sz w:val="24"/>
          <w:szCs w:val="24"/>
        </w:rPr>
        <w:t>,</w:t>
      </w:r>
      <w:r w:rsidRPr="0038071D">
        <w:rPr>
          <w:rFonts w:ascii="Times New Roman" w:hAnsi="Times New Roman" w:cs="Times New Roman"/>
          <w:sz w:val="24"/>
          <w:szCs w:val="24"/>
        </w:rPr>
        <w:t xml:space="preserve"> echter is realisatie van veel van deze voorstellen</w:t>
      </w:r>
      <w:r w:rsidRPr="0038071D" w:rsidR="0027043E">
        <w:rPr>
          <w:rFonts w:ascii="Times New Roman" w:hAnsi="Times New Roman" w:cs="Times New Roman"/>
          <w:sz w:val="24"/>
          <w:szCs w:val="24"/>
        </w:rPr>
        <w:t xml:space="preserve"> (ondanks inhoudelijke steun in de Kamer) </w:t>
      </w:r>
      <w:r w:rsidRPr="0038071D">
        <w:rPr>
          <w:rFonts w:ascii="Times New Roman" w:hAnsi="Times New Roman" w:cs="Times New Roman"/>
          <w:sz w:val="24"/>
          <w:szCs w:val="24"/>
        </w:rPr>
        <w:t xml:space="preserve">nog steeds niet van de grond gekomen. Nu er een nieuwe Tweede Kamer en een nieuw kabinet is aangetreden is dit het aangewezen moment om opnieuw te prioriteren en daadwerkelijk een aantal voorstellen uit te werken tot wetswijzigingen dan wel beleidsveranderingen. </w:t>
      </w:r>
    </w:p>
    <w:p w:rsidRPr="0038071D" w:rsidR="00046A06" w:rsidP="007E789E" w:rsidRDefault="00046A06" w14:paraId="57F65496" w14:textId="77777777">
      <w:pPr>
        <w:rPr>
          <w:rFonts w:ascii="Times New Roman" w:hAnsi="Times New Roman" w:cs="Times New Roman"/>
          <w:sz w:val="24"/>
          <w:szCs w:val="24"/>
        </w:rPr>
      </w:pPr>
    </w:p>
    <w:p w:rsidRPr="0038071D" w:rsidR="002806E1" w:rsidP="007E789E" w:rsidRDefault="002806E1" w14:paraId="414CDA12" w14:textId="47F35C7D">
      <w:pPr>
        <w:rPr>
          <w:rFonts w:ascii="Times New Roman" w:hAnsi="Times New Roman" w:cs="Times New Roman"/>
          <w:sz w:val="24"/>
          <w:szCs w:val="24"/>
        </w:rPr>
      </w:pPr>
    </w:p>
    <w:p w:rsidRPr="0038071D" w:rsidR="009D1BC9" w:rsidP="00E96A8C" w:rsidRDefault="00E96A8C" w14:paraId="3EBCD5FE" w14:textId="4450CFB7">
      <w:pPr>
        <w:pStyle w:val="Kop1"/>
        <w:rPr>
          <w:rFonts w:ascii="Times New Roman" w:hAnsi="Times New Roman" w:cs="Times New Roman"/>
          <w:u w:val="single"/>
        </w:rPr>
      </w:pPr>
      <w:bookmarkStart w:name="_Toc224030723" w:id="6"/>
      <w:r w:rsidRPr="0038071D">
        <w:rPr>
          <w:rFonts w:ascii="Times New Roman" w:hAnsi="Times New Roman" w:cs="Times New Roman"/>
          <w:u w:val="single"/>
        </w:rPr>
        <w:t>Voorkomen van schulden</w:t>
      </w:r>
      <w:bookmarkEnd w:id="6"/>
    </w:p>
    <w:p w:rsidRPr="0038071D" w:rsidR="007344BC" w:rsidP="14479FC0" w:rsidRDefault="007344BC" w14:paraId="202AE964" w14:textId="7E1C2F7C">
      <w:pPr>
        <w:rPr>
          <w:rFonts w:ascii="Times New Roman" w:hAnsi="Times New Roman" w:cs="Times New Roman"/>
          <w:color w:val="FF0000"/>
          <w:sz w:val="24"/>
          <w:szCs w:val="24"/>
          <w:highlight w:val="yellow"/>
        </w:rPr>
      </w:pPr>
      <w:r w:rsidRPr="0038071D">
        <w:rPr>
          <w:rFonts w:ascii="Times New Roman" w:hAnsi="Times New Roman" w:cs="Times New Roman"/>
          <w:sz w:val="24"/>
          <w:szCs w:val="24"/>
        </w:rPr>
        <w:br/>
      </w:r>
      <w:r w:rsidRPr="0038071D" w:rsidR="57247242">
        <w:rPr>
          <w:rFonts w:ascii="Times New Roman" w:hAnsi="Times New Roman" w:cs="Times New Roman"/>
          <w:sz w:val="24"/>
          <w:szCs w:val="24"/>
        </w:rPr>
        <w:t xml:space="preserve">De </w:t>
      </w:r>
      <w:r w:rsidRPr="0038071D" w:rsidR="0FA4DE63">
        <w:rPr>
          <w:rFonts w:ascii="Times New Roman" w:hAnsi="Times New Roman" w:cs="Times New Roman"/>
          <w:sz w:val="24"/>
          <w:szCs w:val="24"/>
        </w:rPr>
        <w:t xml:space="preserve">meest effectieve vorm van schuldhulp is </w:t>
      </w:r>
      <w:r w:rsidRPr="0038071D" w:rsidR="5A41EB97">
        <w:rPr>
          <w:rFonts w:ascii="Times New Roman" w:hAnsi="Times New Roman" w:cs="Times New Roman"/>
          <w:sz w:val="24"/>
          <w:szCs w:val="24"/>
        </w:rPr>
        <w:t xml:space="preserve">preventie. </w:t>
      </w:r>
      <w:r w:rsidRPr="0038071D" w:rsidR="00856FC5">
        <w:rPr>
          <w:rFonts w:ascii="Times New Roman" w:hAnsi="Times New Roman" w:cs="Times New Roman"/>
          <w:sz w:val="24"/>
          <w:szCs w:val="24"/>
        </w:rPr>
        <w:t>Hoe langer</w:t>
      </w:r>
      <w:r w:rsidRPr="0038071D" w:rsidR="0FA4DE63">
        <w:rPr>
          <w:rFonts w:ascii="Times New Roman" w:hAnsi="Times New Roman" w:cs="Times New Roman"/>
          <w:sz w:val="24"/>
          <w:szCs w:val="24"/>
        </w:rPr>
        <w:t xml:space="preserve"> iemand met schulden rondloopt, hoe groter de kans dat deze steeds verder oplopen en een oplossing verder uit zicht raakt. </w:t>
      </w:r>
      <w:r w:rsidRPr="0038071D" w:rsidR="00010BE3">
        <w:rPr>
          <w:rFonts w:ascii="Times New Roman" w:hAnsi="Times New Roman" w:cs="Times New Roman"/>
          <w:sz w:val="24"/>
          <w:szCs w:val="24"/>
        </w:rPr>
        <w:t xml:space="preserve">Met deze voorstellen </w:t>
      </w:r>
      <w:r w:rsidRPr="0038071D" w:rsidR="005C688E">
        <w:rPr>
          <w:rFonts w:ascii="Times New Roman" w:hAnsi="Times New Roman" w:cs="Times New Roman"/>
          <w:sz w:val="24"/>
          <w:szCs w:val="24"/>
        </w:rPr>
        <w:t>beoogt</w:t>
      </w:r>
      <w:r w:rsidRPr="0038071D" w:rsidR="007A1BCB">
        <w:rPr>
          <w:rFonts w:ascii="Times New Roman" w:hAnsi="Times New Roman" w:cs="Times New Roman"/>
          <w:sz w:val="24"/>
          <w:szCs w:val="24"/>
        </w:rPr>
        <w:t xml:space="preserve"> de</w:t>
      </w:r>
      <w:r w:rsidRPr="0038071D" w:rsidR="005C688E">
        <w:rPr>
          <w:rFonts w:ascii="Times New Roman" w:hAnsi="Times New Roman" w:cs="Times New Roman"/>
          <w:sz w:val="24"/>
          <w:szCs w:val="24"/>
        </w:rPr>
        <w:t xml:space="preserve"> initiatiefnemer</w:t>
      </w:r>
      <w:r w:rsidRPr="0038071D" w:rsidR="00010BE3">
        <w:rPr>
          <w:rFonts w:ascii="Times New Roman" w:hAnsi="Times New Roman" w:cs="Times New Roman"/>
          <w:sz w:val="24"/>
          <w:szCs w:val="24"/>
        </w:rPr>
        <w:t xml:space="preserve"> er enerzijds voor te zorgen dat de kans dat iemand in de schulden raakt, wordt verkleind. </w:t>
      </w:r>
      <w:r w:rsidRPr="0038071D" w:rsidR="006447D6">
        <w:rPr>
          <w:rFonts w:ascii="Times New Roman" w:hAnsi="Times New Roman" w:cs="Times New Roman"/>
          <w:sz w:val="24"/>
          <w:szCs w:val="24"/>
        </w:rPr>
        <w:t xml:space="preserve">Anderzijds </w:t>
      </w:r>
      <w:r w:rsidRPr="0038071D" w:rsidR="00AF077C">
        <w:rPr>
          <w:rFonts w:ascii="Times New Roman" w:hAnsi="Times New Roman" w:cs="Times New Roman"/>
          <w:sz w:val="24"/>
          <w:szCs w:val="24"/>
        </w:rPr>
        <w:t xml:space="preserve">hebben de voorgestelde maatregelen als doel om wanneer mensen eenmaal in de schulden zijn beland, hen zo snel mogelijk </w:t>
      </w:r>
      <w:r w:rsidRPr="0038071D" w:rsidR="005C0678">
        <w:rPr>
          <w:rFonts w:ascii="Times New Roman" w:hAnsi="Times New Roman" w:cs="Times New Roman"/>
          <w:sz w:val="24"/>
          <w:szCs w:val="24"/>
        </w:rPr>
        <w:t xml:space="preserve">te identificeren en te helpen. </w:t>
      </w:r>
    </w:p>
    <w:p w:rsidRPr="0038071D" w:rsidR="00F04299" w:rsidP="14479FC0" w:rsidRDefault="00F04299" w14:paraId="5287A135" w14:textId="77777777">
      <w:pPr>
        <w:rPr>
          <w:rFonts w:ascii="Times New Roman" w:hAnsi="Times New Roman" w:cs="Times New Roman"/>
          <w:color w:val="FF0000"/>
          <w:sz w:val="24"/>
          <w:szCs w:val="24"/>
          <w:highlight w:val="yellow"/>
        </w:rPr>
      </w:pPr>
    </w:p>
    <w:p w:rsidRPr="0038071D" w:rsidR="00F04299" w:rsidP="00046A06" w:rsidRDefault="00F04299" w14:paraId="6C5D67D4" w14:textId="35464692">
      <w:pPr>
        <w:pStyle w:val="Kop2"/>
        <w:rPr>
          <w:rFonts w:ascii="Times New Roman" w:hAnsi="Times New Roman" w:cs="Times New Roman"/>
          <w:sz w:val="24"/>
          <w:szCs w:val="24"/>
        </w:rPr>
      </w:pPr>
      <w:bookmarkStart w:name="_Toc224030724" w:id="7"/>
      <w:r w:rsidRPr="0038071D">
        <w:rPr>
          <w:rFonts w:ascii="Times New Roman" w:hAnsi="Times New Roman" w:cs="Times New Roman"/>
          <w:sz w:val="24"/>
          <w:szCs w:val="24"/>
        </w:rPr>
        <w:t>Het grensbedrag voor kredietwaardigheidstoetsing te verlagen naar € 0 (ofwel een toets voor alle kredieten)</w:t>
      </w:r>
      <w:bookmarkEnd w:id="7"/>
      <w:r w:rsidRPr="0038071D">
        <w:rPr>
          <w:rFonts w:ascii="Times New Roman" w:hAnsi="Times New Roman" w:cs="Times New Roman"/>
          <w:sz w:val="24"/>
          <w:szCs w:val="24"/>
        </w:rPr>
        <w:t xml:space="preserve"> </w:t>
      </w:r>
    </w:p>
    <w:p w:rsidRPr="0038071D" w:rsidR="00F04299" w:rsidP="00F04299" w:rsidRDefault="00F04299" w14:paraId="56652DD2" w14:textId="77777777">
      <w:pPr>
        <w:rPr>
          <w:rFonts w:ascii="Times New Roman" w:hAnsi="Times New Roman" w:cs="Times New Roman"/>
          <w:sz w:val="24"/>
          <w:szCs w:val="24"/>
        </w:rPr>
      </w:pPr>
    </w:p>
    <w:p w:rsidRPr="0038071D" w:rsidR="00F04299" w:rsidP="00F04299" w:rsidRDefault="00F04299" w14:paraId="029BAA3C" w14:textId="31E66BCF">
      <w:pPr>
        <w:rPr>
          <w:rFonts w:ascii="Times New Roman" w:hAnsi="Times New Roman" w:cs="Times New Roman"/>
          <w:sz w:val="24"/>
          <w:szCs w:val="24"/>
        </w:rPr>
      </w:pPr>
      <w:r w:rsidRPr="0038071D">
        <w:rPr>
          <w:rFonts w:ascii="Times New Roman" w:hAnsi="Times New Roman" w:cs="Times New Roman"/>
          <w:sz w:val="24"/>
          <w:szCs w:val="24"/>
        </w:rPr>
        <w:t>Consumenten zijn over het algemeen vrij goed beschermd tegen het aangaan van (grote) leningen die ze niet kunnen terugbetalen. In de Richtlijn Consumentenkrediet zijn de kaders opgenomen waar</w:t>
      </w:r>
      <w:r w:rsidRPr="0038071D" w:rsidR="007A1BCB">
        <w:rPr>
          <w:rFonts w:ascii="Times New Roman" w:hAnsi="Times New Roman" w:cs="Times New Roman"/>
          <w:sz w:val="24"/>
          <w:szCs w:val="24"/>
        </w:rPr>
        <w:t>aan</w:t>
      </w:r>
      <w:r w:rsidRPr="0038071D">
        <w:rPr>
          <w:rFonts w:ascii="Times New Roman" w:hAnsi="Times New Roman" w:cs="Times New Roman"/>
          <w:sz w:val="24"/>
          <w:szCs w:val="24"/>
        </w:rPr>
        <w:t xml:space="preserve"> kredietverstrekking en informatie </w:t>
      </w:r>
      <w:r w:rsidRPr="0038071D" w:rsidR="0078560A">
        <w:rPr>
          <w:rFonts w:ascii="Times New Roman" w:hAnsi="Times New Roman" w:cs="Times New Roman"/>
          <w:sz w:val="24"/>
          <w:szCs w:val="24"/>
        </w:rPr>
        <w:t xml:space="preserve">daarover moeten </w:t>
      </w:r>
      <w:r w:rsidRPr="0038071D">
        <w:rPr>
          <w:rFonts w:ascii="Times New Roman" w:hAnsi="Times New Roman" w:cs="Times New Roman"/>
          <w:sz w:val="24"/>
          <w:szCs w:val="24"/>
        </w:rPr>
        <w:t>voldoen. De aanbieder moet bij kredieten tussen € 250 en € 1.000 informatie inwinnen over de inkomsten en lasten van de consument. Voor kredieten boven € 250 moeten aanbieders het BKR raadplegen voor bestaande schulden en eventuele betalingsachterstanden.</w:t>
      </w:r>
      <w:r w:rsidRPr="0038071D">
        <w:rPr>
          <w:rStyle w:val="Voetnootmarkering"/>
          <w:rFonts w:ascii="Times New Roman" w:hAnsi="Times New Roman" w:cs="Times New Roman"/>
          <w:sz w:val="24"/>
          <w:szCs w:val="24"/>
        </w:rPr>
        <w:footnoteReference w:id="27"/>
      </w:r>
      <w:r w:rsidRPr="0038071D">
        <w:rPr>
          <w:rFonts w:ascii="Times New Roman" w:hAnsi="Times New Roman" w:cs="Times New Roman"/>
          <w:sz w:val="24"/>
          <w:szCs w:val="24"/>
        </w:rPr>
        <w:t xml:space="preserve"> Vanaf € 1.000 moeten aanbieders die informatie verifiëren aan de hand van objectieve informatie (bijvoorbeeld een loonstrook).</w:t>
      </w:r>
    </w:p>
    <w:p w:rsidRPr="0038071D" w:rsidR="00F04299" w:rsidP="00F04299" w:rsidRDefault="00F04299" w14:paraId="28DE6437" w14:textId="77777777">
      <w:pPr>
        <w:rPr>
          <w:rFonts w:ascii="Times New Roman" w:hAnsi="Times New Roman" w:cs="Times New Roman"/>
          <w:sz w:val="24"/>
          <w:szCs w:val="24"/>
        </w:rPr>
      </w:pPr>
    </w:p>
    <w:p w:rsidRPr="0038071D" w:rsidR="00F04299" w:rsidP="00F04299" w:rsidRDefault="00F04299" w14:paraId="76B75018" w14:textId="44544937">
      <w:pPr>
        <w:rPr>
          <w:rFonts w:ascii="Times New Roman" w:hAnsi="Times New Roman" w:cs="Times New Roman"/>
          <w:sz w:val="24"/>
          <w:szCs w:val="24"/>
        </w:rPr>
      </w:pPr>
      <w:r w:rsidRPr="0038071D">
        <w:rPr>
          <w:rFonts w:ascii="Times New Roman" w:hAnsi="Times New Roman" w:cs="Times New Roman"/>
          <w:sz w:val="24"/>
          <w:szCs w:val="24"/>
        </w:rPr>
        <w:t>Onterecht werden aankopen die</w:t>
      </w:r>
      <w:r w:rsidRPr="0038071D" w:rsidR="00A0672F">
        <w:rPr>
          <w:rFonts w:ascii="Times New Roman" w:hAnsi="Times New Roman" w:cs="Times New Roman"/>
          <w:sz w:val="24"/>
          <w:szCs w:val="24"/>
        </w:rPr>
        <w:t xml:space="preserve"> werden gedaan v</w:t>
      </w:r>
      <w:r w:rsidRPr="0038071D">
        <w:rPr>
          <w:rFonts w:ascii="Times New Roman" w:hAnsi="Times New Roman" w:cs="Times New Roman"/>
          <w:sz w:val="24"/>
          <w:szCs w:val="24"/>
        </w:rPr>
        <w:t>ia BNPL-dienstverleners niet gezien als verstrekt krediet, waarvoor deze strenge regelgeving over informatieverstrekking en kredietwaardigheid niet van toepassing was op deze bedrijven. Inmiddels is duidelijk dat de BNPL-sector en de grote e-commerceplatforms vanaf november 2026 onder de Europese Richtlijn Consumentenkrediet gaan vallen en dus zullen moeten voldoen aan strenge regelgeving.</w:t>
      </w:r>
    </w:p>
    <w:p w:rsidRPr="0038071D" w:rsidR="00F04299" w:rsidP="00F04299" w:rsidRDefault="00F04299" w14:paraId="7188AFD0" w14:textId="77777777">
      <w:pPr>
        <w:rPr>
          <w:rFonts w:ascii="Times New Roman" w:hAnsi="Times New Roman" w:cs="Times New Roman"/>
          <w:sz w:val="24"/>
          <w:szCs w:val="24"/>
        </w:rPr>
      </w:pPr>
    </w:p>
    <w:p w:rsidRPr="0038071D" w:rsidR="00F04299" w:rsidP="00F04299" w:rsidRDefault="00F04299" w14:paraId="23CDAB96" w14:textId="75D3BEF7">
      <w:pPr>
        <w:rPr>
          <w:rFonts w:ascii="Times New Roman" w:hAnsi="Times New Roman" w:cs="Times New Roman"/>
          <w:sz w:val="24"/>
          <w:szCs w:val="24"/>
        </w:rPr>
      </w:pPr>
      <w:r w:rsidRPr="0038071D">
        <w:rPr>
          <w:rFonts w:ascii="Times New Roman" w:hAnsi="Times New Roman" w:cs="Times New Roman"/>
          <w:sz w:val="24"/>
          <w:szCs w:val="24"/>
        </w:rPr>
        <w:t xml:space="preserve">Een grensbedrag van € 250 voor kredietwaardigheidsbeoordeling, verificatie en BKR-check voor BNPL-aankopen zou te hoog zijn. Bekend is dat bij </w:t>
      </w:r>
      <w:r w:rsidRPr="0038071D" w:rsidR="00A0672F">
        <w:rPr>
          <w:rFonts w:ascii="Times New Roman" w:hAnsi="Times New Roman" w:cs="Times New Roman"/>
          <w:sz w:val="24"/>
          <w:szCs w:val="24"/>
        </w:rPr>
        <w:t xml:space="preserve">negen op de tien </w:t>
      </w:r>
      <w:r w:rsidRPr="0038071D">
        <w:rPr>
          <w:rFonts w:ascii="Times New Roman" w:hAnsi="Times New Roman" w:cs="Times New Roman"/>
          <w:sz w:val="24"/>
          <w:szCs w:val="24"/>
        </w:rPr>
        <w:t xml:space="preserve">BNPL-transacties waarbij betalingsproblemen ontstaan het bestedingsbedrag onder de € 250 lag. Een grensbedrag van € 250 voor kredietwaardigheidstoetsing zou ervoor zorgen dat maar </w:t>
      </w:r>
      <w:r w:rsidRPr="0038071D" w:rsidR="00A0672F">
        <w:rPr>
          <w:rFonts w:ascii="Times New Roman" w:hAnsi="Times New Roman" w:cs="Times New Roman"/>
          <w:sz w:val="24"/>
          <w:szCs w:val="24"/>
        </w:rPr>
        <w:t>één</w:t>
      </w:r>
      <w:r w:rsidRPr="0038071D">
        <w:rPr>
          <w:rFonts w:ascii="Times New Roman" w:hAnsi="Times New Roman" w:cs="Times New Roman"/>
          <w:sz w:val="24"/>
          <w:szCs w:val="24"/>
        </w:rPr>
        <w:t xml:space="preserve"> op de </w:t>
      </w:r>
      <w:r w:rsidRPr="0038071D" w:rsidR="00A0672F">
        <w:rPr>
          <w:rFonts w:ascii="Times New Roman" w:hAnsi="Times New Roman" w:cs="Times New Roman"/>
          <w:sz w:val="24"/>
          <w:szCs w:val="24"/>
        </w:rPr>
        <w:t>tien</w:t>
      </w:r>
      <w:r w:rsidRPr="0038071D">
        <w:rPr>
          <w:rFonts w:ascii="Times New Roman" w:hAnsi="Times New Roman" w:cs="Times New Roman"/>
          <w:sz w:val="24"/>
          <w:szCs w:val="24"/>
        </w:rPr>
        <w:t xml:space="preserve"> transacties met betalingsproblemen binnen de </w:t>
      </w:r>
      <w:r w:rsidRPr="0038071D" w:rsidR="00A0672F">
        <w:rPr>
          <w:rFonts w:ascii="Times New Roman" w:hAnsi="Times New Roman" w:cs="Times New Roman"/>
          <w:sz w:val="24"/>
          <w:szCs w:val="24"/>
        </w:rPr>
        <w:t>reikwijdte</w:t>
      </w:r>
      <w:r w:rsidRPr="0038071D">
        <w:rPr>
          <w:rFonts w:ascii="Times New Roman" w:hAnsi="Times New Roman" w:cs="Times New Roman"/>
          <w:sz w:val="24"/>
          <w:szCs w:val="24"/>
        </w:rPr>
        <w:t xml:space="preserve"> van de kredietwaardigheidstoetsing en BKR-checks gaat vallen.</w:t>
      </w:r>
      <w:r w:rsidRPr="0038071D">
        <w:rPr>
          <w:rStyle w:val="Voetnootmarkering"/>
          <w:rFonts w:ascii="Times New Roman" w:hAnsi="Times New Roman" w:cs="Times New Roman"/>
          <w:sz w:val="24"/>
          <w:szCs w:val="24"/>
        </w:rPr>
        <w:footnoteReference w:id="28"/>
      </w:r>
      <w:r w:rsidRPr="0038071D">
        <w:rPr>
          <w:rFonts w:ascii="Times New Roman" w:hAnsi="Times New Roman" w:cs="Times New Roman"/>
          <w:sz w:val="24"/>
          <w:szCs w:val="24"/>
        </w:rPr>
        <w:t xml:space="preserve"> Het is dus noodzakelijk om, zoals ook de AFM stelt, de grens naar € 0 te verlagen zodat kredietverstrekkers voor ieder krediet moet</w:t>
      </w:r>
      <w:r w:rsidRPr="0038071D" w:rsidR="00C7257C">
        <w:rPr>
          <w:rFonts w:ascii="Times New Roman" w:hAnsi="Times New Roman" w:cs="Times New Roman"/>
          <w:sz w:val="24"/>
          <w:szCs w:val="24"/>
        </w:rPr>
        <w:t>en</w:t>
      </w:r>
      <w:r w:rsidRPr="0038071D">
        <w:rPr>
          <w:rFonts w:ascii="Times New Roman" w:hAnsi="Times New Roman" w:cs="Times New Roman"/>
          <w:sz w:val="24"/>
          <w:szCs w:val="24"/>
        </w:rPr>
        <w:t xml:space="preserve"> toetsen of de klant de lasten kan dragen.</w:t>
      </w:r>
    </w:p>
    <w:p w:rsidRPr="0038071D" w:rsidR="00F04299" w:rsidP="00F04299" w:rsidRDefault="00F04299" w14:paraId="243C580F" w14:textId="77777777">
      <w:pPr>
        <w:rPr>
          <w:rFonts w:ascii="Times New Roman" w:hAnsi="Times New Roman" w:cs="Times New Roman"/>
          <w:sz w:val="24"/>
          <w:szCs w:val="24"/>
        </w:rPr>
      </w:pPr>
    </w:p>
    <w:p w:rsidRPr="0038071D" w:rsidR="00F04299" w:rsidP="14479FC0" w:rsidRDefault="00F04299" w14:paraId="1687A1F8" w14:textId="5239C54E">
      <w:pPr>
        <w:rPr>
          <w:rFonts w:ascii="Times New Roman" w:hAnsi="Times New Roman" w:cs="Times New Roman"/>
          <w:sz w:val="24"/>
          <w:szCs w:val="24"/>
        </w:rPr>
      </w:pPr>
      <w:r w:rsidRPr="0038071D">
        <w:rPr>
          <w:rFonts w:ascii="Times New Roman" w:hAnsi="Times New Roman" w:cs="Times New Roman"/>
          <w:sz w:val="24"/>
          <w:szCs w:val="24"/>
        </w:rPr>
        <w:t>Zonder verlaging van deze grens zal de nieuwe wetgeving weinig effect hebben om het risico van BNPL-transacties op het ontstaan van schulden drastisch te verlagen. Initiatiefnemer stelt daarom voor om de grens te verlagen naar € 0 om de wetgeving zo effectief mogelijk te laten zijn.</w:t>
      </w:r>
    </w:p>
    <w:p w:rsidRPr="0038071D" w:rsidR="006248E8" w:rsidP="006248E8" w:rsidRDefault="006248E8" w14:paraId="0D76FFBB" w14:textId="77777777">
      <w:pPr>
        <w:rPr>
          <w:rFonts w:ascii="Times New Roman" w:hAnsi="Times New Roman" w:cs="Times New Roman"/>
          <w:sz w:val="24"/>
          <w:szCs w:val="24"/>
        </w:rPr>
      </w:pPr>
    </w:p>
    <w:p w:rsidRPr="0038071D" w:rsidR="006248E8" w:rsidP="00046A06" w:rsidRDefault="006248E8" w14:paraId="293D572B" w14:textId="2D703F41">
      <w:pPr>
        <w:pStyle w:val="Kop2"/>
        <w:rPr>
          <w:rFonts w:ascii="Times New Roman" w:hAnsi="Times New Roman" w:cs="Times New Roman"/>
          <w:sz w:val="24"/>
          <w:szCs w:val="24"/>
        </w:rPr>
      </w:pPr>
      <w:bookmarkStart w:name="_Toc224030725" w:id="8"/>
      <w:r w:rsidRPr="0038071D">
        <w:rPr>
          <w:rFonts w:ascii="Times New Roman" w:hAnsi="Times New Roman" w:cs="Times New Roman"/>
          <w:sz w:val="24"/>
          <w:szCs w:val="24"/>
        </w:rPr>
        <w:t xml:space="preserve">Realiseer (wettelijk vereiste) waterdichte </w:t>
      </w:r>
      <w:r w:rsidRPr="0038071D" w:rsidR="00907BE2">
        <w:rPr>
          <w:rFonts w:ascii="Times New Roman" w:hAnsi="Times New Roman" w:cs="Times New Roman"/>
          <w:sz w:val="24"/>
          <w:szCs w:val="24"/>
        </w:rPr>
        <w:t xml:space="preserve">leeftijdsverificatie </w:t>
      </w:r>
      <w:r w:rsidRPr="0038071D">
        <w:rPr>
          <w:rFonts w:ascii="Times New Roman" w:hAnsi="Times New Roman" w:cs="Times New Roman"/>
          <w:sz w:val="24"/>
          <w:szCs w:val="24"/>
        </w:rPr>
        <w:t>voor BNPL</w:t>
      </w:r>
      <w:bookmarkEnd w:id="8"/>
    </w:p>
    <w:p w:rsidRPr="0038071D" w:rsidR="006248E8" w:rsidP="006248E8" w:rsidRDefault="006248E8" w14:paraId="3145C2DF" w14:textId="77777777">
      <w:pPr>
        <w:rPr>
          <w:rFonts w:ascii="Times New Roman" w:hAnsi="Times New Roman" w:cs="Times New Roman"/>
          <w:sz w:val="24"/>
          <w:szCs w:val="24"/>
        </w:rPr>
      </w:pPr>
    </w:p>
    <w:p w:rsidRPr="0038071D" w:rsidR="006248E8" w:rsidP="006248E8" w:rsidRDefault="006248E8" w14:paraId="5C51ABF8" w14:textId="08556A5E">
      <w:pPr>
        <w:rPr>
          <w:rFonts w:ascii="Times New Roman" w:hAnsi="Times New Roman" w:cs="Times New Roman"/>
          <w:sz w:val="24"/>
          <w:szCs w:val="24"/>
        </w:rPr>
      </w:pPr>
      <w:r w:rsidRPr="0038071D">
        <w:rPr>
          <w:rFonts w:ascii="Times New Roman" w:hAnsi="Times New Roman" w:cs="Times New Roman"/>
          <w:sz w:val="24"/>
          <w:szCs w:val="24"/>
        </w:rPr>
        <w:t>Binnen de groep consumenten die gebruik maakt van BNPL is er een verschil in de mate van kwetsbaarheid. Minderjarigen vormen vanzelfsprekend een kwetsbare doelgroep. Volgens de AFM is deze mogelijkheid voor jongeren “</w:t>
      </w:r>
      <w:r w:rsidRPr="0038071D">
        <w:rPr>
          <w:rFonts w:ascii="Times New Roman" w:hAnsi="Times New Roman" w:cs="Times New Roman"/>
          <w:i/>
          <w:iCs/>
          <w:sz w:val="24"/>
          <w:szCs w:val="24"/>
        </w:rPr>
        <w:t>riskant</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29"/>
      </w:r>
      <w:r w:rsidRPr="0038071D">
        <w:rPr>
          <w:rFonts w:ascii="Times New Roman" w:hAnsi="Times New Roman" w:cs="Times New Roman"/>
          <w:sz w:val="24"/>
          <w:szCs w:val="24"/>
        </w:rPr>
        <w:t xml:space="preserve"> Het is op grond van artikel 1:234 lid 1 BW niet toegestaan om aan minderjarigen krediet te verstrekken. Nu BNPL-bedrijven de afgelopen jaren niet onder de reikwijdte van de Richtlijn Consumentenkrediet vielen konden minderjarigen door de mazen van de wet heen alsnog gebruik maken van deze dienstverlening. Onder politieke druk hebben de BNPL-aanbieders uiteindelijk in hun eigen gedragscode een minimumleeftijd van 18 jaar geïntroduceerd.</w:t>
      </w:r>
      <w:r w:rsidRPr="0038071D">
        <w:rPr>
          <w:rStyle w:val="Voetnootmarkering"/>
          <w:rFonts w:ascii="Times New Roman" w:hAnsi="Times New Roman" w:cs="Times New Roman"/>
          <w:sz w:val="24"/>
          <w:szCs w:val="24"/>
        </w:rPr>
        <w:footnoteReference w:id="30"/>
      </w:r>
      <w:r w:rsidRPr="0038071D">
        <w:rPr>
          <w:rFonts w:ascii="Times New Roman" w:hAnsi="Times New Roman" w:cs="Times New Roman"/>
          <w:sz w:val="24"/>
          <w:szCs w:val="24"/>
        </w:rPr>
        <w:t xml:space="preserve"> Met de aanstaande implementatie van de nieuwe Richtlijn </w:t>
      </w:r>
      <w:r w:rsidRPr="0038071D" w:rsidR="00C650E4">
        <w:rPr>
          <w:rFonts w:ascii="Times New Roman" w:hAnsi="Times New Roman" w:cs="Times New Roman"/>
          <w:sz w:val="24"/>
          <w:szCs w:val="24"/>
        </w:rPr>
        <w:t>C</w:t>
      </w:r>
      <w:r w:rsidRPr="0038071D">
        <w:rPr>
          <w:rFonts w:ascii="Times New Roman" w:hAnsi="Times New Roman" w:cs="Times New Roman"/>
          <w:sz w:val="24"/>
          <w:szCs w:val="24"/>
        </w:rPr>
        <w:t>onsumentenkrediet wordt deze wettelijke leeftijdsgrens expliciet gemaakt ook voor BNPL-dienstverlening</w:t>
      </w:r>
      <w:r w:rsidRPr="0038071D" w:rsidR="0000329C">
        <w:rPr>
          <w:rFonts w:ascii="Times New Roman" w:hAnsi="Times New Roman" w:cs="Times New Roman"/>
          <w:sz w:val="24"/>
          <w:szCs w:val="24"/>
        </w:rPr>
        <w:t xml:space="preserve"> en wordt het expliciet verboden om krediet te verstrekken aan minderjarigen.</w:t>
      </w:r>
    </w:p>
    <w:p w:rsidRPr="0038071D" w:rsidR="006248E8" w:rsidP="006248E8" w:rsidRDefault="006248E8" w14:paraId="443F2375" w14:textId="77777777">
      <w:pPr>
        <w:rPr>
          <w:rFonts w:ascii="Times New Roman" w:hAnsi="Times New Roman" w:cs="Times New Roman"/>
          <w:sz w:val="24"/>
          <w:szCs w:val="24"/>
        </w:rPr>
      </w:pPr>
    </w:p>
    <w:p w:rsidRPr="0038071D" w:rsidR="006248E8" w:rsidP="006248E8" w:rsidRDefault="006248E8" w14:paraId="45401B97" w14:textId="45DBF372">
      <w:pPr>
        <w:rPr>
          <w:rFonts w:ascii="Times New Roman" w:hAnsi="Times New Roman" w:cs="Times New Roman"/>
          <w:sz w:val="24"/>
          <w:szCs w:val="24"/>
        </w:rPr>
      </w:pPr>
      <w:r w:rsidRPr="0038071D">
        <w:rPr>
          <w:rFonts w:ascii="Times New Roman" w:hAnsi="Times New Roman" w:cs="Times New Roman"/>
          <w:sz w:val="24"/>
          <w:szCs w:val="24"/>
        </w:rPr>
        <w:t>Ondanks de gedragscode van BNPL-bedrijven is de leeftijdscontrole niet waterdicht. Hierover zijn al eerder zorgen geuit en stappen ondernomen.</w:t>
      </w:r>
      <w:r w:rsidRPr="0038071D">
        <w:rPr>
          <w:rStyle w:val="Voetnootmarkering"/>
          <w:rFonts w:ascii="Times New Roman" w:hAnsi="Times New Roman" w:cs="Times New Roman"/>
          <w:sz w:val="24"/>
          <w:szCs w:val="24"/>
        </w:rPr>
        <w:footnoteReference w:id="31"/>
      </w:r>
      <w:r w:rsidRPr="0038071D">
        <w:rPr>
          <w:rFonts w:ascii="Times New Roman" w:hAnsi="Times New Roman" w:cs="Times New Roman"/>
          <w:sz w:val="24"/>
          <w:szCs w:val="24"/>
        </w:rPr>
        <w:t xml:space="preserve"> Gebruikers kunnen de leeftijdsgrens gemakkelijk omzeilen en uit onderzoek van Nibud/ABN </w:t>
      </w:r>
      <w:r w:rsidRPr="0038071D" w:rsidR="00C650E4">
        <w:rPr>
          <w:rFonts w:ascii="Times New Roman" w:hAnsi="Times New Roman" w:cs="Times New Roman"/>
          <w:sz w:val="24"/>
          <w:szCs w:val="24"/>
        </w:rPr>
        <w:t>AMRO</w:t>
      </w:r>
      <w:r w:rsidRPr="0038071D">
        <w:rPr>
          <w:rFonts w:ascii="Times New Roman" w:hAnsi="Times New Roman" w:cs="Times New Roman"/>
          <w:sz w:val="24"/>
          <w:szCs w:val="24"/>
        </w:rPr>
        <w:t xml:space="preserve"> blijkt dat 13% van de jongeren onder de 18 jaar alsnog gebruik maakt van achterafbetaaldiensten.</w:t>
      </w:r>
      <w:r w:rsidRPr="0038071D">
        <w:rPr>
          <w:rStyle w:val="Voetnootmarkering"/>
          <w:rFonts w:ascii="Times New Roman" w:hAnsi="Times New Roman" w:cs="Times New Roman"/>
          <w:sz w:val="24"/>
          <w:szCs w:val="24"/>
        </w:rPr>
        <w:footnoteReference w:id="32"/>
      </w:r>
      <w:r w:rsidRPr="0038071D">
        <w:rPr>
          <w:rFonts w:ascii="Times New Roman" w:hAnsi="Times New Roman" w:cs="Times New Roman"/>
          <w:sz w:val="24"/>
          <w:szCs w:val="24"/>
        </w:rPr>
        <w:t xml:space="preserve"> Daarnaast is te zien dat hoewel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 de grootste aanbieder van achterafbetaaldiensten, aangeeft geen reclame te maken onder jongeren</w:t>
      </w:r>
      <w:r w:rsidRPr="0038071D">
        <w:rPr>
          <w:rStyle w:val="Voetnootmarkering"/>
          <w:rFonts w:ascii="Times New Roman" w:hAnsi="Times New Roman" w:cs="Times New Roman"/>
          <w:sz w:val="24"/>
          <w:szCs w:val="24"/>
        </w:rPr>
        <w:footnoteReference w:id="33"/>
      </w:r>
      <w:r w:rsidRPr="0038071D">
        <w:rPr>
          <w:rFonts w:ascii="Times New Roman" w:hAnsi="Times New Roman" w:cs="Times New Roman"/>
          <w:sz w:val="24"/>
          <w:szCs w:val="24"/>
        </w:rPr>
        <w:t xml:space="preserve">, juist generatie Z en </w:t>
      </w:r>
      <w:proofErr w:type="spellStart"/>
      <w:r w:rsidRPr="0038071D">
        <w:rPr>
          <w:rFonts w:ascii="Times New Roman" w:hAnsi="Times New Roman" w:cs="Times New Roman"/>
          <w:sz w:val="24"/>
          <w:szCs w:val="24"/>
        </w:rPr>
        <w:t>millen</w:t>
      </w:r>
      <w:r w:rsidRPr="0038071D" w:rsidR="00C7257C">
        <w:rPr>
          <w:rFonts w:ascii="Times New Roman" w:hAnsi="Times New Roman" w:cs="Times New Roman"/>
          <w:sz w:val="24"/>
          <w:szCs w:val="24"/>
        </w:rPr>
        <w:t>n</w:t>
      </w:r>
      <w:r w:rsidRPr="0038071D">
        <w:rPr>
          <w:rFonts w:ascii="Times New Roman" w:hAnsi="Times New Roman" w:cs="Times New Roman"/>
          <w:sz w:val="24"/>
          <w:szCs w:val="24"/>
        </w:rPr>
        <w:t>ials</w:t>
      </w:r>
      <w:proofErr w:type="spellEnd"/>
      <w:r w:rsidRPr="0038071D">
        <w:rPr>
          <w:rFonts w:ascii="Times New Roman" w:hAnsi="Times New Roman" w:cs="Times New Roman"/>
          <w:sz w:val="24"/>
          <w:szCs w:val="24"/>
        </w:rPr>
        <w:t xml:space="preserve"> het meest merkbewust zijn van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34"/>
      </w:r>
      <w:r w:rsidRPr="0038071D">
        <w:rPr>
          <w:rFonts w:ascii="Times New Roman" w:hAnsi="Times New Roman" w:cs="Times New Roman"/>
          <w:sz w:val="24"/>
          <w:szCs w:val="24"/>
        </w:rPr>
        <w:t xml:space="preserve"> Het is aannemelijk dat deze conclusies uit onderzoek in Groot-Brittannië ook van toepassing kunnen zijn op Nederland. </w:t>
      </w:r>
    </w:p>
    <w:p w:rsidRPr="0038071D" w:rsidR="005C0678" w:rsidP="006248E8" w:rsidRDefault="005C0678" w14:paraId="5DB39A03" w14:textId="77777777">
      <w:pPr>
        <w:rPr>
          <w:rFonts w:ascii="Times New Roman" w:hAnsi="Times New Roman" w:cs="Times New Roman"/>
          <w:sz w:val="24"/>
          <w:szCs w:val="24"/>
        </w:rPr>
      </w:pPr>
    </w:p>
    <w:p w:rsidRPr="0038071D" w:rsidR="006248E8" w:rsidP="14479FC0" w:rsidRDefault="006248E8" w14:paraId="0DDC295A" w14:textId="76AC2843">
      <w:pPr>
        <w:rPr>
          <w:rFonts w:ascii="Times New Roman" w:hAnsi="Times New Roman" w:cs="Times New Roman"/>
          <w:sz w:val="24"/>
          <w:szCs w:val="24"/>
        </w:rPr>
      </w:pPr>
      <w:r w:rsidRPr="0038071D">
        <w:rPr>
          <w:rFonts w:ascii="Times New Roman" w:hAnsi="Times New Roman" w:cs="Times New Roman"/>
          <w:sz w:val="24"/>
          <w:szCs w:val="24"/>
        </w:rPr>
        <w:t>Een waterdichte leeftijdsverificatie is nodig voor gebruikers van BNPL-dienstverlening</w:t>
      </w:r>
      <w:r w:rsidRPr="0038071D" w:rsidR="00F36380">
        <w:rPr>
          <w:rFonts w:ascii="Times New Roman" w:hAnsi="Times New Roman" w:cs="Times New Roman"/>
          <w:sz w:val="24"/>
          <w:szCs w:val="24"/>
        </w:rPr>
        <w:t xml:space="preserve">, ook voor handhaving </w:t>
      </w:r>
      <w:r w:rsidRPr="0038071D" w:rsidR="00754363">
        <w:rPr>
          <w:rFonts w:ascii="Times New Roman" w:hAnsi="Times New Roman" w:cs="Times New Roman"/>
          <w:sz w:val="24"/>
          <w:szCs w:val="24"/>
        </w:rPr>
        <w:t xml:space="preserve">van de aankomende </w:t>
      </w:r>
      <w:r w:rsidRPr="0038071D" w:rsidR="00C8197F">
        <w:rPr>
          <w:rFonts w:ascii="Times New Roman" w:hAnsi="Times New Roman" w:cs="Times New Roman"/>
          <w:sz w:val="24"/>
          <w:szCs w:val="24"/>
        </w:rPr>
        <w:t>wettelijke verplichting</w:t>
      </w:r>
      <w:r w:rsidRPr="0038071D">
        <w:rPr>
          <w:rFonts w:ascii="Times New Roman" w:hAnsi="Times New Roman" w:cs="Times New Roman"/>
          <w:sz w:val="24"/>
          <w:szCs w:val="24"/>
        </w:rPr>
        <w:t xml:space="preserve">. Initiatiefnemer stelt daarom voor om aan de wettelijke leeftijdsverificatie een verplichting tot gebruik van een waterdicht systeem te koppelen. Een voorbeeld hiervan is de dienst </w:t>
      </w:r>
      <w:proofErr w:type="spellStart"/>
      <w:r w:rsidRPr="0038071D">
        <w:rPr>
          <w:rFonts w:ascii="Times New Roman" w:hAnsi="Times New Roman" w:cs="Times New Roman"/>
          <w:sz w:val="24"/>
          <w:szCs w:val="24"/>
        </w:rPr>
        <w:t>iDIN</w:t>
      </w:r>
      <w:proofErr w:type="spellEnd"/>
      <w:r w:rsidRPr="0038071D">
        <w:rPr>
          <w:rFonts w:ascii="Times New Roman" w:hAnsi="Times New Roman" w:cs="Times New Roman"/>
          <w:sz w:val="24"/>
          <w:szCs w:val="24"/>
        </w:rPr>
        <w:t xml:space="preserve">, een dienst van banken waarmee consumenten via een </w:t>
      </w:r>
      <w:proofErr w:type="spellStart"/>
      <w:r w:rsidRPr="0038071D">
        <w:rPr>
          <w:rFonts w:ascii="Times New Roman" w:hAnsi="Times New Roman" w:cs="Times New Roman"/>
          <w:sz w:val="24"/>
          <w:szCs w:val="24"/>
        </w:rPr>
        <w:t>privacyproof</w:t>
      </w:r>
      <w:proofErr w:type="spellEnd"/>
      <w:r w:rsidRPr="0038071D">
        <w:rPr>
          <w:rFonts w:ascii="Times New Roman" w:hAnsi="Times New Roman" w:cs="Times New Roman"/>
          <w:sz w:val="24"/>
          <w:szCs w:val="24"/>
        </w:rPr>
        <w:t xml:space="preserve"> manier kunnen bewijzen dat zij voldoen aan het leeftijdsvereiste. </w:t>
      </w:r>
      <w:r w:rsidRPr="0038071D" w:rsidR="5E7DDA5D">
        <w:rPr>
          <w:rFonts w:ascii="Times New Roman" w:hAnsi="Times New Roman" w:cs="Times New Roman"/>
          <w:sz w:val="24"/>
          <w:szCs w:val="24"/>
        </w:rPr>
        <w:t xml:space="preserve">Initiatiefnemer stelt voor dat het </w:t>
      </w:r>
      <w:r w:rsidRPr="0038071D">
        <w:rPr>
          <w:rFonts w:ascii="Times New Roman" w:hAnsi="Times New Roman" w:cs="Times New Roman"/>
          <w:sz w:val="24"/>
          <w:szCs w:val="24"/>
        </w:rPr>
        <w:t>kabinet</w:t>
      </w:r>
      <w:r w:rsidRPr="0038071D" w:rsidR="0027043E">
        <w:rPr>
          <w:rFonts w:ascii="Times New Roman" w:hAnsi="Times New Roman" w:cs="Times New Roman"/>
          <w:sz w:val="24"/>
          <w:szCs w:val="24"/>
        </w:rPr>
        <w:t xml:space="preserve"> </w:t>
      </w:r>
      <w:r w:rsidRPr="0038071D">
        <w:rPr>
          <w:rFonts w:ascii="Times New Roman" w:hAnsi="Times New Roman" w:cs="Times New Roman"/>
          <w:sz w:val="24"/>
          <w:szCs w:val="24"/>
        </w:rPr>
        <w:t>dit voorstel</w:t>
      </w:r>
      <w:r w:rsidRPr="0038071D" w:rsidR="6113658C">
        <w:rPr>
          <w:rFonts w:ascii="Times New Roman" w:hAnsi="Times New Roman" w:cs="Times New Roman"/>
          <w:sz w:val="24"/>
          <w:szCs w:val="24"/>
        </w:rPr>
        <w:t xml:space="preserve"> verwerkt</w:t>
      </w:r>
      <w:r w:rsidRPr="0038071D">
        <w:rPr>
          <w:rFonts w:ascii="Times New Roman" w:hAnsi="Times New Roman" w:cs="Times New Roman"/>
          <w:sz w:val="24"/>
          <w:szCs w:val="24"/>
        </w:rPr>
        <w:t xml:space="preserve"> in de wet die de aangepaste Richtlijn Consumentenkrediet implementeert.</w:t>
      </w:r>
    </w:p>
    <w:p w:rsidRPr="0038071D" w:rsidR="005717E9" w:rsidP="14479FC0" w:rsidRDefault="005717E9" w14:paraId="2A038261" w14:textId="77777777">
      <w:pPr>
        <w:rPr>
          <w:rFonts w:ascii="Times New Roman" w:hAnsi="Times New Roman" w:cs="Times New Roman"/>
          <w:sz w:val="24"/>
          <w:szCs w:val="24"/>
        </w:rPr>
      </w:pPr>
    </w:p>
    <w:p w:rsidRPr="0038071D" w:rsidR="005717E9" w:rsidP="6F172882" w:rsidRDefault="005717E9" w14:paraId="6664E5A4" w14:textId="6F43514C">
      <w:pPr>
        <w:pStyle w:val="Kop2"/>
        <w:rPr>
          <w:rFonts w:ascii="Times New Roman" w:hAnsi="Times New Roman" w:cs="Times New Roman"/>
          <w:sz w:val="24"/>
          <w:szCs w:val="24"/>
        </w:rPr>
      </w:pPr>
      <w:bookmarkStart w:name="_Toc224030726" w:id="9"/>
      <w:r w:rsidRPr="0038071D">
        <w:rPr>
          <w:rFonts w:ascii="Times New Roman" w:hAnsi="Times New Roman" w:cs="Times New Roman"/>
          <w:sz w:val="24"/>
          <w:szCs w:val="24"/>
        </w:rPr>
        <w:t>Vereis dat jongeren tot 2</w:t>
      </w:r>
      <w:r w:rsidRPr="0038071D" w:rsidR="2CE213AA">
        <w:rPr>
          <w:rFonts w:ascii="Times New Roman" w:hAnsi="Times New Roman" w:cs="Times New Roman"/>
          <w:sz w:val="24"/>
          <w:szCs w:val="24"/>
        </w:rPr>
        <w:t>1</w:t>
      </w:r>
      <w:r w:rsidRPr="0038071D">
        <w:rPr>
          <w:rFonts w:ascii="Times New Roman" w:hAnsi="Times New Roman" w:cs="Times New Roman"/>
          <w:sz w:val="24"/>
          <w:szCs w:val="24"/>
        </w:rPr>
        <w:t xml:space="preserve"> jaar bij aankoop via achterafbetaaldienst minstens één termijn betalen</w:t>
      </w:r>
      <w:bookmarkEnd w:id="9"/>
      <w:r w:rsidRPr="0038071D">
        <w:rPr>
          <w:rFonts w:ascii="Times New Roman" w:hAnsi="Times New Roman" w:cs="Times New Roman"/>
          <w:sz w:val="24"/>
          <w:szCs w:val="24"/>
        </w:rPr>
        <w:t xml:space="preserve"> </w:t>
      </w:r>
    </w:p>
    <w:p w:rsidRPr="0038071D" w:rsidR="005717E9" w:rsidP="14479FC0" w:rsidRDefault="005717E9" w14:paraId="13595D81" w14:textId="6E7259D4">
      <w:pPr>
        <w:rPr>
          <w:rFonts w:ascii="Times New Roman" w:hAnsi="Times New Roman" w:cs="Times New Roman"/>
          <w:sz w:val="24"/>
          <w:szCs w:val="24"/>
        </w:rPr>
      </w:pPr>
      <w:r w:rsidRPr="0038071D">
        <w:rPr>
          <w:rFonts w:ascii="Times New Roman" w:hAnsi="Times New Roman" w:cs="Times New Roman"/>
          <w:sz w:val="24"/>
          <w:szCs w:val="24"/>
          <w:u w:val="single"/>
        </w:rPr>
        <w:br/>
      </w:r>
      <w:r w:rsidRPr="0038071D">
        <w:rPr>
          <w:rFonts w:ascii="Times New Roman" w:hAnsi="Times New Roman" w:cs="Times New Roman"/>
          <w:sz w:val="24"/>
          <w:szCs w:val="24"/>
        </w:rPr>
        <w:t>De AFM onderscheidt twee type</w:t>
      </w:r>
      <w:r w:rsidRPr="0038071D" w:rsidR="00616F1B">
        <w:rPr>
          <w:rFonts w:ascii="Times New Roman" w:hAnsi="Times New Roman" w:cs="Times New Roman"/>
          <w:sz w:val="24"/>
          <w:szCs w:val="24"/>
        </w:rPr>
        <w:t>n</w:t>
      </w:r>
      <w:r w:rsidRPr="0038071D">
        <w:rPr>
          <w:rFonts w:ascii="Times New Roman" w:hAnsi="Times New Roman" w:cs="Times New Roman"/>
          <w:sz w:val="24"/>
          <w:szCs w:val="24"/>
        </w:rPr>
        <w:t xml:space="preserve"> van achteraf betalen: in één keer en in termijnen. Bij het eerstgenoemde moet het gehele bedrag in één keer worden betaald, meestal binnen 14 of 30 dagen. Bij het tweede type betaalt de consument over meerdere termijnen en wordt bij de aankoop al het eerste deel betaald. Gebruikers die conform het tweede type betaalden in 2024, hadden verhoudingsgewijs minder betalingsproblemen: er kwamen 19% minder ingebrekestellingen voor.</w:t>
      </w:r>
      <w:r w:rsidRPr="0038071D">
        <w:rPr>
          <w:rStyle w:val="Voetnootmarkering"/>
          <w:rFonts w:ascii="Times New Roman" w:hAnsi="Times New Roman" w:cs="Times New Roman"/>
          <w:sz w:val="24"/>
          <w:szCs w:val="24"/>
        </w:rPr>
        <w:footnoteReference w:id="35"/>
      </w:r>
      <w:r w:rsidRPr="0038071D">
        <w:rPr>
          <w:rFonts w:ascii="Times New Roman" w:hAnsi="Times New Roman" w:cs="Times New Roman"/>
          <w:sz w:val="24"/>
          <w:szCs w:val="24"/>
          <w:vertAlign w:val="superscript"/>
        </w:rPr>
        <w:t xml:space="preserve"> </w:t>
      </w:r>
      <w:r w:rsidRPr="0038071D">
        <w:rPr>
          <w:rFonts w:ascii="Times New Roman" w:hAnsi="Times New Roman" w:cs="Times New Roman"/>
          <w:sz w:val="24"/>
          <w:szCs w:val="24"/>
        </w:rPr>
        <w:t>Dit is een kans die moet worden benut. Daarom stelt initiatiefnemer voor om het verplicht te maken dat gebruikers van BNPL-dienstverlening onder de 2</w:t>
      </w:r>
      <w:r w:rsidRPr="0038071D" w:rsidR="67219E3D">
        <w:rPr>
          <w:rFonts w:ascii="Times New Roman" w:hAnsi="Times New Roman" w:cs="Times New Roman"/>
          <w:sz w:val="24"/>
          <w:szCs w:val="24"/>
        </w:rPr>
        <w:t>1</w:t>
      </w:r>
      <w:r w:rsidRPr="0038071D">
        <w:rPr>
          <w:rFonts w:ascii="Times New Roman" w:hAnsi="Times New Roman" w:cs="Times New Roman"/>
          <w:sz w:val="24"/>
          <w:szCs w:val="24"/>
        </w:rPr>
        <w:t xml:space="preserve"> jaar gebruik moeten maken van afbetaling in meerdere termijnen en dus geen gebruik mogen maken van het volledig achteraf betalen van een aankoop. </w:t>
      </w:r>
    </w:p>
    <w:p w:rsidRPr="0038071D" w:rsidR="0079497D" w:rsidP="14479FC0" w:rsidRDefault="0079497D" w14:paraId="5DFD359F" w14:textId="3DAC4073">
      <w:pPr>
        <w:rPr>
          <w:rFonts w:ascii="Times New Roman" w:hAnsi="Times New Roman" w:cs="Times New Roman"/>
          <w:color w:val="FF0000"/>
          <w:sz w:val="24"/>
          <w:szCs w:val="24"/>
        </w:rPr>
      </w:pPr>
    </w:p>
    <w:p w:rsidRPr="0038071D" w:rsidR="00C53C00" w:rsidP="00046A06" w:rsidRDefault="00F04299" w14:paraId="332CB7BF" w14:textId="1FE07580">
      <w:pPr>
        <w:pStyle w:val="Kop2"/>
        <w:rPr>
          <w:rFonts w:ascii="Times New Roman" w:hAnsi="Times New Roman" w:cs="Times New Roman"/>
          <w:sz w:val="24"/>
          <w:szCs w:val="24"/>
        </w:rPr>
      </w:pPr>
      <w:bookmarkStart w:name="_Toc224030727" w:id="10"/>
      <w:r w:rsidRPr="0038071D">
        <w:rPr>
          <w:rFonts w:ascii="Times New Roman" w:hAnsi="Times New Roman" w:cs="Times New Roman"/>
          <w:sz w:val="24"/>
          <w:szCs w:val="24"/>
        </w:rPr>
        <w:t>Re</w:t>
      </w:r>
      <w:r w:rsidRPr="0038071D" w:rsidR="00942D55">
        <w:rPr>
          <w:rFonts w:ascii="Times New Roman" w:hAnsi="Times New Roman" w:cs="Times New Roman"/>
          <w:sz w:val="24"/>
          <w:szCs w:val="24"/>
        </w:rPr>
        <w:t xml:space="preserve">chtvaardige boetes </w:t>
      </w:r>
      <w:r w:rsidRPr="0038071D" w:rsidR="00C605CE">
        <w:rPr>
          <w:rFonts w:ascii="Times New Roman" w:hAnsi="Times New Roman" w:cs="Times New Roman"/>
          <w:sz w:val="24"/>
          <w:szCs w:val="24"/>
        </w:rPr>
        <w:t>door</w:t>
      </w:r>
      <w:r w:rsidRPr="0038071D" w:rsidR="00942D55">
        <w:rPr>
          <w:rFonts w:ascii="Times New Roman" w:hAnsi="Times New Roman" w:cs="Times New Roman"/>
          <w:sz w:val="24"/>
          <w:szCs w:val="24"/>
        </w:rPr>
        <w:t xml:space="preserve"> het CJIB</w:t>
      </w:r>
      <w:bookmarkEnd w:id="10"/>
    </w:p>
    <w:p w:rsidRPr="0038071D" w:rsidR="007344BC" w:rsidP="007E789E" w:rsidRDefault="007344BC" w14:paraId="64AA624E" w14:textId="77777777">
      <w:pPr>
        <w:rPr>
          <w:rFonts w:ascii="Times New Roman" w:hAnsi="Times New Roman" w:cs="Times New Roman"/>
          <w:sz w:val="24"/>
          <w:szCs w:val="24"/>
        </w:rPr>
      </w:pPr>
    </w:p>
    <w:p w:rsidRPr="0038071D" w:rsidR="00C605CE" w:rsidP="007E789E" w:rsidRDefault="005A7E9E" w14:paraId="11223E54" w14:textId="16A623F3">
      <w:pPr>
        <w:rPr>
          <w:rFonts w:ascii="Times New Roman" w:hAnsi="Times New Roman" w:cs="Times New Roman"/>
          <w:sz w:val="24"/>
          <w:szCs w:val="24"/>
        </w:rPr>
      </w:pPr>
      <w:r w:rsidRPr="0038071D">
        <w:rPr>
          <w:rFonts w:ascii="Times New Roman" w:hAnsi="Times New Roman" w:cs="Times New Roman"/>
          <w:sz w:val="24"/>
          <w:szCs w:val="24"/>
        </w:rPr>
        <w:t>Het is al lang bekend dat verkeersboetes een disproportionele hoogte hebben.</w:t>
      </w:r>
      <w:r w:rsidRPr="0038071D" w:rsidR="00C605CE">
        <w:rPr>
          <w:rFonts w:ascii="Times New Roman" w:hAnsi="Times New Roman" w:cs="Times New Roman"/>
          <w:sz w:val="24"/>
          <w:szCs w:val="24"/>
        </w:rPr>
        <w:t xml:space="preserve"> </w:t>
      </w:r>
      <w:r w:rsidRPr="0038071D" w:rsidR="0049664E">
        <w:rPr>
          <w:rFonts w:ascii="Times New Roman" w:hAnsi="Times New Roman" w:cs="Times New Roman"/>
          <w:sz w:val="24"/>
          <w:szCs w:val="24"/>
        </w:rPr>
        <w:t>Deze conclusie is onlangs opnieuw getrokken uit onderzoek van het WODC</w:t>
      </w:r>
      <w:r w:rsidRPr="0038071D" w:rsidR="003B351E">
        <w:rPr>
          <w:rFonts w:ascii="Times New Roman" w:hAnsi="Times New Roman" w:cs="Times New Roman"/>
          <w:sz w:val="24"/>
          <w:szCs w:val="24"/>
        </w:rPr>
        <w:t>, maar ook helder uitgelegd in het boek ‘De Boetefabriek’ van Merel van Rooy</w:t>
      </w:r>
      <w:r w:rsidRPr="0038071D" w:rsidR="00BD4F56">
        <w:rPr>
          <w:rStyle w:val="Voetnootmarkering"/>
          <w:rFonts w:ascii="Times New Roman" w:hAnsi="Times New Roman" w:cs="Times New Roman"/>
          <w:sz w:val="24"/>
          <w:szCs w:val="24"/>
        </w:rPr>
        <w:footnoteReference w:id="36"/>
      </w:r>
      <w:r w:rsidRPr="0038071D" w:rsidR="0049664E">
        <w:rPr>
          <w:rFonts w:ascii="Times New Roman" w:hAnsi="Times New Roman" w:cs="Times New Roman"/>
          <w:sz w:val="24"/>
          <w:szCs w:val="24"/>
        </w:rPr>
        <w:t xml:space="preserve">. </w:t>
      </w:r>
      <w:r w:rsidRPr="0038071D" w:rsidR="00C605CE">
        <w:rPr>
          <w:rFonts w:ascii="Times New Roman" w:hAnsi="Times New Roman" w:cs="Times New Roman"/>
          <w:sz w:val="24"/>
          <w:szCs w:val="24"/>
        </w:rPr>
        <w:t>De Wet administratiefrechtelijke handhaving verkeersvoorschriften (</w:t>
      </w:r>
      <w:r w:rsidRPr="0038071D">
        <w:rPr>
          <w:rFonts w:ascii="Times New Roman" w:hAnsi="Times New Roman" w:cs="Times New Roman"/>
          <w:sz w:val="24"/>
          <w:szCs w:val="24"/>
        </w:rPr>
        <w:t xml:space="preserve">hierna: </w:t>
      </w:r>
      <w:proofErr w:type="spellStart"/>
      <w:r w:rsidRPr="0038071D" w:rsidR="00C605CE">
        <w:rPr>
          <w:rFonts w:ascii="Times New Roman" w:hAnsi="Times New Roman" w:cs="Times New Roman"/>
          <w:sz w:val="24"/>
          <w:szCs w:val="24"/>
        </w:rPr>
        <w:t>Wahv</w:t>
      </w:r>
      <w:proofErr w:type="spellEnd"/>
      <w:r w:rsidRPr="0038071D" w:rsidR="00C605CE">
        <w:rPr>
          <w:rFonts w:ascii="Times New Roman" w:hAnsi="Times New Roman" w:cs="Times New Roman"/>
          <w:sz w:val="24"/>
          <w:szCs w:val="24"/>
        </w:rPr>
        <w:t>) had ten tijde van oprichting het centrale uitgangspunt dat de sancties laag en gestandaardiseerd moesten zijn, passend bij het lichte karakter van de overtredingen. Sinds 1994 heeft er een tarievenstijging van 220% plaatsgevonden, terwijl de consume</w:t>
      </w:r>
      <w:r w:rsidRPr="0038071D" w:rsidR="00F04299">
        <w:rPr>
          <w:rFonts w:ascii="Times New Roman" w:hAnsi="Times New Roman" w:cs="Times New Roman"/>
          <w:sz w:val="24"/>
          <w:szCs w:val="24"/>
        </w:rPr>
        <w:t>n</w:t>
      </w:r>
      <w:r w:rsidRPr="0038071D" w:rsidR="00C605CE">
        <w:rPr>
          <w:rFonts w:ascii="Times New Roman" w:hAnsi="Times New Roman" w:cs="Times New Roman"/>
          <w:sz w:val="24"/>
          <w:szCs w:val="24"/>
        </w:rPr>
        <w:t>tenprijsindex 70% steeg</w:t>
      </w:r>
      <w:r w:rsidRPr="0038071D" w:rsidR="005204D3">
        <w:rPr>
          <w:rFonts w:ascii="Times New Roman" w:hAnsi="Times New Roman" w:cs="Times New Roman"/>
          <w:sz w:val="24"/>
          <w:szCs w:val="24"/>
        </w:rPr>
        <w:t>.</w:t>
      </w:r>
      <w:r w:rsidRPr="0038071D" w:rsidR="005204D3">
        <w:rPr>
          <w:rStyle w:val="Voetnootmarkering"/>
          <w:rFonts w:ascii="Times New Roman" w:hAnsi="Times New Roman" w:cs="Times New Roman"/>
          <w:sz w:val="24"/>
          <w:szCs w:val="24"/>
        </w:rPr>
        <w:footnoteReference w:id="37"/>
      </w:r>
      <w:r w:rsidRPr="0038071D" w:rsidR="00C605CE">
        <w:rPr>
          <w:rFonts w:ascii="Times New Roman" w:hAnsi="Times New Roman" w:cs="Times New Roman"/>
          <w:sz w:val="24"/>
          <w:szCs w:val="24"/>
        </w:rPr>
        <w:t xml:space="preserve"> </w:t>
      </w:r>
      <w:r w:rsidRPr="0038071D" w:rsidR="0049664E">
        <w:rPr>
          <w:rFonts w:ascii="Times New Roman" w:hAnsi="Times New Roman" w:cs="Times New Roman"/>
          <w:sz w:val="24"/>
          <w:szCs w:val="24"/>
        </w:rPr>
        <w:t>D</w:t>
      </w:r>
      <w:r w:rsidRPr="0038071D" w:rsidR="00C605CE">
        <w:rPr>
          <w:rFonts w:ascii="Times New Roman" w:hAnsi="Times New Roman" w:cs="Times New Roman"/>
          <w:sz w:val="24"/>
          <w:szCs w:val="24"/>
        </w:rPr>
        <w:t xml:space="preserve">aarnaast kan, indien een boete niet binnen de gestelde termijn wordt betaald, de vordering oplopen tot drie keer het oorspronkelijke bedrag. </w:t>
      </w:r>
      <w:r w:rsidRPr="0038071D" w:rsidR="4E11CD88">
        <w:rPr>
          <w:rFonts w:ascii="Times New Roman" w:hAnsi="Times New Roman" w:cs="Times New Roman"/>
          <w:sz w:val="24"/>
          <w:szCs w:val="24"/>
        </w:rPr>
        <w:t>Tevens staa</w:t>
      </w:r>
      <w:r w:rsidRPr="0038071D" w:rsidR="003B351E">
        <w:rPr>
          <w:rFonts w:ascii="Times New Roman" w:hAnsi="Times New Roman" w:cs="Times New Roman"/>
          <w:sz w:val="24"/>
          <w:szCs w:val="24"/>
        </w:rPr>
        <w:t>n</w:t>
      </w:r>
      <w:r w:rsidRPr="0038071D" w:rsidR="4E11CD88">
        <w:rPr>
          <w:rFonts w:ascii="Times New Roman" w:hAnsi="Times New Roman" w:cs="Times New Roman"/>
          <w:sz w:val="24"/>
          <w:szCs w:val="24"/>
        </w:rPr>
        <w:t xml:space="preserve"> disproportionele dwangmiddelen zoals gijzeling nog steeds in de wet.</w:t>
      </w:r>
    </w:p>
    <w:p w:rsidRPr="0038071D" w:rsidR="0049664E" w:rsidP="007E789E" w:rsidRDefault="0049664E" w14:paraId="24498D3A" w14:textId="77777777">
      <w:pPr>
        <w:rPr>
          <w:rFonts w:ascii="Times New Roman" w:hAnsi="Times New Roman" w:cs="Times New Roman"/>
          <w:sz w:val="24"/>
          <w:szCs w:val="24"/>
        </w:rPr>
      </w:pPr>
    </w:p>
    <w:p w:rsidRPr="0038071D" w:rsidR="005010E5" w:rsidP="007E789E" w:rsidRDefault="00C605CE" w14:paraId="0C5E4178" w14:textId="33ED0384">
      <w:pPr>
        <w:rPr>
          <w:rFonts w:ascii="Times New Roman" w:hAnsi="Times New Roman" w:cs="Times New Roman"/>
          <w:sz w:val="24"/>
          <w:szCs w:val="24"/>
        </w:rPr>
      </w:pPr>
      <w:r w:rsidRPr="0038071D">
        <w:rPr>
          <w:rFonts w:ascii="Times New Roman" w:hAnsi="Times New Roman" w:cs="Times New Roman"/>
          <w:sz w:val="24"/>
          <w:szCs w:val="24"/>
        </w:rPr>
        <w:t>E</w:t>
      </w:r>
      <w:r w:rsidRPr="0038071D" w:rsidR="0049664E">
        <w:rPr>
          <w:rFonts w:ascii="Times New Roman" w:hAnsi="Times New Roman" w:cs="Times New Roman"/>
          <w:sz w:val="24"/>
          <w:szCs w:val="24"/>
        </w:rPr>
        <w:t>é</w:t>
      </w:r>
      <w:r w:rsidRPr="0038071D">
        <w:rPr>
          <w:rFonts w:ascii="Times New Roman" w:hAnsi="Times New Roman" w:cs="Times New Roman"/>
          <w:sz w:val="24"/>
          <w:szCs w:val="24"/>
        </w:rPr>
        <w:t xml:space="preserve">n van de geobserveerde neveneffecten van de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 xml:space="preserve"> is dat de sanctionering kan leiden tot (vergroting van) schuldenproblematiek. Dit wordt vooral veroorzaakt door de al te hoge boetes</w:t>
      </w:r>
      <w:r w:rsidRPr="0038071D" w:rsidR="006F23E7">
        <w:rPr>
          <w:rFonts w:ascii="Times New Roman" w:hAnsi="Times New Roman" w:cs="Times New Roman"/>
          <w:sz w:val="24"/>
          <w:szCs w:val="24"/>
        </w:rPr>
        <w:t xml:space="preserve"> en de </w:t>
      </w:r>
      <w:r w:rsidRPr="0038071D" w:rsidR="008E2055">
        <w:rPr>
          <w:rFonts w:ascii="Times New Roman" w:hAnsi="Times New Roman" w:cs="Times New Roman"/>
          <w:sz w:val="24"/>
          <w:szCs w:val="24"/>
        </w:rPr>
        <w:t xml:space="preserve">excessieve kosten bij het niet tijdig betalen van boetes. </w:t>
      </w:r>
      <w:r w:rsidRPr="0038071D" w:rsidR="00893EF8">
        <w:rPr>
          <w:rFonts w:ascii="Times New Roman" w:hAnsi="Times New Roman" w:cs="Times New Roman"/>
          <w:sz w:val="24"/>
          <w:szCs w:val="24"/>
        </w:rPr>
        <w:t>Initiatiefnemer stelt voor om:</w:t>
      </w:r>
    </w:p>
    <w:p w:rsidRPr="0038071D" w:rsidR="009B1D42" w:rsidP="007E789E" w:rsidRDefault="009B1D42" w14:paraId="0BE34D72" w14:textId="0E9F93EB">
      <w:pPr>
        <w:pStyle w:val="Lijstalinea"/>
        <w:numPr>
          <w:ilvl w:val="0"/>
          <w:numId w:val="31"/>
        </w:numPr>
        <w:rPr>
          <w:rFonts w:ascii="Times New Roman" w:hAnsi="Times New Roman" w:cs="Times New Roman"/>
          <w:sz w:val="24"/>
          <w:szCs w:val="24"/>
        </w:rPr>
      </w:pPr>
      <w:r w:rsidRPr="0038071D">
        <w:rPr>
          <w:rFonts w:ascii="Times New Roman" w:hAnsi="Times New Roman" w:cs="Times New Roman"/>
          <w:sz w:val="24"/>
          <w:szCs w:val="24"/>
        </w:rPr>
        <w:t xml:space="preserve">De kosteloze betalingsherinnering </w:t>
      </w:r>
      <w:r w:rsidRPr="0038071D" w:rsidR="00A22409">
        <w:rPr>
          <w:rFonts w:ascii="Times New Roman" w:hAnsi="Times New Roman" w:cs="Times New Roman"/>
          <w:sz w:val="24"/>
          <w:szCs w:val="24"/>
        </w:rPr>
        <w:t xml:space="preserve">bij </w:t>
      </w:r>
      <w:proofErr w:type="spellStart"/>
      <w:r w:rsidRPr="0038071D" w:rsidR="00A22409">
        <w:rPr>
          <w:rFonts w:ascii="Times New Roman" w:hAnsi="Times New Roman" w:cs="Times New Roman"/>
          <w:sz w:val="24"/>
          <w:szCs w:val="24"/>
        </w:rPr>
        <w:t>Wahv</w:t>
      </w:r>
      <w:proofErr w:type="spellEnd"/>
      <w:r w:rsidRPr="0038071D" w:rsidR="00A22409">
        <w:rPr>
          <w:rFonts w:ascii="Times New Roman" w:hAnsi="Times New Roman" w:cs="Times New Roman"/>
          <w:sz w:val="24"/>
          <w:szCs w:val="24"/>
        </w:rPr>
        <w:t xml:space="preserve">-boetes </w:t>
      </w:r>
      <w:r w:rsidRPr="0038071D" w:rsidR="00A94118">
        <w:rPr>
          <w:rFonts w:ascii="Times New Roman" w:hAnsi="Times New Roman" w:cs="Times New Roman"/>
          <w:sz w:val="24"/>
          <w:szCs w:val="24"/>
        </w:rPr>
        <w:t xml:space="preserve">wettelijk te verplichten en </w:t>
      </w:r>
      <w:r w:rsidRPr="0038071D" w:rsidR="009026D1">
        <w:rPr>
          <w:rFonts w:ascii="Times New Roman" w:hAnsi="Times New Roman" w:cs="Times New Roman"/>
          <w:sz w:val="24"/>
          <w:szCs w:val="24"/>
        </w:rPr>
        <w:t>structureel te financieren (financiering hiervoor is weggehaald bij de Voorjaarsnota 2025);</w:t>
      </w:r>
      <w:r w:rsidRPr="0038071D" w:rsidR="15626076">
        <w:rPr>
          <w:rFonts w:ascii="Times New Roman" w:hAnsi="Times New Roman" w:cs="Times New Roman"/>
          <w:sz w:val="24"/>
          <w:szCs w:val="24"/>
        </w:rPr>
        <w:t xml:space="preserve"> het </w:t>
      </w:r>
      <w:r w:rsidRPr="0038071D" w:rsidR="00F04299">
        <w:rPr>
          <w:rFonts w:ascii="Times New Roman" w:hAnsi="Times New Roman" w:cs="Times New Roman"/>
          <w:sz w:val="24"/>
          <w:szCs w:val="24"/>
        </w:rPr>
        <w:t>K</w:t>
      </w:r>
      <w:r w:rsidRPr="0038071D" w:rsidR="15626076">
        <w:rPr>
          <w:rFonts w:ascii="Times New Roman" w:hAnsi="Times New Roman" w:cs="Times New Roman"/>
          <w:sz w:val="24"/>
          <w:szCs w:val="24"/>
        </w:rPr>
        <w:t>abinet stuurt hier voor eind 2026 een wetsvoorstel naar de Kamer toe.</w:t>
      </w:r>
    </w:p>
    <w:p w:rsidRPr="0038071D" w:rsidR="002077B7" w:rsidP="007E789E" w:rsidRDefault="002077B7" w14:paraId="1B03C202" w14:textId="7F50DEBD">
      <w:pPr>
        <w:pStyle w:val="Lijstalinea"/>
        <w:numPr>
          <w:ilvl w:val="0"/>
          <w:numId w:val="31"/>
        </w:numPr>
        <w:rPr>
          <w:rFonts w:ascii="Times New Roman" w:hAnsi="Times New Roman" w:cs="Times New Roman"/>
          <w:sz w:val="24"/>
          <w:szCs w:val="24"/>
        </w:rPr>
      </w:pPr>
      <w:r w:rsidRPr="0038071D">
        <w:rPr>
          <w:rFonts w:ascii="Times New Roman" w:hAnsi="Times New Roman" w:cs="Times New Roman"/>
          <w:sz w:val="24"/>
          <w:szCs w:val="24"/>
        </w:rPr>
        <w:t xml:space="preserve">Het schrappen van het </w:t>
      </w:r>
      <w:r w:rsidRPr="0038071D" w:rsidR="0C4179D1">
        <w:rPr>
          <w:rFonts w:ascii="Times New Roman" w:hAnsi="Times New Roman" w:cs="Times New Roman"/>
          <w:sz w:val="24"/>
          <w:szCs w:val="24"/>
        </w:rPr>
        <w:t xml:space="preserve">wettelijke </w:t>
      </w:r>
      <w:r w:rsidRPr="0038071D">
        <w:rPr>
          <w:rFonts w:ascii="Times New Roman" w:hAnsi="Times New Roman" w:cs="Times New Roman"/>
          <w:sz w:val="24"/>
          <w:szCs w:val="24"/>
        </w:rPr>
        <w:t xml:space="preserve">minimumbedrag </w:t>
      </w:r>
      <w:r w:rsidRPr="0038071D" w:rsidR="00225D3E">
        <w:rPr>
          <w:rFonts w:ascii="Times New Roman" w:hAnsi="Times New Roman" w:cs="Times New Roman"/>
          <w:sz w:val="24"/>
          <w:szCs w:val="24"/>
        </w:rPr>
        <w:t>(</w:t>
      </w:r>
      <w:r w:rsidRPr="0038071D" w:rsidR="00813FA8">
        <w:rPr>
          <w:rFonts w:ascii="Times New Roman" w:hAnsi="Times New Roman" w:cs="Times New Roman"/>
          <w:sz w:val="24"/>
          <w:szCs w:val="24"/>
        </w:rPr>
        <w:t xml:space="preserve">nu </w:t>
      </w:r>
      <w:r w:rsidRPr="0038071D" w:rsidR="00225D3E">
        <w:rPr>
          <w:rFonts w:ascii="Times New Roman" w:hAnsi="Times New Roman" w:cs="Times New Roman"/>
          <w:sz w:val="24"/>
          <w:szCs w:val="24"/>
        </w:rPr>
        <w:t xml:space="preserve">€ 225) </w:t>
      </w:r>
      <w:r w:rsidRPr="0038071D">
        <w:rPr>
          <w:rFonts w:ascii="Times New Roman" w:hAnsi="Times New Roman" w:cs="Times New Roman"/>
          <w:sz w:val="24"/>
          <w:szCs w:val="24"/>
        </w:rPr>
        <w:t xml:space="preserve">waarbij een betalingsregeling overeen kan worden gekomen (artikel 23 lid 2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w:t>
      </w:r>
      <w:r w:rsidRPr="0038071D" w:rsidR="00225D3E">
        <w:rPr>
          <w:rFonts w:ascii="Times New Roman" w:hAnsi="Times New Roman" w:cs="Times New Roman"/>
          <w:sz w:val="24"/>
          <w:szCs w:val="24"/>
        </w:rPr>
        <w:t xml:space="preserve"> of het </w:t>
      </w:r>
      <w:r w:rsidRPr="0038071D" w:rsidR="00070EBF">
        <w:rPr>
          <w:rFonts w:ascii="Times New Roman" w:hAnsi="Times New Roman" w:cs="Times New Roman"/>
          <w:sz w:val="24"/>
          <w:szCs w:val="24"/>
        </w:rPr>
        <w:t xml:space="preserve">bedrag in overeenstemming brengen met </w:t>
      </w:r>
      <w:r w:rsidRPr="0038071D" w:rsidR="00B26211">
        <w:rPr>
          <w:rFonts w:ascii="Times New Roman" w:hAnsi="Times New Roman" w:cs="Times New Roman"/>
          <w:sz w:val="24"/>
          <w:szCs w:val="24"/>
        </w:rPr>
        <w:t xml:space="preserve">het bedrag </w:t>
      </w:r>
      <w:r w:rsidRPr="0038071D" w:rsidR="00A94118">
        <w:rPr>
          <w:rFonts w:ascii="Times New Roman" w:hAnsi="Times New Roman" w:cs="Times New Roman"/>
          <w:sz w:val="24"/>
          <w:szCs w:val="24"/>
        </w:rPr>
        <w:t>van de tenuitvoerlegging van strafrechtelijke en administratiefrechtelijke beslissingen (€ 75)</w:t>
      </w:r>
      <w:r w:rsidRPr="0038071D" w:rsidR="3AE975F4">
        <w:rPr>
          <w:rFonts w:ascii="Times New Roman" w:hAnsi="Times New Roman" w:cs="Times New Roman"/>
          <w:sz w:val="24"/>
          <w:szCs w:val="24"/>
        </w:rPr>
        <w:t>. Hoewel het CJIB het inningsbeleid door de jaren heeft versoepeld is de wetgeving nog niet aangepast</w:t>
      </w:r>
      <w:r w:rsidRPr="0038071D" w:rsidR="00A94118">
        <w:rPr>
          <w:rFonts w:ascii="Times New Roman" w:hAnsi="Times New Roman" w:cs="Times New Roman"/>
          <w:sz w:val="24"/>
          <w:szCs w:val="24"/>
        </w:rPr>
        <w:t>;</w:t>
      </w:r>
    </w:p>
    <w:p w:rsidRPr="0038071D" w:rsidR="00893EF8" w:rsidP="007E789E" w:rsidRDefault="00893EF8" w14:paraId="643D107A" w14:textId="524E258F">
      <w:pPr>
        <w:pStyle w:val="Lijstalinea"/>
        <w:numPr>
          <w:ilvl w:val="0"/>
          <w:numId w:val="31"/>
        </w:numPr>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De aanmaningskosten van verkeersboetes (van nu 50% </w:t>
      </w:r>
      <w:r w:rsidRPr="0038071D" w:rsidR="000A36E3">
        <w:rPr>
          <w:rFonts w:ascii="Times New Roman" w:hAnsi="Times New Roman" w:eastAsia="Arial" w:cs="Times New Roman"/>
          <w:sz w:val="24"/>
          <w:szCs w:val="24"/>
        </w:rPr>
        <w:t>bij eerste verhoging en 100% bij tweede verhoging</w:t>
      </w:r>
      <w:r w:rsidRPr="0038071D" w:rsidR="00C5552A">
        <w:rPr>
          <w:rFonts w:ascii="Times New Roman" w:hAnsi="Times New Roman" w:eastAsia="Arial" w:cs="Times New Roman"/>
          <w:sz w:val="24"/>
          <w:szCs w:val="24"/>
        </w:rPr>
        <w:t>) drastisch te verlagen</w:t>
      </w:r>
      <w:r w:rsidRPr="0038071D" w:rsidR="00196D1C">
        <w:rPr>
          <w:rFonts w:ascii="Times New Roman" w:hAnsi="Times New Roman" w:eastAsia="Arial" w:cs="Times New Roman"/>
          <w:sz w:val="24"/>
          <w:szCs w:val="24"/>
        </w:rPr>
        <w:t xml:space="preserve"> en in overeenstemming te brengen met de verhogingen van niet-tijdig betaalde strafrechtelijke sancties (</w:t>
      </w:r>
      <w:r w:rsidRPr="0038071D" w:rsidR="00954489">
        <w:rPr>
          <w:rFonts w:ascii="Times New Roman" w:hAnsi="Times New Roman" w:eastAsia="Arial" w:cs="Times New Roman"/>
          <w:sz w:val="24"/>
          <w:szCs w:val="24"/>
        </w:rPr>
        <w:t xml:space="preserve">€ 20 bij eerste verhoging en </w:t>
      </w:r>
      <w:r w:rsidRPr="0038071D" w:rsidR="002077B7">
        <w:rPr>
          <w:rFonts w:ascii="Times New Roman" w:hAnsi="Times New Roman" w:eastAsia="Arial" w:cs="Times New Roman"/>
          <w:sz w:val="24"/>
          <w:szCs w:val="24"/>
        </w:rPr>
        <w:t>20% van het openstaand bedrag bij tweede verhoging);</w:t>
      </w:r>
    </w:p>
    <w:p w:rsidRPr="0038071D" w:rsidR="00011290" w:rsidP="005C0678" w:rsidRDefault="00011290" w14:paraId="7450834A" w14:textId="77777777">
      <w:pPr>
        <w:pStyle w:val="Lijstalinea"/>
        <w:numPr>
          <w:ilvl w:val="0"/>
          <w:numId w:val="31"/>
        </w:numPr>
        <w:rPr>
          <w:rFonts w:ascii="Times New Roman" w:hAnsi="Times New Roman" w:eastAsia="Arial" w:cs="Times New Roman"/>
          <w:color w:val="141413"/>
          <w:sz w:val="24"/>
          <w:szCs w:val="24"/>
        </w:rPr>
      </w:pPr>
      <w:proofErr w:type="spellStart"/>
      <w:r w:rsidRPr="0038071D">
        <w:rPr>
          <w:rFonts w:ascii="Times New Roman" w:hAnsi="Times New Roman" w:eastAsia="Arial" w:cs="Times New Roman"/>
          <w:sz w:val="24"/>
          <w:szCs w:val="24"/>
        </w:rPr>
        <w:t>Wahv</w:t>
      </w:r>
      <w:proofErr w:type="spellEnd"/>
      <w:r w:rsidRPr="0038071D">
        <w:rPr>
          <w:rFonts w:ascii="Times New Roman" w:hAnsi="Times New Roman" w:eastAsia="Arial" w:cs="Times New Roman"/>
          <w:sz w:val="24"/>
          <w:szCs w:val="24"/>
        </w:rPr>
        <w:t>-tarieven niet langer beleidsmatig verhogen, eerdere verhogingen stapsgewijs terugdraaien en perverse financiële prikkels uit het boetebeleid halen door de beslissingsbevoegdheid over de hoogte van boetes bij een onafhankelijke expertgroep te beleggen.</w:t>
      </w:r>
    </w:p>
    <w:p w:rsidRPr="0038071D" w:rsidR="005C0678" w:rsidP="005C0678" w:rsidRDefault="00686241" w14:paraId="70C15874" w14:textId="5A22C3B5">
      <w:pPr>
        <w:pStyle w:val="Lijstalinea"/>
        <w:numPr>
          <w:ilvl w:val="0"/>
          <w:numId w:val="31"/>
        </w:numPr>
        <w:rPr>
          <w:rFonts w:ascii="Times New Roman" w:hAnsi="Times New Roman" w:eastAsia="Arial" w:cs="Times New Roman"/>
          <w:color w:val="141413"/>
          <w:sz w:val="24"/>
          <w:szCs w:val="24"/>
        </w:rPr>
      </w:pPr>
      <w:r w:rsidRPr="0038071D">
        <w:rPr>
          <w:rFonts w:ascii="Times New Roman" w:hAnsi="Times New Roman" w:eastAsia="Arial" w:cs="Times New Roman"/>
          <w:sz w:val="24"/>
          <w:szCs w:val="24"/>
        </w:rPr>
        <w:t xml:space="preserve">Het schrappen van </w:t>
      </w:r>
      <w:r w:rsidRPr="0038071D" w:rsidR="008850C9">
        <w:rPr>
          <w:rFonts w:ascii="Times New Roman" w:hAnsi="Times New Roman" w:eastAsia="Arial" w:cs="Times New Roman"/>
          <w:sz w:val="24"/>
          <w:szCs w:val="24"/>
        </w:rPr>
        <w:t>de gijzelingsmogelijkheid voor wet-Mulder boetes.</w:t>
      </w:r>
    </w:p>
    <w:p w:rsidRPr="0038071D" w:rsidR="00E408D5" w:rsidP="007E789E" w:rsidRDefault="00E408D5" w14:paraId="696C9301" w14:textId="77777777">
      <w:pPr>
        <w:rPr>
          <w:rFonts w:ascii="Times New Roman" w:hAnsi="Times New Roman" w:cs="Times New Roman"/>
          <w:sz w:val="24"/>
          <w:szCs w:val="24"/>
        </w:rPr>
      </w:pPr>
    </w:p>
    <w:p w:rsidRPr="0038071D" w:rsidR="00D301EC" w:rsidP="00E408D5" w:rsidRDefault="00A44799" w14:paraId="610AEBA5" w14:textId="31242422">
      <w:pPr>
        <w:pStyle w:val="Kop2"/>
        <w:rPr>
          <w:rFonts w:ascii="Times New Roman" w:hAnsi="Times New Roman" w:cs="Times New Roman"/>
          <w:sz w:val="24"/>
          <w:szCs w:val="24"/>
        </w:rPr>
      </w:pPr>
      <w:bookmarkStart w:name="_Toc224030728" w:id="11"/>
      <w:r w:rsidRPr="0038071D">
        <w:rPr>
          <w:rFonts w:ascii="Times New Roman" w:hAnsi="Times New Roman" w:cs="Times New Roman"/>
          <w:sz w:val="24"/>
          <w:szCs w:val="24"/>
        </w:rPr>
        <w:t xml:space="preserve">Direct sanctioneren van incassobedrijven bij overtreding </w:t>
      </w:r>
      <w:r w:rsidRPr="0038071D" w:rsidR="00D3458C">
        <w:rPr>
          <w:rFonts w:ascii="Times New Roman" w:hAnsi="Times New Roman" w:cs="Times New Roman"/>
          <w:sz w:val="24"/>
          <w:szCs w:val="24"/>
        </w:rPr>
        <w:t>incasso</w:t>
      </w:r>
      <w:r w:rsidRPr="0038071D">
        <w:rPr>
          <w:rFonts w:ascii="Times New Roman" w:hAnsi="Times New Roman" w:cs="Times New Roman"/>
          <w:sz w:val="24"/>
          <w:szCs w:val="24"/>
        </w:rPr>
        <w:t xml:space="preserve">register </w:t>
      </w:r>
      <w:r w:rsidRPr="0038071D" w:rsidR="00C75E26">
        <w:rPr>
          <w:rFonts w:ascii="Times New Roman" w:hAnsi="Times New Roman" w:cs="Times New Roman"/>
          <w:sz w:val="24"/>
          <w:szCs w:val="24"/>
        </w:rPr>
        <w:t xml:space="preserve">en herziening </w:t>
      </w:r>
      <w:r w:rsidRPr="0038071D" w:rsidR="00444003">
        <w:rPr>
          <w:rFonts w:ascii="Times New Roman" w:hAnsi="Times New Roman" w:cs="Times New Roman"/>
          <w:sz w:val="24"/>
          <w:szCs w:val="24"/>
        </w:rPr>
        <w:t>toegestane incassokosten</w:t>
      </w:r>
      <w:bookmarkEnd w:id="11"/>
      <w:r w:rsidRPr="0038071D" w:rsidR="00444003">
        <w:rPr>
          <w:rFonts w:ascii="Times New Roman" w:hAnsi="Times New Roman" w:cs="Times New Roman"/>
          <w:sz w:val="24"/>
          <w:szCs w:val="24"/>
        </w:rPr>
        <w:t xml:space="preserve"> </w:t>
      </w:r>
    </w:p>
    <w:p w:rsidRPr="0038071D" w:rsidR="00D301EC" w:rsidP="00E408D5" w:rsidRDefault="00D301EC" w14:paraId="5456B21D" w14:textId="77777777">
      <w:pPr>
        <w:rPr>
          <w:rFonts w:ascii="Times New Roman" w:hAnsi="Times New Roman" w:cs="Times New Roman"/>
          <w:sz w:val="24"/>
          <w:szCs w:val="24"/>
        </w:rPr>
      </w:pPr>
    </w:p>
    <w:p w:rsidRPr="0038071D" w:rsidR="00E408D5" w:rsidP="00E408D5" w:rsidRDefault="00E408D5" w14:paraId="6C49584A" w14:textId="26ACAF34">
      <w:pPr>
        <w:rPr>
          <w:rFonts w:ascii="Times New Roman" w:hAnsi="Times New Roman" w:cs="Times New Roman"/>
          <w:sz w:val="24"/>
          <w:szCs w:val="24"/>
        </w:rPr>
      </w:pPr>
      <w:r w:rsidRPr="0038071D">
        <w:rPr>
          <w:rFonts w:ascii="Times New Roman" w:hAnsi="Times New Roman" w:cs="Times New Roman"/>
          <w:sz w:val="24"/>
          <w:szCs w:val="24"/>
        </w:rPr>
        <w:t xml:space="preserve">Op 1 april 2024 is de Wet kwaliteit incassodienstverlening (hierna: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in werking getreden. De wet eist dat alle incassodienstverleners zich dienen te regist</w:t>
      </w:r>
      <w:r w:rsidRPr="0038071D" w:rsidR="00616F1B">
        <w:rPr>
          <w:rFonts w:ascii="Times New Roman" w:hAnsi="Times New Roman" w:cs="Times New Roman"/>
          <w:sz w:val="24"/>
          <w:szCs w:val="24"/>
        </w:rPr>
        <w:t>r</w:t>
      </w:r>
      <w:r w:rsidRPr="0038071D">
        <w:rPr>
          <w:rFonts w:ascii="Times New Roman" w:hAnsi="Times New Roman" w:cs="Times New Roman"/>
          <w:sz w:val="24"/>
          <w:szCs w:val="24"/>
        </w:rPr>
        <w:t xml:space="preserve">eren in het register incassodienstverlening. De wet stelt eisen aan de kwaliteit van incassodienstverlening. Doel van de wet is om consumenten beter te beschermen tegen malafide praktijken. Het is niet toegestaan om incassoactiviteiten te ondernemen zonder registratie in het register (artikel 4 lid 1 Wet kwaliteit incassodienstverlening). </w:t>
      </w:r>
    </w:p>
    <w:p w:rsidRPr="0038071D" w:rsidR="00E408D5" w:rsidP="00E408D5" w:rsidRDefault="00E408D5" w14:paraId="54CD0A24" w14:textId="77777777">
      <w:pPr>
        <w:rPr>
          <w:rFonts w:ascii="Times New Roman" w:hAnsi="Times New Roman" w:cs="Times New Roman"/>
          <w:sz w:val="24"/>
          <w:szCs w:val="24"/>
        </w:rPr>
      </w:pPr>
    </w:p>
    <w:p w:rsidRPr="0038071D" w:rsidR="00C00E17" w:rsidP="007E789E" w:rsidRDefault="00E408D5" w14:paraId="2876CAD2" w14:textId="6B1F9141">
      <w:pPr>
        <w:rPr>
          <w:rFonts w:ascii="Times New Roman" w:hAnsi="Times New Roman" w:cs="Times New Roman"/>
          <w:sz w:val="24"/>
          <w:szCs w:val="24"/>
        </w:rPr>
      </w:pPr>
      <w:r w:rsidRPr="0038071D">
        <w:rPr>
          <w:rFonts w:ascii="Times New Roman" w:hAnsi="Times New Roman" w:cs="Times New Roman"/>
          <w:sz w:val="24"/>
          <w:szCs w:val="24"/>
        </w:rPr>
        <w:t xml:space="preserve">In de wet zijn sancties opgenomen richting bedrijven die zich niet houden aan de wet. De minister is bevoegd tot het opleggen van een last onder dwangsom of een bestuurlijke boete (artikel 15 en 16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Bij zeer ernstige overtredingen kan de minister een registratie ook doorhalen (artikel 17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Wanneer een bedrijf wel incassowerkzaamheden uitvoert, maar niet geregistreerd staat in het register kan de minister een last onder dwangsom opleggen. Deze last onder dwangsom is niet bindend. De minister is niet verplicht een last onder dwangsom op te leggen wanneer bedrijven niet geregistreerd staan in het register, maar dat wel behoren te zijn. Recent werd bekend dat de grootste aanbieder van </w:t>
      </w:r>
      <w:proofErr w:type="spellStart"/>
      <w:r w:rsidRPr="0038071D" w:rsidR="00616F1B">
        <w:rPr>
          <w:rFonts w:ascii="Times New Roman" w:hAnsi="Times New Roman" w:cs="Times New Roman"/>
          <w:i/>
          <w:iCs/>
          <w:sz w:val="24"/>
          <w:szCs w:val="24"/>
        </w:rPr>
        <w:t>b</w:t>
      </w:r>
      <w:r w:rsidRPr="0038071D">
        <w:rPr>
          <w:rFonts w:ascii="Times New Roman" w:hAnsi="Times New Roman" w:cs="Times New Roman"/>
          <w:i/>
          <w:iCs/>
          <w:sz w:val="24"/>
          <w:szCs w:val="24"/>
        </w:rPr>
        <w:t>uy</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now</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pay</w:t>
      </w:r>
      <w:proofErr w:type="spellEnd"/>
      <w:r w:rsidRPr="0038071D">
        <w:rPr>
          <w:rFonts w:ascii="Times New Roman" w:hAnsi="Times New Roman" w:cs="Times New Roman"/>
          <w:i/>
          <w:sz w:val="24"/>
          <w:szCs w:val="24"/>
        </w:rPr>
        <w:t>-later</w:t>
      </w:r>
      <w:r w:rsidRPr="0038071D">
        <w:rPr>
          <w:rFonts w:ascii="Times New Roman" w:hAnsi="Times New Roman" w:cs="Times New Roman"/>
          <w:sz w:val="24"/>
          <w:szCs w:val="24"/>
        </w:rPr>
        <w:t xml:space="preserve">-dienstverlening in Nederland,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 xml:space="preserve">, niet geregistreerd staat in het incassoregister. Dit terwijl hun buitengerechtelijke incassowerkzaamheden wel onder de reikwijdte van de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vallen.</w:t>
      </w:r>
      <w:r w:rsidRPr="0038071D">
        <w:rPr>
          <w:rStyle w:val="Voetnootmarkering"/>
          <w:rFonts w:ascii="Times New Roman" w:hAnsi="Times New Roman" w:cs="Times New Roman"/>
          <w:sz w:val="24"/>
          <w:szCs w:val="24"/>
        </w:rPr>
        <w:footnoteReference w:id="38"/>
      </w:r>
      <w:r w:rsidRPr="0038071D">
        <w:rPr>
          <w:rFonts w:ascii="Times New Roman" w:hAnsi="Times New Roman" w:cs="Times New Roman"/>
          <w:sz w:val="24"/>
          <w:szCs w:val="24"/>
        </w:rPr>
        <w:t xml:space="preserve"> Onduidelijk is of de Inspectie van Justitie en Veiligheid hier handhavend tegen heeft opgetreden. Initiatiefnemer acht het onwenselijk dat handhaving in dit geval een optie is, en geen dwingend karakter. Om die reden stelt initiatiefnemer voor de regering te verzoeken artikel 15 van de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te wijzigen en hier een meer dwingende bepaling van te maken. </w:t>
      </w:r>
    </w:p>
    <w:p w:rsidRPr="0038071D" w:rsidR="00C00E17" w:rsidP="007E789E" w:rsidRDefault="00C00E17" w14:paraId="3A7981C9" w14:textId="77777777">
      <w:pPr>
        <w:rPr>
          <w:rFonts w:ascii="Times New Roman" w:hAnsi="Times New Roman" w:cs="Times New Roman"/>
          <w:sz w:val="24"/>
          <w:szCs w:val="24"/>
        </w:rPr>
      </w:pPr>
    </w:p>
    <w:p w:rsidRPr="0038071D" w:rsidR="00F47791" w:rsidP="007E789E" w:rsidRDefault="00C00E17" w14:paraId="4B13EC23" w14:textId="7870A383">
      <w:pPr>
        <w:rPr>
          <w:rFonts w:ascii="Times New Roman" w:hAnsi="Times New Roman" w:cs="Times New Roman"/>
          <w:color w:val="FF0000"/>
          <w:sz w:val="24"/>
          <w:szCs w:val="24"/>
        </w:rPr>
      </w:pPr>
      <w:r w:rsidRPr="0038071D">
        <w:rPr>
          <w:rFonts w:ascii="Times New Roman" w:hAnsi="Times New Roman" w:cs="Times New Roman"/>
          <w:sz w:val="24"/>
          <w:szCs w:val="24"/>
        </w:rPr>
        <w:t xml:space="preserve">De incassokosten die incassobedrijven mogen rekenen zijn gereguleerd in de Wet Incassokosten (WIK) en de bijbehorende staffel (Besluit vergoeding voor buitengerechtelijke incassokosten, BIK). </w:t>
      </w:r>
      <w:r w:rsidRPr="0038071D" w:rsidR="00BE35A1">
        <w:rPr>
          <w:rFonts w:ascii="Times New Roman" w:hAnsi="Times New Roman" w:cs="Times New Roman"/>
          <w:sz w:val="24"/>
          <w:szCs w:val="24"/>
        </w:rPr>
        <w:t xml:space="preserve">Deze bedragen zijn toe aan herijking. </w:t>
      </w:r>
      <w:r w:rsidRPr="0038071D" w:rsidR="6DF6709E">
        <w:rPr>
          <w:rFonts w:ascii="Times New Roman" w:hAnsi="Times New Roman" w:cs="Times New Roman"/>
          <w:sz w:val="24"/>
          <w:szCs w:val="24"/>
        </w:rPr>
        <w:t>Hoewel met de komst van de Wet Kwaliteit Incassodienstverlening een aantal aanpassingen zijn gedaan, blijven een aantal fundamentele wijzigingen uit. Zo zijn de minimum kosten van € 40, ook bij zeer lage bedragen, een perverse financiële prikkel om versneld over te gaan tot een aanmaning met verhoogde incassokosten.</w:t>
      </w:r>
      <w:r w:rsidRPr="0038071D" w:rsidR="00F47791">
        <w:rPr>
          <w:rFonts w:ascii="Times New Roman" w:hAnsi="Times New Roman" w:cs="Times New Roman"/>
          <w:sz w:val="24"/>
          <w:szCs w:val="24"/>
        </w:rPr>
        <w:t xml:space="preserve"> </w:t>
      </w:r>
      <w:r w:rsidRPr="0038071D" w:rsidR="009F1D04">
        <w:rPr>
          <w:rFonts w:ascii="Times New Roman" w:hAnsi="Times New Roman" w:cs="Times New Roman"/>
          <w:sz w:val="24"/>
          <w:szCs w:val="24"/>
        </w:rPr>
        <w:t xml:space="preserve">Het WODC evalueert </w:t>
      </w:r>
      <w:r w:rsidRPr="0038071D" w:rsidR="003B68C3">
        <w:rPr>
          <w:rFonts w:ascii="Times New Roman" w:hAnsi="Times New Roman" w:cs="Times New Roman"/>
          <w:sz w:val="24"/>
          <w:szCs w:val="24"/>
        </w:rPr>
        <w:t>genoemde wetgeving momenteel.</w:t>
      </w:r>
      <w:r w:rsidRPr="0038071D" w:rsidR="003B68C3">
        <w:rPr>
          <w:rStyle w:val="Voetnootmarkering"/>
          <w:rFonts w:ascii="Times New Roman" w:hAnsi="Times New Roman" w:cs="Times New Roman"/>
          <w:sz w:val="24"/>
          <w:szCs w:val="24"/>
        </w:rPr>
        <w:footnoteReference w:id="39"/>
      </w:r>
      <w:r w:rsidRPr="0038071D" w:rsidR="003B68C3">
        <w:rPr>
          <w:rFonts w:ascii="Times New Roman" w:hAnsi="Times New Roman" w:cs="Times New Roman"/>
          <w:sz w:val="24"/>
          <w:szCs w:val="24"/>
        </w:rPr>
        <w:t xml:space="preserve"> </w:t>
      </w:r>
      <w:r w:rsidRPr="0038071D" w:rsidR="00AB0BA3">
        <w:rPr>
          <w:rFonts w:ascii="Times New Roman" w:hAnsi="Times New Roman" w:cs="Times New Roman"/>
          <w:sz w:val="24"/>
          <w:szCs w:val="24"/>
        </w:rPr>
        <w:t xml:space="preserve">Initiatiefnemer acht het (ten minste) noodzakelijk dat </w:t>
      </w:r>
      <w:r w:rsidRPr="0038071D" w:rsidR="0053793C">
        <w:rPr>
          <w:rFonts w:ascii="Times New Roman" w:hAnsi="Times New Roman" w:cs="Times New Roman"/>
          <w:sz w:val="24"/>
          <w:szCs w:val="24"/>
        </w:rPr>
        <w:t>het minimumbedrag wordt aangepast</w:t>
      </w:r>
      <w:r w:rsidRPr="0038071D" w:rsidR="0053248C">
        <w:rPr>
          <w:rFonts w:ascii="Times New Roman" w:hAnsi="Times New Roman" w:cs="Times New Roman"/>
          <w:sz w:val="24"/>
          <w:szCs w:val="24"/>
        </w:rPr>
        <w:t xml:space="preserve"> en </w:t>
      </w:r>
      <w:r w:rsidRPr="0038071D" w:rsidR="0053793C">
        <w:rPr>
          <w:rFonts w:ascii="Times New Roman" w:hAnsi="Times New Roman" w:cs="Times New Roman"/>
          <w:sz w:val="24"/>
          <w:szCs w:val="24"/>
        </w:rPr>
        <w:t xml:space="preserve">de rechter meer ruimte </w:t>
      </w:r>
      <w:r w:rsidRPr="0038071D" w:rsidR="0053248C">
        <w:rPr>
          <w:rFonts w:ascii="Times New Roman" w:hAnsi="Times New Roman" w:cs="Times New Roman"/>
          <w:sz w:val="24"/>
          <w:szCs w:val="24"/>
        </w:rPr>
        <w:t>te geven</w:t>
      </w:r>
      <w:r w:rsidRPr="0038071D" w:rsidR="0053793C">
        <w:rPr>
          <w:rFonts w:ascii="Times New Roman" w:hAnsi="Times New Roman" w:cs="Times New Roman"/>
          <w:sz w:val="24"/>
          <w:szCs w:val="24"/>
        </w:rPr>
        <w:t xml:space="preserve"> om de kosten zelf te matigen als daar gerechtvaardigde redenen voor zijn</w:t>
      </w:r>
      <w:r w:rsidRPr="0038071D" w:rsidR="0053248C">
        <w:rPr>
          <w:rFonts w:ascii="Times New Roman" w:hAnsi="Times New Roman" w:cs="Times New Roman"/>
          <w:sz w:val="24"/>
          <w:szCs w:val="24"/>
        </w:rPr>
        <w:t xml:space="preserve">. </w:t>
      </w:r>
    </w:p>
    <w:p w:rsidRPr="0038071D" w:rsidR="00BC5753" w:rsidP="007860CD" w:rsidRDefault="00BC5753" w14:paraId="7D0680D9" w14:textId="77777777">
      <w:pPr>
        <w:rPr>
          <w:rFonts w:ascii="Times New Roman" w:hAnsi="Times New Roman" w:cs="Times New Roman"/>
          <w:sz w:val="24"/>
          <w:szCs w:val="24"/>
          <w:highlight w:val="yellow"/>
        </w:rPr>
      </w:pPr>
    </w:p>
    <w:p w:rsidRPr="0038071D" w:rsidR="00BC5753" w:rsidP="00046A06" w:rsidRDefault="00BC5753" w14:paraId="66BB44E4" w14:textId="574AB2A9">
      <w:pPr>
        <w:pStyle w:val="Kop2"/>
        <w:rPr>
          <w:rFonts w:ascii="Times New Roman" w:hAnsi="Times New Roman" w:cs="Times New Roman"/>
          <w:sz w:val="24"/>
          <w:szCs w:val="24"/>
        </w:rPr>
      </w:pPr>
      <w:bookmarkStart w:name="_Toc224030729" w:id="12"/>
      <w:r w:rsidRPr="0038071D">
        <w:rPr>
          <w:rFonts w:ascii="Times New Roman" w:hAnsi="Times New Roman" w:cs="Times New Roman"/>
          <w:sz w:val="24"/>
          <w:szCs w:val="24"/>
        </w:rPr>
        <w:t>Laagdrempelige hulp voor mensen met financiële problemen</w:t>
      </w:r>
      <w:bookmarkEnd w:id="12"/>
    </w:p>
    <w:p w:rsidRPr="0038071D" w:rsidR="007860CD" w:rsidP="007860CD" w:rsidRDefault="007860CD" w14:paraId="0CA48795" w14:textId="3B3D3088">
      <w:pPr>
        <w:rPr>
          <w:rFonts w:ascii="Times New Roman" w:hAnsi="Times New Roman" w:cs="Times New Roman"/>
          <w:b/>
          <w:bCs/>
          <w:sz w:val="24"/>
          <w:szCs w:val="24"/>
          <w:u w:val="single"/>
        </w:rPr>
      </w:pPr>
    </w:p>
    <w:p w:rsidRPr="0038071D" w:rsidR="00D9105D" w:rsidP="007860CD" w:rsidRDefault="00CF2A34" w14:paraId="307395DE" w14:textId="15F1EC8E">
      <w:pPr>
        <w:rPr>
          <w:rFonts w:ascii="Times New Roman" w:hAnsi="Times New Roman" w:cs="Times New Roman"/>
          <w:sz w:val="24"/>
          <w:szCs w:val="24"/>
        </w:rPr>
      </w:pPr>
      <w:r w:rsidRPr="0038071D">
        <w:rPr>
          <w:rFonts w:ascii="Times New Roman" w:hAnsi="Times New Roman" w:cs="Times New Roman"/>
          <w:sz w:val="24"/>
          <w:szCs w:val="24"/>
        </w:rPr>
        <w:t xml:space="preserve">Voorkomen is beter dan genezen. </w:t>
      </w:r>
      <w:r w:rsidRPr="0038071D" w:rsidR="004614EC">
        <w:rPr>
          <w:rFonts w:ascii="Times New Roman" w:hAnsi="Times New Roman" w:cs="Times New Roman"/>
          <w:sz w:val="24"/>
          <w:szCs w:val="24"/>
        </w:rPr>
        <w:t xml:space="preserve">Wanneer mensen die op het randje van schulden balanceren op tijd geholpen worden kan veel leed worden voorkomen. Deze hulp is er nu vaak al wel, maar </w:t>
      </w:r>
      <w:r w:rsidRPr="0038071D" w:rsidR="006B4A07">
        <w:rPr>
          <w:rFonts w:ascii="Times New Roman" w:hAnsi="Times New Roman" w:cs="Times New Roman"/>
          <w:sz w:val="24"/>
          <w:szCs w:val="24"/>
        </w:rPr>
        <w:t xml:space="preserve">veel mensen weten de hulp niet te vinden. In Nederland zijn enorm veel vrijwilligers actief in de schuldhulpverlening (verenigd in de Alliantie Vrijwillige Schuldhulp). Zij helpen mensen met het lezen van brieven, </w:t>
      </w:r>
      <w:r w:rsidRPr="0038071D" w:rsidR="00B46656">
        <w:rPr>
          <w:rFonts w:ascii="Times New Roman" w:hAnsi="Times New Roman" w:cs="Times New Roman"/>
          <w:sz w:val="24"/>
          <w:szCs w:val="24"/>
        </w:rPr>
        <w:t xml:space="preserve">het inventariseren of mensen nog recht hebben op toeslagen of gemeentelijke potjes, het op orde houden van het huishoudboekje of het aanvragen van een betalingsregeling. Deze vrijwilligers zijn goud waard. </w:t>
      </w:r>
      <w:r w:rsidRPr="0038071D" w:rsidR="00155FCC">
        <w:rPr>
          <w:rFonts w:ascii="Times New Roman" w:hAnsi="Times New Roman" w:cs="Times New Roman"/>
          <w:sz w:val="24"/>
          <w:szCs w:val="24"/>
        </w:rPr>
        <w:t xml:space="preserve">Formele hulp (via een gemeente) is vaak een drempel te hoog of mensen zijn nog niet zo erg in de problemen dat formele hulp niet kan. </w:t>
      </w:r>
      <w:r w:rsidRPr="0038071D" w:rsidR="005901F0">
        <w:rPr>
          <w:rFonts w:ascii="Times New Roman" w:hAnsi="Times New Roman" w:cs="Times New Roman"/>
          <w:sz w:val="24"/>
          <w:szCs w:val="24"/>
        </w:rPr>
        <w:t>Het is belangrijk dat de informele hulp op plekken aanwezig is waar mensen komen, zoals scholen, apotheken, huisartsen of buurthuizen. En de professionals die daar werken moeten kunnen herkennen dat mensen financieel kwetsbaar zijn en</w:t>
      </w:r>
      <w:r w:rsidRPr="0038071D" w:rsidR="003657A7">
        <w:rPr>
          <w:rFonts w:ascii="Times New Roman" w:hAnsi="Times New Roman" w:cs="Times New Roman"/>
          <w:sz w:val="24"/>
          <w:szCs w:val="24"/>
        </w:rPr>
        <w:t xml:space="preserve"> weten hoe ze kunnen doorverwijzen naar vrijwillige schuldhulpverlening. </w:t>
      </w:r>
      <w:r w:rsidRPr="0038071D" w:rsidR="515ABA8E">
        <w:rPr>
          <w:rFonts w:ascii="Times New Roman" w:hAnsi="Times New Roman" w:cs="Times New Roman"/>
          <w:sz w:val="24"/>
          <w:szCs w:val="24"/>
        </w:rPr>
        <w:t>Initiatiefnemer stelt voor</w:t>
      </w:r>
      <w:r w:rsidRPr="0038071D" w:rsidR="68C579CD">
        <w:rPr>
          <w:rFonts w:ascii="Times New Roman" w:hAnsi="Times New Roman" w:cs="Times New Roman"/>
          <w:sz w:val="24"/>
          <w:szCs w:val="24"/>
        </w:rPr>
        <w:t xml:space="preserve"> dat</w:t>
      </w:r>
      <w:r w:rsidRPr="0038071D" w:rsidR="7BA81DA0">
        <w:rPr>
          <w:rFonts w:ascii="Times New Roman" w:hAnsi="Times New Roman" w:cs="Times New Roman"/>
          <w:sz w:val="24"/>
          <w:szCs w:val="24"/>
        </w:rPr>
        <w:t xml:space="preserve"> het kabinet</w:t>
      </w:r>
      <w:r w:rsidRPr="0038071D" w:rsidR="78C1AE45">
        <w:rPr>
          <w:rFonts w:ascii="Times New Roman" w:hAnsi="Times New Roman" w:cs="Times New Roman"/>
          <w:sz w:val="24"/>
          <w:szCs w:val="24"/>
        </w:rPr>
        <w:t xml:space="preserve"> in s</w:t>
      </w:r>
      <w:r w:rsidRPr="0038071D" w:rsidR="45D28C4A">
        <w:rPr>
          <w:rFonts w:ascii="Times New Roman" w:hAnsi="Times New Roman" w:cs="Times New Roman"/>
          <w:sz w:val="24"/>
          <w:szCs w:val="24"/>
        </w:rPr>
        <w:t>amenwerking met andere sectoren</w:t>
      </w:r>
      <w:r w:rsidRPr="0038071D" w:rsidR="654F2D09">
        <w:rPr>
          <w:rFonts w:ascii="Times New Roman" w:hAnsi="Times New Roman" w:cs="Times New Roman"/>
          <w:sz w:val="24"/>
          <w:szCs w:val="24"/>
        </w:rPr>
        <w:t xml:space="preserve"> verkent hoe informele hulp</w:t>
      </w:r>
      <w:r w:rsidRPr="0038071D" w:rsidR="45D28C4A">
        <w:rPr>
          <w:rFonts w:ascii="Times New Roman" w:hAnsi="Times New Roman" w:cs="Times New Roman"/>
          <w:sz w:val="24"/>
          <w:szCs w:val="24"/>
        </w:rPr>
        <w:t xml:space="preserve"> op steeds meer plekken beschikbaar wordt.</w:t>
      </w:r>
    </w:p>
    <w:p w:rsidRPr="0038071D" w:rsidR="00A757AB" w:rsidP="007860CD" w:rsidRDefault="00A757AB" w14:paraId="11208C87" w14:textId="77777777">
      <w:pPr>
        <w:rPr>
          <w:rFonts w:ascii="Times New Roman" w:hAnsi="Times New Roman" w:cs="Times New Roman"/>
          <w:sz w:val="24"/>
          <w:szCs w:val="24"/>
        </w:rPr>
      </w:pPr>
    </w:p>
    <w:p w:rsidRPr="0038071D" w:rsidR="00D9105D" w:rsidP="00046A06" w:rsidRDefault="00D9105D" w14:paraId="5C71C2F6" w14:textId="77F350AA">
      <w:pPr>
        <w:pStyle w:val="Kop2"/>
        <w:rPr>
          <w:rFonts w:ascii="Times New Roman" w:hAnsi="Times New Roman" w:cs="Times New Roman"/>
          <w:sz w:val="24"/>
          <w:szCs w:val="24"/>
        </w:rPr>
      </w:pPr>
      <w:bookmarkStart w:name="_Toc224030730" w:id="13"/>
      <w:r w:rsidRPr="0038071D">
        <w:rPr>
          <w:rFonts w:ascii="Times New Roman" w:hAnsi="Times New Roman" w:cs="Times New Roman"/>
          <w:sz w:val="24"/>
          <w:szCs w:val="24"/>
        </w:rPr>
        <w:t>Duurzame verankering van vrijwillige schuldhulpverlening in beleid</w:t>
      </w:r>
      <w:bookmarkEnd w:id="13"/>
    </w:p>
    <w:p w:rsidRPr="0038071D" w:rsidR="00D9105D" w:rsidP="007860CD" w:rsidRDefault="00D9105D" w14:paraId="44047E70" w14:textId="77777777">
      <w:pPr>
        <w:rPr>
          <w:rFonts w:ascii="Times New Roman" w:hAnsi="Times New Roman" w:cs="Times New Roman"/>
          <w:sz w:val="24"/>
          <w:szCs w:val="24"/>
        </w:rPr>
      </w:pPr>
    </w:p>
    <w:p w:rsidRPr="0038071D" w:rsidR="00734D53" w:rsidP="007860CD" w:rsidRDefault="00734D53" w14:paraId="066A13CA" w14:textId="31D4B51F">
      <w:pPr>
        <w:rPr>
          <w:rFonts w:ascii="Times New Roman" w:hAnsi="Times New Roman" w:cs="Times New Roman"/>
          <w:sz w:val="24"/>
          <w:szCs w:val="24"/>
        </w:rPr>
      </w:pPr>
      <w:r w:rsidRPr="0038071D">
        <w:rPr>
          <w:rFonts w:ascii="Times New Roman" w:hAnsi="Times New Roman" w:cs="Times New Roman"/>
          <w:sz w:val="24"/>
          <w:szCs w:val="24"/>
        </w:rPr>
        <w:t xml:space="preserve">In totaal ondersteunen </w:t>
      </w:r>
      <w:r w:rsidRPr="0038071D" w:rsidR="00464569">
        <w:rPr>
          <w:rFonts w:ascii="Times New Roman" w:hAnsi="Times New Roman" w:cs="Times New Roman"/>
          <w:sz w:val="24"/>
          <w:szCs w:val="24"/>
        </w:rPr>
        <w:t xml:space="preserve">meer dan 20.000 vrijwilligers </w:t>
      </w:r>
      <w:r w:rsidRPr="0038071D" w:rsidR="00E83C8F">
        <w:rPr>
          <w:rFonts w:ascii="Times New Roman" w:hAnsi="Times New Roman" w:cs="Times New Roman"/>
          <w:sz w:val="24"/>
          <w:szCs w:val="24"/>
        </w:rPr>
        <w:t>ruim 56.000 hulpvragers bij geldzorgen, van preventie tot nazorg. Uit onderzoek van Deloitte blijkt dat de hulp die geboden wordt door de Alliantie Vrijwillige Schuldhulp (AVS)</w:t>
      </w:r>
      <w:r w:rsidRPr="0038071D" w:rsidR="004918C1">
        <w:rPr>
          <w:rFonts w:ascii="Times New Roman" w:hAnsi="Times New Roman" w:cs="Times New Roman"/>
          <w:sz w:val="24"/>
          <w:szCs w:val="24"/>
        </w:rPr>
        <w:t xml:space="preserve"> tot gigantische besparing van overheidsuitgaven leidt.</w:t>
      </w:r>
      <w:r w:rsidRPr="0038071D" w:rsidR="00816801">
        <w:rPr>
          <w:rStyle w:val="Voetnootmarkering"/>
          <w:rFonts w:ascii="Times New Roman" w:hAnsi="Times New Roman" w:cs="Times New Roman"/>
          <w:sz w:val="24"/>
          <w:szCs w:val="24"/>
        </w:rPr>
        <w:footnoteReference w:id="40"/>
      </w:r>
      <w:r w:rsidRPr="0038071D" w:rsidR="004918C1">
        <w:rPr>
          <w:rFonts w:ascii="Times New Roman" w:hAnsi="Times New Roman" w:cs="Times New Roman"/>
          <w:sz w:val="24"/>
          <w:szCs w:val="24"/>
        </w:rPr>
        <w:t xml:space="preserve"> </w:t>
      </w:r>
      <w:r w:rsidRPr="0038071D" w:rsidR="00A36E35">
        <w:rPr>
          <w:rFonts w:ascii="Times New Roman" w:hAnsi="Times New Roman" w:cs="Times New Roman"/>
          <w:sz w:val="24"/>
          <w:szCs w:val="24"/>
        </w:rPr>
        <w:t xml:space="preserve">De </w:t>
      </w:r>
      <w:r w:rsidRPr="0038071D" w:rsidR="00674E4C">
        <w:rPr>
          <w:rFonts w:ascii="Times New Roman" w:hAnsi="Times New Roman" w:cs="Times New Roman"/>
          <w:sz w:val="24"/>
          <w:szCs w:val="24"/>
        </w:rPr>
        <w:t xml:space="preserve">maatschappelijke waarde van schuldhulp bedraagt € 208 miljoen op jaarbasis. </w:t>
      </w:r>
      <w:r w:rsidRPr="0038071D" w:rsidR="00362E16">
        <w:rPr>
          <w:rFonts w:ascii="Times New Roman" w:hAnsi="Times New Roman" w:cs="Times New Roman"/>
          <w:sz w:val="24"/>
          <w:szCs w:val="24"/>
        </w:rPr>
        <w:t>Het werk van vrijwilligers is onmisbaar. Professionele schuldhulpverleners hebben beperkte tijd per hulpvrager en</w:t>
      </w:r>
      <w:r w:rsidRPr="0038071D" w:rsidR="001B6D7F">
        <w:rPr>
          <w:rFonts w:ascii="Times New Roman" w:hAnsi="Times New Roman" w:cs="Times New Roman"/>
          <w:sz w:val="24"/>
          <w:szCs w:val="24"/>
        </w:rPr>
        <w:t xml:space="preserve"> hebben</w:t>
      </w:r>
      <w:r w:rsidRPr="0038071D" w:rsidR="00362E16">
        <w:rPr>
          <w:rFonts w:ascii="Times New Roman" w:hAnsi="Times New Roman" w:cs="Times New Roman"/>
          <w:sz w:val="24"/>
          <w:szCs w:val="24"/>
        </w:rPr>
        <w:t xml:space="preserve"> niet de ruimte</w:t>
      </w:r>
      <w:r w:rsidRPr="0038071D" w:rsidR="001B6D7F">
        <w:rPr>
          <w:rFonts w:ascii="Times New Roman" w:hAnsi="Times New Roman" w:cs="Times New Roman"/>
          <w:sz w:val="24"/>
          <w:szCs w:val="24"/>
        </w:rPr>
        <w:t xml:space="preserve"> en tijd</w:t>
      </w:r>
      <w:r w:rsidRPr="0038071D" w:rsidR="00362E16">
        <w:rPr>
          <w:rFonts w:ascii="Times New Roman" w:hAnsi="Times New Roman" w:cs="Times New Roman"/>
          <w:sz w:val="24"/>
          <w:szCs w:val="24"/>
        </w:rPr>
        <w:t xml:space="preserve"> om tassen vol ongeopende brieven door te spitten</w:t>
      </w:r>
      <w:r w:rsidRPr="0038071D" w:rsidR="009B5777">
        <w:rPr>
          <w:rFonts w:ascii="Times New Roman" w:hAnsi="Times New Roman" w:cs="Times New Roman"/>
          <w:sz w:val="24"/>
          <w:szCs w:val="24"/>
        </w:rPr>
        <w:t xml:space="preserve">. Vrijwilligersorganisaties zijn daarom essentieel in het systeem van schuldhulpverlening </w:t>
      </w:r>
      <w:r w:rsidRPr="0038071D" w:rsidR="001B6D7F">
        <w:rPr>
          <w:rFonts w:ascii="Times New Roman" w:hAnsi="Times New Roman" w:cs="Times New Roman"/>
          <w:sz w:val="24"/>
          <w:szCs w:val="24"/>
        </w:rPr>
        <w:t>en</w:t>
      </w:r>
      <w:r w:rsidRPr="0038071D" w:rsidR="009B5777">
        <w:rPr>
          <w:rFonts w:ascii="Times New Roman" w:hAnsi="Times New Roman" w:cs="Times New Roman"/>
          <w:sz w:val="24"/>
          <w:szCs w:val="24"/>
        </w:rPr>
        <w:t xml:space="preserve"> het voorkomen van schulden. </w:t>
      </w:r>
      <w:r w:rsidRPr="0038071D" w:rsidR="000C4295">
        <w:rPr>
          <w:rFonts w:ascii="Times New Roman" w:hAnsi="Times New Roman" w:cs="Times New Roman"/>
          <w:sz w:val="24"/>
          <w:szCs w:val="24"/>
        </w:rPr>
        <w:t xml:space="preserve">Ze zijn een cruciale </w:t>
      </w:r>
      <w:r w:rsidRPr="0038071D" w:rsidR="007D5E6C">
        <w:rPr>
          <w:rFonts w:ascii="Times New Roman" w:hAnsi="Times New Roman" w:cs="Times New Roman"/>
          <w:sz w:val="24"/>
          <w:szCs w:val="24"/>
        </w:rPr>
        <w:t xml:space="preserve">aanvulling op de professionele </w:t>
      </w:r>
      <w:r w:rsidRPr="0038071D" w:rsidR="00E44E67">
        <w:rPr>
          <w:rFonts w:ascii="Times New Roman" w:hAnsi="Times New Roman" w:cs="Times New Roman"/>
          <w:sz w:val="24"/>
          <w:szCs w:val="24"/>
        </w:rPr>
        <w:t xml:space="preserve">hulp die door gemeenten geboden wordt. </w:t>
      </w:r>
      <w:r w:rsidRPr="0038071D" w:rsidR="00DD7651">
        <w:rPr>
          <w:rFonts w:ascii="Times New Roman" w:hAnsi="Times New Roman" w:cs="Times New Roman"/>
          <w:sz w:val="24"/>
          <w:szCs w:val="24"/>
        </w:rPr>
        <w:t xml:space="preserve">Vrijwilligers bereiken groepen mensen die </w:t>
      </w:r>
      <w:r w:rsidRPr="0038071D" w:rsidR="00674E4C">
        <w:rPr>
          <w:rFonts w:ascii="Times New Roman" w:hAnsi="Times New Roman" w:cs="Times New Roman"/>
          <w:sz w:val="24"/>
          <w:szCs w:val="24"/>
        </w:rPr>
        <w:t>de overheid niet bereiken</w:t>
      </w:r>
      <w:r w:rsidRPr="0038071D" w:rsidR="007160EA">
        <w:rPr>
          <w:rFonts w:ascii="Times New Roman" w:hAnsi="Times New Roman" w:cs="Times New Roman"/>
          <w:sz w:val="24"/>
          <w:szCs w:val="24"/>
        </w:rPr>
        <w:t xml:space="preserve"> en verlagen de drempel om hulp te vragen bij </w:t>
      </w:r>
      <w:r w:rsidRPr="0038071D" w:rsidR="007A6F79">
        <w:rPr>
          <w:rFonts w:ascii="Times New Roman" w:hAnsi="Times New Roman" w:cs="Times New Roman"/>
          <w:sz w:val="24"/>
          <w:szCs w:val="24"/>
        </w:rPr>
        <w:t xml:space="preserve">hun financiële situatie. </w:t>
      </w:r>
    </w:p>
    <w:p w:rsidRPr="0038071D" w:rsidR="00EC1329" w:rsidP="007860CD" w:rsidRDefault="00EC1329" w14:paraId="582C9658" w14:textId="77777777">
      <w:pPr>
        <w:rPr>
          <w:rFonts w:ascii="Times New Roman" w:hAnsi="Times New Roman" w:cs="Times New Roman"/>
          <w:sz w:val="24"/>
          <w:szCs w:val="24"/>
        </w:rPr>
      </w:pPr>
    </w:p>
    <w:p w:rsidRPr="0038071D" w:rsidR="00416E04" w:rsidP="00416E04" w:rsidRDefault="00EC1329" w14:paraId="74B706A8" w14:textId="608E64D7">
      <w:pPr>
        <w:rPr>
          <w:rFonts w:ascii="Times New Roman" w:hAnsi="Times New Roman" w:cs="Times New Roman"/>
          <w:sz w:val="24"/>
          <w:szCs w:val="24"/>
        </w:rPr>
      </w:pPr>
      <w:r w:rsidRPr="0038071D">
        <w:rPr>
          <w:rFonts w:ascii="Times New Roman" w:hAnsi="Times New Roman" w:cs="Times New Roman"/>
          <w:sz w:val="24"/>
          <w:szCs w:val="24"/>
        </w:rPr>
        <w:t xml:space="preserve">Vrijwilligersorganisaties zijn </w:t>
      </w:r>
      <w:r w:rsidRPr="0038071D" w:rsidR="00F46B2B">
        <w:rPr>
          <w:rFonts w:ascii="Times New Roman" w:hAnsi="Times New Roman" w:cs="Times New Roman"/>
          <w:sz w:val="24"/>
          <w:szCs w:val="24"/>
        </w:rPr>
        <w:t xml:space="preserve">daarmee cruciaal voor de algehele schuldenaanpak. Desondanks hangt de financiering ervan vaak van tijdelijke subsidies aan elkaar en </w:t>
      </w:r>
      <w:r w:rsidRPr="0038071D" w:rsidR="00E06DF6">
        <w:rPr>
          <w:rFonts w:ascii="Times New Roman" w:hAnsi="Times New Roman" w:cs="Times New Roman"/>
          <w:sz w:val="24"/>
          <w:szCs w:val="24"/>
        </w:rPr>
        <w:t xml:space="preserve">worden ze niet gezien als volwaardige partners door het ministerie. </w:t>
      </w:r>
      <w:r w:rsidRPr="0038071D" w:rsidR="009B5777">
        <w:rPr>
          <w:rFonts w:ascii="Times New Roman" w:hAnsi="Times New Roman" w:cs="Times New Roman"/>
          <w:sz w:val="24"/>
          <w:szCs w:val="24"/>
        </w:rPr>
        <w:t xml:space="preserve">Structurele financiële ondersteuning van vrijwilligersorganisaties </w:t>
      </w:r>
      <w:r w:rsidRPr="0038071D" w:rsidR="000C4295">
        <w:rPr>
          <w:rFonts w:ascii="Times New Roman" w:hAnsi="Times New Roman" w:cs="Times New Roman"/>
          <w:sz w:val="24"/>
          <w:szCs w:val="24"/>
        </w:rPr>
        <w:t xml:space="preserve">én erkenning van hun rol en functie in het totaalsysteem </w:t>
      </w:r>
      <w:r w:rsidRPr="0038071D" w:rsidR="009B5777">
        <w:rPr>
          <w:rFonts w:ascii="Times New Roman" w:hAnsi="Times New Roman" w:cs="Times New Roman"/>
          <w:sz w:val="24"/>
          <w:szCs w:val="24"/>
        </w:rPr>
        <w:t xml:space="preserve">is noodzakelijk </w:t>
      </w:r>
      <w:r w:rsidRPr="0038071D" w:rsidR="00D26692">
        <w:rPr>
          <w:rFonts w:ascii="Times New Roman" w:hAnsi="Times New Roman" w:cs="Times New Roman"/>
          <w:sz w:val="24"/>
          <w:szCs w:val="24"/>
        </w:rPr>
        <w:t xml:space="preserve">want zonder deze organisaties zou het kaartenhuis ineen storten. </w:t>
      </w:r>
      <w:r w:rsidRPr="0038071D" w:rsidR="00367915">
        <w:rPr>
          <w:rFonts w:ascii="Times New Roman" w:hAnsi="Times New Roman" w:cs="Times New Roman"/>
          <w:sz w:val="24"/>
          <w:szCs w:val="24"/>
        </w:rPr>
        <w:t>Daarnaast stelt i</w:t>
      </w:r>
      <w:r w:rsidRPr="0038071D" w:rsidR="66906174">
        <w:rPr>
          <w:rFonts w:ascii="Times New Roman" w:hAnsi="Times New Roman" w:cs="Times New Roman"/>
          <w:sz w:val="24"/>
          <w:szCs w:val="24"/>
        </w:rPr>
        <w:t xml:space="preserve">nitiatiefnemer </w:t>
      </w:r>
      <w:r w:rsidRPr="0038071D" w:rsidR="00367915">
        <w:rPr>
          <w:rFonts w:ascii="Times New Roman" w:hAnsi="Times New Roman" w:cs="Times New Roman"/>
          <w:sz w:val="24"/>
          <w:szCs w:val="24"/>
        </w:rPr>
        <w:t xml:space="preserve">voor </w:t>
      </w:r>
      <w:r w:rsidRPr="0038071D" w:rsidR="66906174">
        <w:rPr>
          <w:rFonts w:ascii="Times New Roman" w:hAnsi="Times New Roman" w:cs="Times New Roman"/>
          <w:sz w:val="24"/>
          <w:szCs w:val="24"/>
        </w:rPr>
        <w:t>dat informele hulp</w:t>
      </w:r>
      <w:r w:rsidRPr="0038071D" w:rsidR="00367915">
        <w:rPr>
          <w:rFonts w:ascii="Times New Roman" w:hAnsi="Times New Roman" w:cs="Times New Roman"/>
          <w:sz w:val="24"/>
          <w:szCs w:val="24"/>
        </w:rPr>
        <w:t xml:space="preserve">, verenigd in de Alliantie Vrijwillige Schuldhulp, </w:t>
      </w:r>
      <w:r w:rsidRPr="0038071D" w:rsidR="001B6D7F">
        <w:rPr>
          <w:rFonts w:ascii="Times New Roman" w:hAnsi="Times New Roman" w:cs="Times New Roman"/>
          <w:sz w:val="24"/>
          <w:szCs w:val="24"/>
        </w:rPr>
        <w:t>wordt</w:t>
      </w:r>
      <w:r w:rsidRPr="0038071D" w:rsidR="66906174">
        <w:rPr>
          <w:rFonts w:ascii="Times New Roman" w:hAnsi="Times New Roman" w:cs="Times New Roman"/>
          <w:sz w:val="24"/>
          <w:szCs w:val="24"/>
        </w:rPr>
        <w:t xml:space="preserve"> meegenomen in de overlegstructuren van de ministeries wanneer het om schuldhulpverlening en bestrijding van armoede gaat.</w:t>
      </w:r>
    </w:p>
    <w:p w:rsidRPr="0038071D" w:rsidR="00C32C90" w:rsidP="006251A8" w:rsidRDefault="00C32C90" w14:paraId="3C66740C" w14:textId="77777777">
      <w:pPr>
        <w:rPr>
          <w:rFonts w:ascii="Times New Roman" w:hAnsi="Times New Roman" w:eastAsia="Arial" w:cs="Times New Roman"/>
          <w:sz w:val="24"/>
          <w:szCs w:val="24"/>
          <w:highlight w:val="yellow"/>
        </w:rPr>
      </w:pPr>
    </w:p>
    <w:p w:rsidRPr="0038071D" w:rsidR="00C32C90" w:rsidP="004412AD" w:rsidRDefault="00C32C90" w14:paraId="29072451" w14:textId="2022F1C6">
      <w:pPr>
        <w:pStyle w:val="Kop2"/>
        <w:rPr>
          <w:rFonts w:ascii="Times New Roman" w:hAnsi="Times New Roman" w:eastAsia="Arial" w:cs="Times New Roman"/>
          <w:sz w:val="24"/>
          <w:szCs w:val="24"/>
        </w:rPr>
      </w:pPr>
      <w:bookmarkStart w:name="_Toc224030731" w:id="14"/>
      <w:r w:rsidRPr="0038071D">
        <w:rPr>
          <w:rFonts w:ascii="Times New Roman" w:hAnsi="Times New Roman" w:eastAsia="Arial" w:cs="Times New Roman"/>
          <w:sz w:val="24"/>
          <w:szCs w:val="24"/>
        </w:rPr>
        <w:t>Versterk financiële educatie</w:t>
      </w:r>
      <w:r w:rsidRPr="0038071D" w:rsidR="00520B8C">
        <w:rPr>
          <w:rFonts w:ascii="Times New Roman" w:hAnsi="Times New Roman" w:eastAsia="Arial" w:cs="Times New Roman"/>
          <w:sz w:val="24"/>
          <w:szCs w:val="24"/>
        </w:rPr>
        <w:t xml:space="preserve"> voor</w:t>
      </w:r>
      <w:r w:rsidRPr="0038071D" w:rsidR="00EA14B6">
        <w:rPr>
          <w:rFonts w:ascii="Times New Roman" w:hAnsi="Times New Roman" w:eastAsia="Arial" w:cs="Times New Roman"/>
          <w:sz w:val="24"/>
          <w:szCs w:val="24"/>
        </w:rPr>
        <w:t xml:space="preserve"> jongeren en startende ondernemers</w:t>
      </w:r>
      <w:bookmarkEnd w:id="14"/>
      <w:r w:rsidRPr="0038071D">
        <w:rPr>
          <w:rFonts w:ascii="Times New Roman" w:hAnsi="Times New Roman" w:eastAsia="Arial" w:cs="Times New Roman"/>
          <w:sz w:val="24"/>
          <w:szCs w:val="24"/>
        </w:rPr>
        <w:t xml:space="preserve"> </w:t>
      </w:r>
    </w:p>
    <w:p w:rsidRPr="0038071D" w:rsidR="004412AD" w:rsidP="004412AD" w:rsidRDefault="004412AD" w14:paraId="23970DCF" w14:textId="77777777">
      <w:pPr>
        <w:rPr>
          <w:rFonts w:ascii="Times New Roman" w:hAnsi="Times New Roman" w:cs="Times New Roman"/>
          <w:sz w:val="24"/>
          <w:szCs w:val="24"/>
        </w:rPr>
      </w:pPr>
    </w:p>
    <w:p w:rsidRPr="0038071D" w:rsidR="007A5762" w:rsidP="009D60C3" w:rsidRDefault="00520B8C" w14:paraId="265700CC" w14:textId="77777777">
      <w:pPr>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Er is ook een wereld te winnen door verbeterde financiële educatie </w:t>
      </w:r>
      <w:r w:rsidRPr="0038071D" w:rsidR="00CF5D0A">
        <w:rPr>
          <w:rFonts w:ascii="Times New Roman" w:hAnsi="Times New Roman" w:eastAsia="Arial" w:cs="Times New Roman"/>
          <w:sz w:val="24"/>
          <w:szCs w:val="24"/>
        </w:rPr>
        <w:t xml:space="preserve">voor jongeren </w:t>
      </w:r>
      <w:r w:rsidRPr="0038071D">
        <w:rPr>
          <w:rFonts w:ascii="Times New Roman" w:hAnsi="Times New Roman" w:eastAsia="Arial" w:cs="Times New Roman"/>
          <w:sz w:val="24"/>
          <w:szCs w:val="24"/>
        </w:rPr>
        <w:t>en voorlichting</w:t>
      </w:r>
      <w:r w:rsidRPr="0038071D" w:rsidR="00CF5D0A">
        <w:rPr>
          <w:rFonts w:ascii="Times New Roman" w:hAnsi="Times New Roman" w:eastAsia="Arial" w:cs="Times New Roman"/>
          <w:sz w:val="24"/>
          <w:szCs w:val="24"/>
        </w:rPr>
        <w:t xml:space="preserve"> voor mensen die besluiten om ondernemer te worde</w:t>
      </w:r>
      <w:r w:rsidRPr="0038071D" w:rsidR="00E84576">
        <w:rPr>
          <w:rFonts w:ascii="Times New Roman" w:hAnsi="Times New Roman" w:eastAsia="Arial" w:cs="Times New Roman"/>
          <w:sz w:val="24"/>
          <w:szCs w:val="24"/>
        </w:rPr>
        <w:t xml:space="preserve">n. </w:t>
      </w:r>
      <w:r w:rsidRPr="0038071D" w:rsidR="00EB5495">
        <w:rPr>
          <w:rFonts w:ascii="Times New Roman" w:hAnsi="Times New Roman" w:eastAsia="Arial" w:cs="Times New Roman"/>
          <w:sz w:val="24"/>
          <w:szCs w:val="24"/>
        </w:rPr>
        <w:t xml:space="preserve">Het op jonge leeftijd leren omgaan met geld is cruciaal </w:t>
      </w:r>
      <w:r w:rsidRPr="0038071D" w:rsidR="00733812">
        <w:rPr>
          <w:rFonts w:ascii="Times New Roman" w:hAnsi="Times New Roman" w:eastAsia="Arial" w:cs="Times New Roman"/>
          <w:sz w:val="24"/>
          <w:szCs w:val="24"/>
        </w:rPr>
        <w:t>om een gezond zelfstandig leven te kunnen leiden.</w:t>
      </w:r>
      <w:r w:rsidRPr="0038071D" w:rsidR="000853B4">
        <w:rPr>
          <w:rFonts w:ascii="Times New Roman" w:hAnsi="Times New Roman" w:eastAsia="Arial" w:cs="Times New Roman"/>
          <w:sz w:val="24"/>
          <w:szCs w:val="24"/>
        </w:rPr>
        <w:t xml:space="preserve"> </w:t>
      </w:r>
      <w:r w:rsidRPr="0038071D" w:rsidR="00F87C11">
        <w:rPr>
          <w:rFonts w:ascii="Times New Roman" w:hAnsi="Times New Roman" w:eastAsia="Arial" w:cs="Times New Roman"/>
          <w:sz w:val="24"/>
          <w:szCs w:val="24"/>
        </w:rPr>
        <w:t xml:space="preserve">Er is een subsidieregeling </w:t>
      </w:r>
      <w:r w:rsidRPr="0038071D" w:rsidR="0070095B">
        <w:rPr>
          <w:rFonts w:ascii="Times New Roman" w:hAnsi="Times New Roman" w:eastAsia="Arial" w:cs="Times New Roman"/>
          <w:sz w:val="24"/>
          <w:szCs w:val="24"/>
        </w:rPr>
        <w:t>‘Financiële educatie in het onderwijs’ waar veel behoefte aan is</w:t>
      </w:r>
      <w:r w:rsidRPr="0038071D" w:rsidR="00A97ECD">
        <w:rPr>
          <w:rFonts w:ascii="Times New Roman" w:hAnsi="Times New Roman" w:eastAsia="Arial" w:cs="Times New Roman"/>
          <w:sz w:val="24"/>
          <w:szCs w:val="24"/>
        </w:rPr>
        <w:t>: er doen veel meer scholen een beroep op de subsidieregeling dan er budget voor is.</w:t>
      </w:r>
      <w:r w:rsidRPr="0038071D" w:rsidR="00546CB9">
        <w:rPr>
          <w:rStyle w:val="Voetnootmarkering"/>
          <w:rFonts w:ascii="Times New Roman" w:hAnsi="Times New Roman" w:eastAsia="Arial" w:cs="Times New Roman"/>
          <w:sz w:val="24"/>
          <w:szCs w:val="24"/>
        </w:rPr>
        <w:footnoteReference w:id="41"/>
      </w:r>
      <w:r w:rsidRPr="0038071D" w:rsidR="00A97ECD">
        <w:rPr>
          <w:rFonts w:ascii="Times New Roman" w:hAnsi="Times New Roman" w:eastAsia="Arial" w:cs="Times New Roman"/>
          <w:sz w:val="24"/>
          <w:szCs w:val="24"/>
        </w:rPr>
        <w:t xml:space="preserve"> </w:t>
      </w:r>
      <w:r w:rsidRPr="0038071D" w:rsidR="00546CB9">
        <w:rPr>
          <w:rFonts w:ascii="Times New Roman" w:hAnsi="Times New Roman" w:eastAsia="Arial" w:cs="Times New Roman"/>
          <w:sz w:val="24"/>
          <w:szCs w:val="24"/>
        </w:rPr>
        <w:t xml:space="preserve">Uitbreiding van deze subsidieregeling </w:t>
      </w:r>
      <w:r w:rsidRPr="0038071D" w:rsidR="00EA14B6">
        <w:rPr>
          <w:rFonts w:ascii="Times New Roman" w:hAnsi="Times New Roman" w:eastAsia="Arial" w:cs="Times New Roman"/>
          <w:sz w:val="24"/>
          <w:szCs w:val="24"/>
        </w:rPr>
        <w:t xml:space="preserve">is noodzakelijk om meer jongeren te bereiken met deze educatie. </w:t>
      </w:r>
      <w:r w:rsidRPr="0038071D" w:rsidR="00E84576">
        <w:rPr>
          <w:rFonts w:ascii="Times New Roman" w:hAnsi="Times New Roman" w:eastAsia="Arial" w:cs="Times New Roman"/>
          <w:sz w:val="24"/>
          <w:szCs w:val="24"/>
        </w:rPr>
        <w:t xml:space="preserve">Ook initiatieven als ‘Wijzer in geldzaken’ </w:t>
      </w:r>
      <w:r w:rsidRPr="0038071D" w:rsidR="007F679F">
        <w:rPr>
          <w:rFonts w:ascii="Times New Roman" w:hAnsi="Times New Roman" w:eastAsia="Arial" w:cs="Times New Roman"/>
          <w:sz w:val="24"/>
          <w:szCs w:val="24"/>
        </w:rPr>
        <w:t>om de financiële geletterdheid te stimuleren (bijv. door de ‘week van het geld’)</w:t>
      </w:r>
      <w:r w:rsidRPr="0038071D" w:rsidR="00735474">
        <w:rPr>
          <w:rFonts w:ascii="Times New Roman" w:hAnsi="Times New Roman" w:eastAsia="Arial" w:cs="Times New Roman"/>
          <w:sz w:val="24"/>
          <w:szCs w:val="24"/>
        </w:rPr>
        <w:t xml:space="preserve"> dragen bij en verdienen meer aandacht. </w:t>
      </w:r>
    </w:p>
    <w:p w:rsidRPr="0038071D" w:rsidR="007A5762" w:rsidP="009D60C3" w:rsidRDefault="007A5762" w14:paraId="3C17B547" w14:textId="77777777">
      <w:pPr>
        <w:rPr>
          <w:rFonts w:ascii="Times New Roman" w:hAnsi="Times New Roman" w:eastAsia="Arial" w:cs="Times New Roman"/>
          <w:sz w:val="24"/>
          <w:szCs w:val="24"/>
        </w:rPr>
      </w:pPr>
    </w:p>
    <w:p w:rsidRPr="0038071D" w:rsidR="004412AD" w:rsidP="009D60C3" w:rsidRDefault="007A5762" w14:paraId="27485732" w14:textId="3AAB1D4A">
      <w:pPr>
        <w:rPr>
          <w:rFonts w:ascii="Times New Roman" w:hAnsi="Times New Roman" w:eastAsia="Arial" w:cs="Times New Roman"/>
          <w:sz w:val="24"/>
          <w:szCs w:val="24"/>
        </w:rPr>
      </w:pPr>
      <w:r w:rsidRPr="0038071D">
        <w:rPr>
          <w:rFonts w:ascii="Times New Roman" w:hAnsi="Times New Roman" w:eastAsia="Arial" w:cs="Times New Roman"/>
          <w:sz w:val="24"/>
          <w:szCs w:val="24"/>
        </w:rPr>
        <w:t>Naast jongeren zijn startende zelfstandigen ook een</w:t>
      </w:r>
      <w:r w:rsidRPr="0038071D" w:rsidR="00FB4293">
        <w:rPr>
          <w:rFonts w:ascii="Times New Roman" w:hAnsi="Times New Roman" w:eastAsia="Arial" w:cs="Times New Roman"/>
          <w:sz w:val="24"/>
          <w:szCs w:val="24"/>
        </w:rPr>
        <w:t xml:space="preserve"> groep mensen die risico lopen op een problematische schuldensituatie. </w:t>
      </w:r>
      <w:r w:rsidRPr="0038071D" w:rsidR="00D930A6">
        <w:rPr>
          <w:rFonts w:ascii="Times New Roman" w:hAnsi="Times New Roman" w:eastAsia="Arial" w:cs="Times New Roman"/>
          <w:sz w:val="24"/>
          <w:szCs w:val="24"/>
        </w:rPr>
        <w:t>Het aantal zelfstandigen (met of zonder personeel) met een belastingschuld is nu nog steeds een stuk hoger dan voor de coronacrisis.</w:t>
      </w:r>
      <w:r w:rsidRPr="0038071D" w:rsidR="00D930A6">
        <w:rPr>
          <w:rStyle w:val="Voetnootmarkering"/>
          <w:rFonts w:ascii="Times New Roman" w:hAnsi="Times New Roman" w:eastAsia="Arial" w:cs="Times New Roman"/>
          <w:sz w:val="24"/>
          <w:szCs w:val="24"/>
        </w:rPr>
        <w:footnoteReference w:id="42"/>
      </w:r>
      <w:r w:rsidRPr="0038071D" w:rsidR="00D930A6">
        <w:rPr>
          <w:rFonts w:ascii="Times New Roman" w:hAnsi="Times New Roman" w:eastAsia="Arial" w:cs="Times New Roman"/>
          <w:sz w:val="24"/>
          <w:szCs w:val="24"/>
        </w:rPr>
        <w:t xml:space="preserve"> </w:t>
      </w:r>
      <w:r w:rsidRPr="0038071D" w:rsidR="00F062F4">
        <w:rPr>
          <w:rFonts w:ascii="Times New Roman" w:hAnsi="Times New Roman" w:eastAsia="Arial" w:cs="Times New Roman"/>
          <w:sz w:val="24"/>
          <w:szCs w:val="24"/>
        </w:rPr>
        <w:t>Het is eenvoudig om jezelf in te schrijven bij de Kamer van Koophandel</w:t>
      </w:r>
      <w:r w:rsidRPr="0038071D" w:rsidR="00D41C9B">
        <w:rPr>
          <w:rFonts w:ascii="Times New Roman" w:hAnsi="Times New Roman" w:eastAsia="Arial" w:cs="Times New Roman"/>
          <w:sz w:val="24"/>
          <w:szCs w:val="24"/>
        </w:rPr>
        <w:t xml:space="preserve"> maar een deel van de zelfstandigen is niet (goed) op de hoogte </w:t>
      </w:r>
      <w:r w:rsidRPr="0038071D" w:rsidR="00146E23">
        <w:rPr>
          <w:rFonts w:ascii="Times New Roman" w:hAnsi="Times New Roman" w:eastAsia="Arial" w:cs="Times New Roman"/>
          <w:sz w:val="24"/>
          <w:szCs w:val="24"/>
        </w:rPr>
        <w:t xml:space="preserve">van </w:t>
      </w:r>
      <w:r w:rsidRPr="0038071D" w:rsidR="00D41C9B">
        <w:rPr>
          <w:rFonts w:ascii="Times New Roman" w:hAnsi="Times New Roman" w:eastAsia="Arial" w:cs="Times New Roman"/>
          <w:sz w:val="24"/>
          <w:szCs w:val="24"/>
        </w:rPr>
        <w:t xml:space="preserve">hoe een financieel gezonde onderneming </w:t>
      </w:r>
      <w:r w:rsidRPr="0038071D" w:rsidR="00A843C7">
        <w:rPr>
          <w:rFonts w:ascii="Times New Roman" w:hAnsi="Times New Roman" w:eastAsia="Arial" w:cs="Times New Roman"/>
          <w:sz w:val="24"/>
          <w:szCs w:val="24"/>
        </w:rPr>
        <w:t>draait</w:t>
      </w:r>
      <w:r w:rsidRPr="0038071D" w:rsidR="00146E23">
        <w:rPr>
          <w:rFonts w:ascii="Times New Roman" w:hAnsi="Times New Roman" w:eastAsia="Arial" w:cs="Times New Roman"/>
          <w:sz w:val="24"/>
          <w:szCs w:val="24"/>
        </w:rPr>
        <w:t>,</w:t>
      </w:r>
      <w:r w:rsidRPr="0038071D" w:rsidR="001552D5">
        <w:rPr>
          <w:rFonts w:ascii="Times New Roman" w:hAnsi="Times New Roman" w:eastAsia="Arial" w:cs="Times New Roman"/>
          <w:sz w:val="24"/>
          <w:szCs w:val="24"/>
        </w:rPr>
        <w:t xml:space="preserve"> en de complexiteit van het belastingstelsel is lastig te doorgronden. </w:t>
      </w:r>
      <w:r w:rsidRPr="0038071D" w:rsidR="001B7ED6">
        <w:rPr>
          <w:rFonts w:ascii="Times New Roman" w:hAnsi="Times New Roman" w:eastAsia="Arial" w:cs="Times New Roman"/>
          <w:sz w:val="24"/>
          <w:szCs w:val="24"/>
        </w:rPr>
        <w:t>Betere en laagdrempelige voorlichting voor startende ondernemers kan leiden tot meer bewustwording over de financiële gevolgen (en mogelijke persoonlijke aansprakelijkheid) van deze keuze.</w:t>
      </w:r>
      <w:r w:rsidRPr="0038071D" w:rsidR="007F679F">
        <w:rPr>
          <w:rFonts w:ascii="Times New Roman" w:hAnsi="Times New Roman" w:eastAsia="Arial" w:cs="Times New Roman"/>
          <w:sz w:val="24"/>
          <w:szCs w:val="24"/>
        </w:rPr>
        <w:t xml:space="preserve"> </w:t>
      </w:r>
    </w:p>
    <w:p w:rsidRPr="0038071D" w:rsidR="00EA14B6" w:rsidP="009D60C3" w:rsidRDefault="00EA14B6" w14:paraId="7C57F7DE" w14:textId="77777777">
      <w:pPr>
        <w:rPr>
          <w:rFonts w:ascii="Times New Roman" w:hAnsi="Times New Roman" w:eastAsia="Arial" w:cs="Times New Roman"/>
          <w:sz w:val="24"/>
          <w:szCs w:val="24"/>
        </w:rPr>
      </w:pPr>
    </w:p>
    <w:p w:rsidRPr="0038071D" w:rsidR="004412AD" w:rsidP="006251A8" w:rsidRDefault="004412AD" w14:paraId="033F5914" w14:textId="77777777">
      <w:pPr>
        <w:rPr>
          <w:rFonts w:ascii="Times New Roman" w:hAnsi="Times New Roman" w:eastAsia="Arial" w:cs="Times New Roman"/>
          <w:sz w:val="24"/>
          <w:szCs w:val="24"/>
        </w:rPr>
      </w:pPr>
    </w:p>
    <w:p w:rsidRPr="0038071D" w:rsidR="001B7ED6" w:rsidP="00A757AB" w:rsidRDefault="00A757AB" w14:paraId="4A37E0C0" w14:textId="6DB05EDB">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38071D" w:rsidR="00942D55" w:rsidP="00E96A8C" w:rsidRDefault="00E96A8C" w14:paraId="470EAD45" w14:textId="3840EAD1">
      <w:pPr>
        <w:pStyle w:val="Kop1"/>
        <w:rPr>
          <w:rFonts w:ascii="Times New Roman" w:hAnsi="Times New Roman" w:cs="Times New Roman"/>
          <w:u w:val="single"/>
        </w:rPr>
      </w:pPr>
      <w:bookmarkStart w:name="_Toc224030732" w:id="15"/>
      <w:r w:rsidRPr="0038071D">
        <w:rPr>
          <w:rFonts w:ascii="Times New Roman" w:hAnsi="Times New Roman" w:cs="Times New Roman"/>
          <w:u w:val="single"/>
        </w:rPr>
        <w:t>Effectiever oplossen van schulden</w:t>
      </w:r>
      <w:bookmarkEnd w:id="15"/>
    </w:p>
    <w:p w:rsidRPr="0038071D" w:rsidR="00E57B80" w:rsidP="007E789E" w:rsidRDefault="0090792D" w14:paraId="40DA00A9" w14:textId="523FBD38">
      <w:pPr>
        <w:rPr>
          <w:rFonts w:ascii="Times New Roman" w:hAnsi="Times New Roman" w:cs="Times New Roman"/>
          <w:sz w:val="24"/>
          <w:szCs w:val="24"/>
        </w:rPr>
      </w:pPr>
      <w:r w:rsidRPr="0038071D">
        <w:rPr>
          <w:rFonts w:ascii="Times New Roman" w:hAnsi="Times New Roman" w:cs="Times New Roman"/>
          <w:sz w:val="24"/>
          <w:szCs w:val="24"/>
        </w:rPr>
        <w:br/>
      </w:r>
      <w:r w:rsidRPr="0038071D" w:rsidR="7A846F90">
        <w:rPr>
          <w:rFonts w:ascii="Times New Roman" w:hAnsi="Times New Roman" w:cs="Times New Roman"/>
          <w:sz w:val="24"/>
          <w:szCs w:val="24"/>
        </w:rPr>
        <w:t>Het is duur om arm te zijn. Deze constatering is voor vele gezinnen een realiteit</w:t>
      </w:r>
      <w:r w:rsidRPr="0038071D" w:rsidR="330421EA">
        <w:rPr>
          <w:rFonts w:ascii="Times New Roman" w:hAnsi="Times New Roman" w:cs="Times New Roman"/>
          <w:sz w:val="24"/>
          <w:szCs w:val="24"/>
        </w:rPr>
        <w:t xml:space="preserve">, omdat ze geconfronteerd worden met een neerwaartse spiraal als gevolg van </w:t>
      </w:r>
      <w:r w:rsidRPr="0038071D" w:rsidR="00B30205">
        <w:rPr>
          <w:rFonts w:ascii="Times New Roman" w:hAnsi="Times New Roman" w:cs="Times New Roman"/>
          <w:sz w:val="24"/>
          <w:szCs w:val="24"/>
        </w:rPr>
        <w:t xml:space="preserve">het hebben van </w:t>
      </w:r>
      <w:r w:rsidRPr="0038071D" w:rsidR="330421EA">
        <w:rPr>
          <w:rFonts w:ascii="Times New Roman" w:hAnsi="Times New Roman" w:cs="Times New Roman"/>
          <w:sz w:val="24"/>
          <w:szCs w:val="24"/>
        </w:rPr>
        <w:t xml:space="preserve">schulden. Denk aan oplopende kosten, maar ook </w:t>
      </w:r>
      <w:r w:rsidRPr="0038071D" w:rsidR="00435D9A">
        <w:rPr>
          <w:rFonts w:ascii="Times New Roman" w:hAnsi="Times New Roman" w:cs="Times New Roman"/>
          <w:sz w:val="24"/>
          <w:szCs w:val="24"/>
        </w:rPr>
        <w:t xml:space="preserve">aan </w:t>
      </w:r>
      <w:r w:rsidRPr="0038071D" w:rsidR="330421EA">
        <w:rPr>
          <w:rFonts w:ascii="Times New Roman" w:hAnsi="Times New Roman" w:cs="Times New Roman"/>
          <w:sz w:val="24"/>
          <w:szCs w:val="24"/>
        </w:rPr>
        <w:t xml:space="preserve">een gebrek aan adequate ondersteuning. </w:t>
      </w:r>
      <w:r w:rsidRPr="0038071D" w:rsidR="3E7584ED">
        <w:rPr>
          <w:rFonts w:ascii="Times New Roman" w:hAnsi="Times New Roman" w:cs="Times New Roman"/>
          <w:sz w:val="24"/>
          <w:szCs w:val="24"/>
        </w:rPr>
        <w:t>Dit vraagt om een hervorming van de huidige incassopraktijk.</w:t>
      </w:r>
      <w:r w:rsidRPr="0038071D" w:rsidR="330421EA">
        <w:rPr>
          <w:rFonts w:ascii="Times New Roman" w:hAnsi="Times New Roman" w:cs="Times New Roman"/>
          <w:sz w:val="24"/>
          <w:szCs w:val="24"/>
        </w:rPr>
        <w:t xml:space="preserve"> Door te </w:t>
      </w:r>
      <w:r w:rsidRPr="0038071D" w:rsidR="008D01CE">
        <w:rPr>
          <w:rFonts w:ascii="Times New Roman" w:hAnsi="Times New Roman" w:cs="Times New Roman"/>
          <w:sz w:val="24"/>
          <w:szCs w:val="24"/>
        </w:rPr>
        <w:t>komen met een nieuw systeem van het invorderen van schulden</w:t>
      </w:r>
      <w:r w:rsidRPr="0038071D" w:rsidR="00EE31DA">
        <w:rPr>
          <w:rFonts w:ascii="Times New Roman" w:hAnsi="Times New Roman" w:cs="Times New Roman"/>
          <w:sz w:val="24"/>
          <w:szCs w:val="24"/>
        </w:rPr>
        <w:t xml:space="preserve"> </w:t>
      </w:r>
      <w:r w:rsidRPr="0038071D" w:rsidR="44F00CA8">
        <w:rPr>
          <w:rFonts w:ascii="Times New Roman" w:hAnsi="Times New Roman" w:cs="Times New Roman"/>
          <w:sz w:val="24"/>
          <w:szCs w:val="24"/>
        </w:rPr>
        <w:t>en incassowerkzaamheden</w:t>
      </w:r>
      <w:r w:rsidRPr="0038071D" w:rsidR="00EE31DA">
        <w:rPr>
          <w:rFonts w:ascii="Times New Roman" w:hAnsi="Times New Roman" w:cs="Times New Roman"/>
          <w:sz w:val="24"/>
          <w:szCs w:val="24"/>
        </w:rPr>
        <w:t xml:space="preserve"> waardoor oplopende kosten beteugeld worden, de gerechtsdeurwaarder</w:t>
      </w:r>
      <w:r w:rsidRPr="0038071D" w:rsidR="007A606B">
        <w:rPr>
          <w:rFonts w:ascii="Times New Roman" w:hAnsi="Times New Roman" w:cs="Times New Roman"/>
          <w:sz w:val="24"/>
          <w:szCs w:val="24"/>
        </w:rPr>
        <w:t>s</w:t>
      </w:r>
      <w:r w:rsidRPr="0038071D" w:rsidR="00EE31DA">
        <w:rPr>
          <w:rFonts w:ascii="Times New Roman" w:hAnsi="Times New Roman" w:cs="Times New Roman"/>
          <w:sz w:val="24"/>
          <w:szCs w:val="24"/>
        </w:rPr>
        <w:t xml:space="preserve"> meer instrumenten te geven om ook het belang van de schuldenaar te kunnen meewegen, </w:t>
      </w:r>
      <w:r w:rsidRPr="0038071D" w:rsidR="330421EA">
        <w:rPr>
          <w:rFonts w:ascii="Times New Roman" w:hAnsi="Times New Roman" w:cs="Times New Roman"/>
          <w:sz w:val="24"/>
          <w:szCs w:val="24"/>
        </w:rPr>
        <w:t xml:space="preserve">en mogelijkheden </w:t>
      </w:r>
      <w:r w:rsidRPr="0038071D" w:rsidR="00EE31DA">
        <w:rPr>
          <w:rFonts w:ascii="Times New Roman" w:hAnsi="Times New Roman" w:cs="Times New Roman"/>
          <w:sz w:val="24"/>
          <w:szCs w:val="24"/>
        </w:rPr>
        <w:t xml:space="preserve">te </w:t>
      </w:r>
      <w:r w:rsidRPr="0038071D" w:rsidR="43AE104B">
        <w:rPr>
          <w:rFonts w:ascii="Times New Roman" w:hAnsi="Times New Roman" w:cs="Times New Roman"/>
          <w:sz w:val="24"/>
          <w:szCs w:val="24"/>
        </w:rPr>
        <w:t>creëren</w:t>
      </w:r>
      <w:r w:rsidRPr="0038071D" w:rsidR="330421EA">
        <w:rPr>
          <w:rFonts w:ascii="Times New Roman" w:hAnsi="Times New Roman" w:cs="Times New Roman"/>
          <w:sz w:val="24"/>
          <w:szCs w:val="24"/>
        </w:rPr>
        <w:t xml:space="preserve"> waardoor mensen</w:t>
      </w:r>
      <w:r w:rsidRPr="0038071D" w:rsidR="00F17BF9">
        <w:rPr>
          <w:rFonts w:ascii="Times New Roman" w:hAnsi="Times New Roman" w:cs="Times New Roman"/>
          <w:sz w:val="24"/>
          <w:szCs w:val="24"/>
        </w:rPr>
        <w:t>,</w:t>
      </w:r>
      <w:r w:rsidRPr="0038071D" w:rsidR="330421EA">
        <w:rPr>
          <w:rFonts w:ascii="Times New Roman" w:hAnsi="Times New Roman" w:cs="Times New Roman"/>
          <w:sz w:val="24"/>
          <w:szCs w:val="24"/>
        </w:rPr>
        <w:t xml:space="preserve"> en met name jongeren</w:t>
      </w:r>
      <w:r w:rsidRPr="0038071D" w:rsidR="00F17BF9">
        <w:rPr>
          <w:rFonts w:ascii="Times New Roman" w:hAnsi="Times New Roman" w:cs="Times New Roman"/>
          <w:sz w:val="24"/>
          <w:szCs w:val="24"/>
        </w:rPr>
        <w:t>,</w:t>
      </w:r>
      <w:r w:rsidRPr="0038071D" w:rsidR="330421EA">
        <w:rPr>
          <w:rFonts w:ascii="Times New Roman" w:hAnsi="Times New Roman" w:cs="Times New Roman"/>
          <w:sz w:val="24"/>
          <w:szCs w:val="24"/>
        </w:rPr>
        <w:t xml:space="preserve"> sneller</w:t>
      </w:r>
      <w:r w:rsidRPr="0038071D" w:rsidR="4509F2AA">
        <w:rPr>
          <w:rFonts w:ascii="Times New Roman" w:hAnsi="Times New Roman" w:cs="Times New Roman"/>
          <w:sz w:val="24"/>
          <w:szCs w:val="24"/>
        </w:rPr>
        <w:t xml:space="preserve"> </w:t>
      </w:r>
      <w:r w:rsidRPr="0038071D" w:rsidR="058E48F8">
        <w:rPr>
          <w:rFonts w:ascii="Times New Roman" w:hAnsi="Times New Roman" w:cs="Times New Roman"/>
          <w:sz w:val="24"/>
          <w:szCs w:val="24"/>
        </w:rPr>
        <w:t>van hun schulden af zijn</w:t>
      </w:r>
      <w:r w:rsidRPr="0038071D" w:rsidR="32FB58A7">
        <w:rPr>
          <w:rFonts w:ascii="Times New Roman" w:hAnsi="Times New Roman" w:cs="Times New Roman"/>
          <w:sz w:val="24"/>
          <w:szCs w:val="24"/>
        </w:rPr>
        <w:t>,</w:t>
      </w:r>
      <w:r w:rsidRPr="0038071D" w:rsidR="058E48F8">
        <w:rPr>
          <w:rFonts w:ascii="Times New Roman" w:hAnsi="Times New Roman" w:cs="Times New Roman"/>
          <w:sz w:val="24"/>
          <w:szCs w:val="24"/>
        </w:rPr>
        <w:t xml:space="preserve"> kunnen we ervoor zorgen dat veel mensen een tweede start kunnen </w:t>
      </w:r>
      <w:r w:rsidRPr="0038071D" w:rsidR="00AC3B3C">
        <w:rPr>
          <w:rFonts w:ascii="Times New Roman" w:hAnsi="Times New Roman" w:cs="Times New Roman"/>
          <w:sz w:val="24"/>
          <w:szCs w:val="24"/>
        </w:rPr>
        <w:t>maken</w:t>
      </w:r>
      <w:r w:rsidRPr="0038071D" w:rsidR="058E48F8">
        <w:rPr>
          <w:rFonts w:ascii="Times New Roman" w:hAnsi="Times New Roman" w:cs="Times New Roman"/>
          <w:sz w:val="24"/>
          <w:szCs w:val="24"/>
        </w:rPr>
        <w:t xml:space="preserve">. </w:t>
      </w:r>
      <w:r w:rsidRPr="0038071D" w:rsidR="00EE31DA">
        <w:rPr>
          <w:rFonts w:ascii="Times New Roman" w:hAnsi="Times New Roman" w:cs="Times New Roman"/>
          <w:sz w:val="24"/>
          <w:szCs w:val="24"/>
        </w:rPr>
        <w:t xml:space="preserve">Hiervoor doet </w:t>
      </w:r>
      <w:r w:rsidRPr="0038071D" w:rsidR="00FC1300">
        <w:rPr>
          <w:rFonts w:ascii="Times New Roman" w:hAnsi="Times New Roman" w:cs="Times New Roman"/>
          <w:sz w:val="24"/>
          <w:szCs w:val="24"/>
        </w:rPr>
        <w:t xml:space="preserve">de </w:t>
      </w:r>
      <w:r w:rsidRPr="0038071D" w:rsidR="00EE31DA">
        <w:rPr>
          <w:rFonts w:ascii="Times New Roman" w:hAnsi="Times New Roman" w:cs="Times New Roman"/>
          <w:sz w:val="24"/>
          <w:szCs w:val="24"/>
        </w:rPr>
        <w:t xml:space="preserve">initiatiefnemer </w:t>
      </w:r>
      <w:r w:rsidRPr="0038071D" w:rsidR="058E48F8">
        <w:rPr>
          <w:rFonts w:ascii="Times New Roman" w:hAnsi="Times New Roman" w:cs="Times New Roman"/>
          <w:sz w:val="24"/>
          <w:szCs w:val="24"/>
        </w:rPr>
        <w:t>de volgende voorstellen:</w:t>
      </w:r>
    </w:p>
    <w:p w:rsidRPr="0038071D" w:rsidR="00E57B80" w:rsidP="00E57B80" w:rsidRDefault="00E57B80" w14:paraId="4279C5B4" w14:textId="77777777">
      <w:pPr>
        <w:rPr>
          <w:rFonts w:ascii="Times New Roman" w:hAnsi="Times New Roman" w:cs="Times New Roman"/>
          <w:sz w:val="24"/>
          <w:szCs w:val="24"/>
        </w:rPr>
      </w:pPr>
    </w:p>
    <w:p w:rsidRPr="0038071D" w:rsidR="00E57B80" w:rsidP="00046A06" w:rsidRDefault="00557451" w14:paraId="54A263DB" w14:textId="50EA9C3C">
      <w:pPr>
        <w:pStyle w:val="Kop2"/>
        <w:rPr>
          <w:rFonts w:ascii="Times New Roman" w:hAnsi="Times New Roman" w:cs="Times New Roman"/>
          <w:sz w:val="24"/>
          <w:szCs w:val="24"/>
        </w:rPr>
      </w:pPr>
      <w:bookmarkStart w:name="_Toc224030733" w:id="16"/>
      <w:r w:rsidRPr="0038071D">
        <w:rPr>
          <w:rFonts w:ascii="Times New Roman" w:hAnsi="Times New Roman" w:cs="Times New Roman"/>
          <w:sz w:val="24"/>
          <w:szCs w:val="24"/>
        </w:rPr>
        <w:t xml:space="preserve">Voorzetting collectief </w:t>
      </w:r>
      <w:r w:rsidRPr="0038071D" w:rsidR="00E57B80">
        <w:rPr>
          <w:rFonts w:ascii="Times New Roman" w:hAnsi="Times New Roman" w:cs="Times New Roman"/>
          <w:sz w:val="24"/>
          <w:szCs w:val="24"/>
        </w:rPr>
        <w:t>afbetalingsplan met voldoende middelen</w:t>
      </w:r>
      <w:bookmarkEnd w:id="16"/>
    </w:p>
    <w:p w:rsidRPr="0038071D" w:rsidR="00E57B80" w:rsidP="00E57B80" w:rsidRDefault="00E57B80" w14:paraId="74DDAC23" w14:textId="77777777">
      <w:pPr>
        <w:rPr>
          <w:rFonts w:ascii="Times New Roman" w:hAnsi="Times New Roman" w:cs="Times New Roman"/>
          <w:sz w:val="24"/>
          <w:szCs w:val="24"/>
        </w:rPr>
      </w:pPr>
    </w:p>
    <w:p w:rsidRPr="0038071D" w:rsidR="00B97CD0" w:rsidP="00E01890" w:rsidRDefault="00E01890" w14:paraId="3FCBAA75" w14:textId="39EE4FDD">
      <w:pPr>
        <w:rPr>
          <w:rFonts w:ascii="Times New Roman" w:hAnsi="Times New Roman" w:cs="Times New Roman"/>
          <w:sz w:val="24"/>
          <w:szCs w:val="24"/>
        </w:rPr>
      </w:pPr>
      <w:r w:rsidRPr="0038071D">
        <w:rPr>
          <w:rFonts w:ascii="Times New Roman" w:hAnsi="Times New Roman" w:cs="Times New Roman"/>
          <w:sz w:val="24"/>
          <w:szCs w:val="24"/>
        </w:rPr>
        <w:t>In de probleemanalyse is duidelijk geschetst dat de huidige praktijk tot onderlinge concurrentie tussen schuldeisers inclusief bijbehorende kostenoploop leidt. Het collectief afbetalingsplan biedt hiervoor een oplossing.</w:t>
      </w:r>
      <w:r w:rsidRPr="0038071D">
        <w:rPr>
          <w:rStyle w:val="Voetnootmarkering"/>
          <w:rFonts w:ascii="Times New Roman" w:hAnsi="Times New Roman" w:cs="Times New Roman"/>
          <w:sz w:val="24"/>
          <w:szCs w:val="24"/>
        </w:rPr>
        <w:footnoteReference w:id="43"/>
      </w:r>
      <w:r w:rsidRPr="0038071D">
        <w:rPr>
          <w:rFonts w:ascii="Times New Roman" w:hAnsi="Times New Roman" w:cs="Times New Roman"/>
          <w:sz w:val="24"/>
          <w:szCs w:val="24"/>
        </w:rPr>
        <w:t xml:space="preserve"> Kern van het collectief afbetalingsplan is dat de afloscapaciteit van de schuldenaar naar rato van de vordering wordt verdeeld over de schuldeisers. Er wordt een afbetalingsplan gemaakt waarbij de beslagvrije voet de ondergrens is. Er ontstaat schuldenrust omdat de incasso-activiteiten gestaakt worden. Schuldeisers hoeven niet met eindeloze (kostbare) procedures hun best te doen om hun geld te innen. Samengevat biedt het collectief afbetalingsplan een verschuiving van individueel naar collectief belang. </w:t>
      </w:r>
    </w:p>
    <w:p w:rsidRPr="0038071D" w:rsidR="00B97CD0" w:rsidP="00E01890" w:rsidRDefault="00B97CD0" w14:paraId="5BF615B0" w14:textId="77777777">
      <w:pPr>
        <w:rPr>
          <w:rFonts w:ascii="Times New Roman" w:hAnsi="Times New Roman" w:cs="Times New Roman"/>
          <w:sz w:val="24"/>
          <w:szCs w:val="24"/>
        </w:rPr>
      </w:pPr>
    </w:p>
    <w:p w:rsidRPr="0038071D" w:rsidR="00B97CD0" w:rsidP="00E01890" w:rsidRDefault="00B97CD0" w14:paraId="5B636A40" w14:textId="56A5CA5D">
      <w:pPr>
        <w:rPr>
          <w:rFonts w:ascii="Times New Roman" w:hAnsi="Times New Roman" w:cs="Times New Roman"/>
          <w:sz w:val="24"/>
          <w:szCs w:val="24"/>
        </w:rPr>
      </w:pPr>
      <w:r w:rsidRPr="0038071D">
        <w:rPr>
          <w:rFonts w:ascii="Times New Roman" w:hAnsi="Times New Roman" w:cs="Times New Roman"/>
          <w:sz w:val="24"/>
          <w:szCs w:val="24"/>
        </w:rPr>
        <w:t xml:space="preserve">Voor het succes van het collectief afbetalingsplan is samenhang cruciaal. Zolang schuldeisers (publiek of privaat) geen volledig inzicht hebben in elkaars vorderingen, blijven parallel kosten worden gemaakt die de aflossingsduur verlengen of </w:t>
      </w:r>
      <w:r w:rsidRPr="0038071D" w:rsidR="00136176">
        <w:rPr>
          <w:rFonts w:ascii="Times New Roman" w:hAnsi="Times New Roman" w:cs="Times New Roman"/>
          <w:sz w:val="24"/>
          <w:szCs w:val="24"/>
        </w:rPr>
        <w:t xml:space="preserve">oninbaar blijken. Een integraal schuldenoverzicht, waarin zowel publieke als private schulden (in minnelijke én gerechtelijke fase) zijn opgenomen, is daarom een noodzakelijke randvoorwaarde. </w:t>
      </w:r>
    </w:p>
    <w:p w:rsidRPr="0038071D" w:rsidR="00197540" w:rsidP="00E01890" w:rsidRDefault="00197540" w14:paraId="45EFD94D" w14:textId="77777777">
      <w:pPr>
        <w:rPr>
          <w:rFonts w:ascii="Times New Roman" w:hAnsi="Times New Roman" w:cs="Times New Roman"/>
          <w:sz w:val="24"/>
          <w:szCs w:val="24"/>
        </w:rPr>
      </w:pPr>
    </w:p>
    <w:p w:rsidRPr="0038071D" w:rsidR="00197540" w:rsidP="00E01890" w:rsidRDefault="00197540" w14:paraId="76DE429C" w14:textId="0D05AED8">
      <w:pPr>
        <w:rPr>
          <w:rFonts w:ascii="Times New Roman" w:hAnsi="Times New Roman" w:cs="Times New Roman"/>
          <w:sz w:val="24"/>
          <w:szCs w:val="24"/>
        </w:rPr>
      </w:pPr>
      <w:r w:rsidRPr="0038071D">
        <w:rPr>
          <w:rFonts w:ascii="Times New Roman" w:hAnsi="Times New Roman" w:cs="Times New Roman"/>
          <w:sz w:val="24"/>
          <w:szCs w:val="24"/>
        </w:rPr>
        <w:t xml:space="preserve">Het collectief afbetalingsplan </w:t>
      </w:r>
      <w:r w:rsidRPr="0038071D" w:rsidR="002F6DDF">
        <w:rPr>
          <w:rFonts w:ascii="Times New Roman" w:hAnsi="Times New Roman" w:cs="Times New Roman"/>
          <w:sz w:val="24"/>
          <w:szCs w:val="24"/>
        </w:rPr>
        <w:t xml:space="preserve">is in principe bedoeld voor de situatie dat er nog geen vonnis is. Mocht één van de schuldeisers al wel een vonnis hebben dan </w:t>
      </w:r>
      <w:r w:rsidRPr="0038071D" w:rsidR="00C0122E">
        <w:rPr>
          <w:rFonts w:ascii="Times New Roman" w:hAnsi="Times New Roman" w:cs="Times New Roman"/>
          <w:sz w:val="24"/>
          <w:szCs w:val="24"/>
        </w:rPr>
        <w:t>moeten overige schuldeisers</w:t>
      </w:r>
      <w:r w:rsidRPr="0038071D" w:rsidR="00396EF1">
        <w:rPr>
          <w:rFonts w:ascii="Times New Roman" w:hAnsi="Times New Roman" w:cs="Times New Roman"/>
          <w:sz w:val="24"/>
          <w:szCs w:val="24"/>
        </w:rPr>
        <w:t>, op verzoek van de debiteur,</w:t>
      </w:r>
      <w:r w:rsidRPr="0038071D" w:rsidR="00C0122E">
        <w:rPr>
          <w:rFonts w:ascii="Times New Roman" w:hAnsi="Times New Roman" w:cs="Times New Roman"/>
          <w:sz w:val="24"/>
          <w:szCs w:val="24"/>
        </w:rPr>
        <w:t xml:space="preserve"> kunnen meedelen in beslag (zonder een nieuw vonnis te halen). </w:t>
      </w:r>
      <w:r w:rsidRPr="0038071D" w:rsidR="00396EF1">
        <w:rPr>
          <w:rFonts w:ascii="Times New Roman" w:hAnsi="Times New Roman" w:cs="Times New Roman"/>
          <w:sz w:val="24"/>
          <w:szCs w:val="24"/>
        </w:rPr>
        <w:t xml:space="preserve">Het collectief afbetalingsplan </w:t>
      </w:r>
      <w:r w:rsidRPr="0038071D" w:rsidR="00344608">
        <w:rPr>
          <w:rFonts w:ascii="Times New Roman" w:hAnsi="Times New Roman" w:cs="Times New Roman"/>
          <w:sz w:val="24"/>
          <w:szCs w:val="24"/>
        </w:rPr>
        <w:t xml:space="preserve">moet dus niet enkel worden beperkt tot minnelijke en private schulden maar ook gerechtelijke, executoriale en </w:t>
      </w:r>
      <w:r w:rsidRPr="0038071D" w:rsidR="00DB274C">
        <w:rPr>
          <w:rFonts w:ascii="Times New Roman" w:hAnsi="Times New Roman" w:cs="Times New Roman"/>
          <w:sz w:val="24"/>
          <w:szCs w:val="24"/>
        </w:rPr>
        <w:t>overheids</w:t>
      </w:r>
      <w:r w:rsidRPr="0038071D" w:rsidR="00344608">
        <w:rPr>
          <w:rFonts w:ascii="Times New Roman" w:hAnsi="Times New Roman" w:cs="Times New Roman"/>
          <w:sz w:val="24"/>
          <w:szCs w:val="24"/>
        </w:rPr>
        <w:t xml:space="preserve">schulden moeten onderdeel kunnen uitmaken van een collectief afbetalingsplan. </w:t>
      </w:r>
      <w:r w:rsidRPr="0038071D" w:rsidR="003344D1">
        <w:rPr>
          <w:rFonts w:ascii="Times New Roman" w:hAnsi="Times New Roman" w:cs="Times New Roman"/>
          <w:sz w:val="24"/>
          <w:szCs w:val="24"/>
        </w:rPr>
        <w:t xml:space="preserve">De expertise van gerechtsdeurwaarders kan worden ingezet om de opbrengsten te innen van de schuldenaar en te verdelen onder de schuldeisers. </w:t>
      </w:r>
    </w:p>
    <w:p w:rsidRPr="0038071D" w:rsidR="00B97CD0" w:rsidP="00E01890" w:rsidRDefault="00B97CD0" w14:paraId="2F4703E5" w14:textId="77777777">
      <w:pPr>
        <w:rPr>
          <w:rFonts w:ascii="Times New Roman" w:hAnsi="Times New Roman" w:cs="Times New Roman"/>
          <w:sz w:val="24"/>
          <w:szCs w:val="24"/>
        </w:rPr>
      </w:pPr>
    </w:p>
    <w:p w:rsidRPr="0038071D" w:rsidR="00E01890" w:rsidP="00E01890" w:rsidRDefault="00E01890" w14:paraId="09CBA7FF" w14:textId="2C2BCCB0">
      <w:pPr>
        <w:rPr>
          <w:rFonts w:ascii="Times New Roman" w:hAnsi="Times New Roman" w:cs="Times New Roman"/>
          <w:sz w:val="24"/>
          <w:szCs w:val="24"/>
        </w:rPr>
      </w:pPr>
      <w:r w:rsidRPr="0038071D">
        <w:rPr>
          <w:rFonts w:ascii="Times New Roman" w:hAnsi="Times New Roman" w:cs="Times New Roman"/>
          <w:sz w:val="24"/>
          <w:szCs w:val="24"/>
        </w:rPr>
        <w:t xml:space="preserve">Het is belangrijk dat de Kamer </w:t>
      </w:r>
      <w:r w:rsidRPr="0038071D" w:rsidR="0027173D">
        <w:rPr>
          <w:rFonts w:ascii="Times New Roman" w:hAnsi="Times New Roman" w:cs="Times New Roman"/>
          <w:sz w:val="24"/>
          <w:szCs w:val="24"/>
        </w:rPr>
        <w:t>de ontwikkeling van het collectief afbetalingsplan</w:t>
      </w:r>
      <w:r w:rsidRPr="0038071D">
        <w:rPr>
          <w:rFonts w:ascii="Times New Roman" w:hAnsi="Times New Roman" w:cs="Times New Roman"/>
          <w:sz w:val="24"/>
          <w:szCs w:val="24"/>
        </w:rPr>
        <w:t xml:space="preserve"> niet alleen bevestigt, maar zich tevens committeert om hier voldoende middelen voor vrij te maken.</w:t>
      </w:r>
    </w:p>
    <w:p w:rsidRPr="0038071D" w:rsidR="00E57B80" w:rsidP="00E57B80" w:rsidRDefault="00E57B80" w14:paraId="609A22BF" w14:textId="77777777">
      <w:pPr>
        <w:rPr>
          <w:rFonts w:ascii="Times New Roman" w:hAnsi="Times New Roman" w:cs="Times New Roman"/>
          <w:sz w:val="24"/>
          <w:szCs w:val="24"/>
        </w:rPr>
      </w:pPr>
    </w:p>
    <w:p w:rsidRPr="0038071D" w:rsidR="00E57B80" w:rsidP="00046A06" w:rsidRDefault="00E57B80" w14:paraId="1433D208" w14:textId="3AAA5B21">
      <w:pPr>
        <w:pStyle w:val="Kop2"/>
        <w:rPr>
          <w:rFonts w:ascii="Times New Roman" w:hAnsi="Times New Roman" w:cs="Times New Roman"/>
          <w:sz w:val="24"/>
          <w:szCs w:val="24"/>
        </w:rPr>
      </w:pPr>
      <w:bookmarkStart w:name="_Toc224030734" w:id="17"/>
      <w:r w:rsidRPr="0038071D">
        <w:rPr>
          <w:rFonts w:ascii="Times New Roman" w:hAnsi="Times New Roman" w:cs="Times New Roman"/>
          <w:sz w:val="24"/>
          <w:szCs w:val="24"/>
        </w:rPr>
        <w:t xml:space="preserve">Hervorm </w:t>
      </w:r>
      <w:r w:rsidRPr="0038071D" w:rsidR="00741D0E">
        <w:rPr>
          <w:rFonts w:ascii="Times New Roman" w:hAnsi="Times New Roman" w:cs="Times New Roman"/>
          <w:sz w:val="24"/>
          <w:szCs w:val="24"/>
        </w:rPr>
        <w:t xml:space="preserve">de </w:t>
      </w:r>
      <w:r w:rsidRPr="0038071D">
        <w:rPr>
          <w:rFonts w:ascii="Times New Roman" w:hAnsi="Times New Roman" w:cs="Times New Roman"/>
          <w:sz w:val="24"/>
          <w:szCs w:val="24"/>
        </w:rPr>
        <w:t xml:space="preserve">rol van de gerechtsdeurwaarder: </w:t>
      </w:r>
      <w:r w:rsidRPr="0038071D" w:rsidR="00741D0E">
        <w:rPr>
          <w:rFonts w:ascii="Times New Roman" w:hAnsi="Times New Roman" w:cs="Times New Roman"/>
          <w:sz w:val="24"/>
          <w:szCs w:val="24"/>
        </w:rPr>
        <w:t xml:space="preserve">introductie van </w:t>
      </w:r>
      <w:r w:rsidRPr="0038071D">
        <w:rPr>
          <w:rFonts w:ascii="Times New Roman" w:hAnsi="Times New Roman" w:cs="Times New Roman"/>
          <w:sz w:val="24"/>
          <w:szCs w:val="24"/>
        </w:rPr>
        <w:t xml:space="preserve">de sociale ministerieplicht </w:t>
      </w:r>
      <w:r w:rsidRPr="0038071D" w:rsidR="00741D0E">
        <w:rPr>
          <w:rFonts w:ascii="Times New Roman" w:hAnsi="Times New Roman" w:cs="Times New Roman"/>
          <w:sz w:val="24"/>
          <w:szCs w:val="24"/>
        </w:rPr>
        <w:t xml:space="preserve">inclusief bijbehorend </w:t>
      </w:r>
      <w:r w:rsidRPr="0038071D">
        <w:rPr>
          <w:rFonts w:ascii="Times New Roman" w:hAnsi="Times New Roman" w:cs="Times New Roman"/>
          <w:sz w:val="24"/>
          <w:szCs w:val="24"/>
        </w:rPr>
        <w:t>de-escalerend bekostigingsmodel</w:t>
      </w:r>
      <w:bookmarkEnd w:id="17"/>
      <w:r w:rsidRPr="0038071D">
        <w:rPr>
          <w:rFonts w:ascii="Times New Roman" w:hAnsi="Times New Roman" w:cs="Times New Roman"/>
          <w:sz w:val="24"/>
          <w:szCs w:val="24"/>
        </w:rPr>
        <w:t xml:space="preserve"> </w:t>
      </w:r>
    </w:p>
    <w:p w:rsidRPr="0038071D" w:rsidR="00E57B80" w:rsidP="00E57B80" w:rsidRDefault="00E57B80" w14:paraId="230D2BD0" w14:textId="77777777">
      <w:pPr>
        <w:rPr>
          <w:rFonts w:ascii="Times New Roman" w:hAnsi="Times New Roman" w:cs="Times New Roman"/>
          <w:color w:val="FF0000"/>
          <w:sz w:val="24"/>
          <w:szCs w:val="24"/>
        </w:rPr>
      </w:pPr>
    </w:p>
    <w:p w:rsidRPr="0038071D" w:rsidR="00E57B80" w:rsidP="00E57B80" w:rsidRDefault="00E57B80" w14:paraId="4B569929" w14:textId="243E0A04">
      <w:pPr>
        <w:rPr>
          <w:rFonts w:ascii="Times New Roman" w:hAnsi="Times New Roman" w:cs="Times New Roman"/>
          <w:sz w:val="24"/>
          <w:szCs w:val="24"/>
        </w:rPr>
      </w:pPr>
      <w:r w:rsidRPr="0038071D">
        <w:rPr>
          <w:rFonts w:ascii="Times New Roman" w:hAnsi="Times New Roman" w:cs="Times New Roman"/>
          <w:sz w:val="24"/>
          <w:szCs w:val="24"/>
        </w:rPr>
        <w:t>In de huidige praktijk kunnen gerechtsdeurwaarders een praktijk voeren door financiering vanuit de opdrachtgever alsook door het uitvoeren van ambtshandelingen (betekening van een titel, beslaglegging enzovoorts) waar</w:t>
      </w:r>
      <w:r w:rsidRPr="0038071D" w:rsidR="00FC1300">
        <w:rPr>
          <w:rFonts w:ascii="Times New Roman" w:hAnsi="Times New Roman" w:cs="Times New Roman"/>
          <w:sz w:val="24"/>
          <w:szCs w:val="24"/>
        </w:rPr>
        <w:t>voor</w:t>
      </w:r>
      <w:r w:rsidRPr="0038071D">
        <w:rPr>
          <w:rFonts w:ascii="Times New Roman" w:hAnsi="Times New Roman" w:cs="Times New Roman"/>
          <w:sz w:val="24"/>
          <w:szCs w:val="24"/>
        </w:rPr>
        <w:t xml:space="preserve"> wettelijke tarieven zijn vastgesteld. Dit bekostigingsmodel zorgt ervoor dat de financiële prikkels voor gerechtsdeurwaarders vooral (of alleen) gericht zijn op </w:t>
      </w:r>
      <w:r w:rsidRPr="0038071D" w:rsidR="00FC1300">
        <w:rPr>
          <w:rFonts w:ascii="Times New Roman" w:hAnsi="Times New Roman" w:cs="Times New Roman"/>
          <w:sz w:val="24"/>
          <w:szCs w:val="24"/>
        </w:rPr>
        <w:t xml:space="preserve">de </w:t>
      </w:r>
      <w:r w:rsidRPr="0038071D">
        <w:rPr>
          <w:rFonts w:ascii="Times New Roman" w:hAnsi="Times New Roman" w:cs="Times New Roman"/>
          <w:sz w:val="24"/>
          <w:szCs w:val="24"/>
        </w:rPr>
        <w:t>executie van een vonnis met stapeling van gerechtskosten als gevolg. Voor de groep schuldenaren die kunnen betalen (1), maar dit weigeren is dit geen probleem. Maar voor de groepen schuldenaren die simpelweg niet k</w:t>
      </w:r>
      <w:r w:rsidRPr="0038071D" w:rsidR="003A2294">
        <w:rPr>
          <w:rFonts w:ascii="Times New Roman" w:hAnsi="Times New Roman" w:cs="Times New Roman"/>
          <w:sz w:val="24"/>
          <w:szCs w:val="24"/>
        </w:rPr>
        <w:t>u</w:t>
      </w:r>
      <w:r w:rsidRPr="0038071D">
        <w:rPr>
          <w:rFonts w:ascii="Times New Roman" w:hAnsi="Times New Roman" w:cs="Times New Roman"/>
          <w:sz w:val="24"/>
          <w:szCs w:val="24"/>
        </w:rPr>
        <w:t>n</w:t>
      </w:r>
      <w:r w:rsidRPr="0038071D" w:rsidR="003A2294">
        <w:rPr>
          <w:rFonts w:ascii="Times New Roman" w:hAnsi="Times New Roman" w:cs="Times New Roman"/>
          <w:sz w:val="24"/>
          <w:szCs w:val="24"/>
        </w:rPr>
        <w:t>nen</w:t>
      </w:r>
      <w:r w:rsidRPr="0038071D">
        <w:rPr>
          <w:rFonts w:ascii="Times New Roman" w:hAnsi="Times New Roman" w:cs="Times New Roman"/>
          <w:sz w:val="24"/>
          <w:szCs w:val="24"/>
        </w:rPr>
        <w:t xml:space="preserve"> betalen (2) of voor</w:t>
      </w:r>
      <w:r w:rsidRPr="0038071D" w:rsidR="00A0312D">
        <w:rPr>
          <w:rFonts w:ascii="Times New Roman" w:hAnsi="Times New Roman" w:cs="Times New Roman"/>
          <w:sz w:val="24"/>
          <w:szCs w:val="24"/>
        </w:rPr>
        <w:t xml:space="preserve"> wie</w:t>
      </w:r>
      <w:r w:rsidRPr="0038071D">
        <w:rPr>
          <w:rFonts w:ascii="Times New Roman" w:hAnsi="Times New Roman" w:cs="Times New Roman"/>
          <w:sz w:val="24"/>
          <w:szCs w:val="24"/>
        </w:rPr>
        <w:t xml:space="preserve"> betalen ingewikkelder ligt (3) is dit bekostigingsmodel niet passend. </w:t>
      </w:r>
    </w:p>
    <w:p w:rsidRPr="0038071D" w:rsidR="00E57B80" w:rsidP="00E57B80" w:rsidRDefault="00E57B80" w14:paraId="543EA87D" w14:textId="77777777">
      <w:pPr>
        <w:rPr>
          <w:rFonts w:ascii="Times New Roman" w:hAnsi="Times New Roman" w:cs="Times New Roman"/>
          <w:sz w:val="24"/>
          <w:szCs w:val="24"/>
        </w:rPr>
      </w:pPr>
    </w:p>
    <w:p w:rsidRPr="0038071D" w:rsidR="00E57B80" w:rsidP="00E57B80" w:rsidRDefault="00E57B80" w14:paraId="02D2A126" w14:textId="549BB99B">
      <w:pPr>
        <w:rPr>
          <w:rFonts w:ascii="Times New Roman" w:hAnsi="Times New Roman" w:cs="Times New Roman"/>
          <w:sz w:val="24"/>
          <w:szCs w:val="24"/>
        </w:rPr>
      </w:pPr>
      <w:r w:rsidRPr="0038071D">
        <w:rPr>
          <w:rFonts w:ascii="Times New Roman" w:hAnsi="Times New Roman" w:cs="Times New Roman"/>
          <w:sz w:val="24"/>
          <w:szCs w:val="24"/>
        </w:rPr>
        <w:t>De verschillende groepen schuldenaren vragen om een eigen werkwijze. Voor de groepen 2 en 3 is het collectief afbetalingsplan (</w:t>
      </w:r>
      <w:r w:rsidRPr="0038071D" w:rsidR="0093523A">
        <w:rPr>
          <w:rFonts w:ascii="Times New Roman" w:hAnsi="Times New Roman" w:cs="Times New Roman"/>
          <w:sz w:val="24"/>
          <w:szCs w:val="24"/>
        </w:rPr>
        <w:t xml:space="preserve">zoals hiervoor </w:t>
      </w:r>
      <w:r w:rsidRPr="0038071D" w:rsidR="00414D91">
        <w:rPr>
          <w:rFonts w:ascii="Times New Roman" w:hAnsi="Times New Roman" w:cs="Times New Roman"/>
          <w:sz w:val="24"/>
          <w:szCs w:val="24"/>
        </w:rPr>
        <w:t>uitgelegd</w:t>
      </w:r>
      <w:r w:rsidRPr="0038071D">
        <w:rPr>
          <w:rFonts w:ascii="Times New Roman" w:hAnsi="Times New Roman" w:cs="Times New Roman"/>
          <w:sz w:val="24"/>
          <w:szCs w:val="24"/>
        </w:rPr>
        <w:t xml:space="preserve">) de aangewezen oplossing. Een gevolg van de introductie van het collectief afbetalingsplan is dat er meer schulden in minnelijke trajecten worden opgelost en het aantal ambtshandelingen dat gerechtsdeurwaarders </w:t>
      </w:r>
      <w:r w:rsidRPr="0038071D" w:rsidR="00A0312D">
        <w:rPr>
          <w:rFonts w:ascii="Times New Roman" w:hAnsi="Times New Roman" w:cs="Times New Roman"/>
          <w:sz w:val="24"/>
          <w:szCs w:val="24"/>
        </w:rPr>
        <w:t>zal</w:t>
      </w:r>
      <w:r w:rsidRPr="0038071D">
        <w:rPr>
          <w:rFonts w:ascii="Times New Roman" w:hAnsi="Times New Roman" w:cs="Times New Roman"/>
          <w:sz w:val="24"/>
          <w:szCs w:val="24"/>
        </w:rPr>
        <w:t xml:space="preserve"> verrichten</w:t>
      </w:r>
      <w:r w:rsidRPr="0038071D" w:rsidR="00A0312D">
        <w:rPr>
          <w:rFonts w:ascii="Times New Roman" w:hAnsi="Times New Roman" w:cs="Times New Roman"/>
          <w:sz w:val="24"/>
          <w:szCs w:val="24"/>
        </w:rPr>
        <w:t>,</w:t>
      </w:r>
      <w:r w:rsidRPr="0038071D">
        <w:rPr>
          <w:rFonts w:ascii="Times New Roman" w:hAnsi="Times New Roman" w:cs="Times New Roman"/>
          <w:sz w:val="24"/>
          <w:szCs w:val="24"/>
        </w:rPr>
        <w:t xml:space="preserve"> </w:t>
      </w:r>
      <w:r w:rsidRPr="0038071D" w:rsidR="00730D1F">
        <w:rPr>
          <w:rFonts w:ascii="Times New Roman" w:hAnsi="Times New Roman" w:cs="Times New Roman"/>
          <w:sz w:val="24"/>
          <w:szCs w:val="24"/>
        </w:rPr>
        <w:t>af zal nemen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44"/>
      </w:r>
      <w:r w:rsidRPr="0038071D">
        <w:rPr>
          <w:rFonts w:ascii="Times New Roman" w:hAnsi="Times New Roman" w:cs="Times New Roman"/>
          <w:sz w:val="24"/>
          <w:szCs w:val="24"/>
        </w:rPr>
        <w:t xml:space="preserve">  </w:t>
      </w:r>
    </w:p>
    <w:p w:rsidRPr="0038071D" w:rsidR="003759B6" w:rsidP="00E57B80" w:rsidRDefault="003759B6" w14:paraId="32A74C7C" w14:textId="77777777">
      <w:pPr>
        <w:rPr>
          <w:rFonts w:ascii="Times New Roman" w:hAnsi="Times New Roman" w:cs="Times New Roman"/>
          <w:sz w:val="24"/>
          <w:szCs w:val="24"/>
        </w:rPr>
      </w:pPr>
    </w:p>
    <w:p w:rsidRPr="0038071D" w:rsidR="00E57B80" w:rsidP="00E57B80" w:rsidRDefault="00E57B80" w14:paraId="657CEB32" w14:textId="236F466F">
      <w:pPr>
        <w:rPr>
          <w:rFonts w:ascii="Times New Roman" w:hAnsi="Times New Roman" w:cs="Times New Roman"/>
          <w:sz w:val="24"/>
          <w:szCs w:val="24"/>
        </w:rPr>
      </w:pPr>
      <w:r w:rsidRPr="0038071D">
        <w:rPr>
          <w:rFonts w:ascii="Times New Roman" w:hAnsi="Times New Roman" w:cs="Times New Roman"/>
          <w:sz w:val="24"/>
          <w:szCs w:val="24"/>
        </w:rPr>
        <w:t xml:space="preserve">Met een meer toegespitst model van instrumenten, in plaats van enkel </w:t>
      </w:r>
      <w:r w:rsidRPr="0038071D" w:rsidR="009C5564">
        <w:rPr>
          <w:rFonts w:ascii="Times New Roman" w:hAnsi="Times New Roman" w:cs="Times New Roman"/>
          <w:sz w:val="24"/>
          <w:szCs w:val="24"/>
        </w:rPr>
        <w:t xml:space="preserve">verkrijgen en </w:t>
      </w:r>
      <w:r w:rsidRPr="0038071D">
        <w:rPr>
          <w:rFonts w:ascii="Times New Roman" w:hAnsi="Times New Roman" w:cs="Times New Roman"/>
          <w:sz w:val="24"/>
          <w:szCs w:val="24"/>
        </w:rPr>
        <w:t>execute</w:t>
      </w:r>
      <w:r w:rsidRPr="0038071D" w:rsidR="009C5564">
        <w:rPr>
          <w:rFonts w:ascii="Times New Roman" w:hAnsi="Times New Roman" w:cs="Times New Roman"/>
          <w:sz w:val="24"/>
          <w:szCs w:val="24"/>
        </w:rPr>
        <w:t>ren</w:t>
      </w:r>
      <w:r w:rsidRPr="0038071D">
        <w:rPr>
          <w:rFonts w:ascii="Times New Roman" w:hAnsi="Times New Roman" w:cs="Times New Roman"/>
          <w:sz w:val="24"/>
          <w:szCs w:val="24"/>
        </w:rPr>
        <w:t xml:space="preserve"> van vonnissen, wordt het maatschappelijk belang van </w:t>
      </w:r>
      <w:r w:rsidRPr="0038071D" w:rsidR="009C5564">
        <w:rPr>
          <w:rFonts w:ascii="Times New Roman" w:hAnsi="Times New Roman" w:cs="Times New Roman"/>
          <w:sz w:val="24"/>
          <w:szCs w:val="24"/>
        </w:rPr>
        <w:t>gerechts</w:t>
      </w:r>
      <w:r w:rsidRPr="0038071D">
        <w:rPr>
          <w:rFonts w:ascii="Times New Roman" w:hAnsi="Times New Roman" w:cs="Times New Roman"/>
          <w:sz w:val="24"/>
          <w:szCs w:val="24"/>
        </w:rPr>
        <w:t xml:space="preserve">deurwaarders meer leidend. In de huidige systematiek zijn </w:t>
      </w:r>
      <w:r w:rsidRPr="0038071D" w:rsidR="009C5564">
        <w:rPr>
          <w:rFonts w:ascii="Times New Roman" w:hAnsi="Times New Roman" w:cs="Times New Roman"/>
          <w:sz w:val="24"/>
          <w:szCs w:val="24"/>
        </w:rPr>
        <w:t>gerechts</w:t>
      </w:r>
      <w:r w:rsidRPr="0038071D">
        <w:rPr>
          <w:rFonts w:ascii="Times New Roman" w:hAnsi="Times New Roman" w:cs="Times New Roman"/>
          <w:sz w:val="24"/>
          <w:szCs w:val="24"/>
        </w:rPr>
        <w:t xml:space="preserve">deurwaarders vooral gericht op het voldoen van het openstaande bedrag. </w:t>
      </w:r>
      <w:r w:rsidRPr="0038071D" w:rsidR="009C5564">
        <w:rPr>
          <w:rFonts w:ascii="Times New Roman" w:hAnsi="Times New Roman" w:cs="Times New Roman"/>
          <w:sz w:val="24"/>
          <w:szCs w:val="24"/>
        </w:rPr>
        <w:t>Gerechtsd</w:t>
      </w:r>
      <w:r w:rsidRPr="0038071D">
        <w:rPr>
          <w:rFonts w:ascii="Times New Roman" w:hAnsi="Times New Roman" w:cs="Times New Roman"/>
          <w:sz w:val="24"/>
          <w:szCs w:val="24"/>
        </w:rPr>
        <w:t>eurwaarders ontvangen nu ook enkel vergoedingen voor deze handelingen</w:t>
      </w:r>
      <w:r w:rsidRPr="0038071D" w:rsidR="00DB5C83">
        <w:rPr>
          <w:rFonts w:ascii="Times New Roman" w:hAnsi="Times New Roman" w:cs="Times New Roman"/>
          <w:sz w:val="24"/>
          <w:szCs w:val="24"/>
        </w:rPr>
        <w:t>, niet voor het voorkomen daarvan</w:t>
      </w:r>
      <w:r w:rsidRPr="0038071D">
        <w:rPr>
          <w:rFonts w:ascii="Times New Roman" w:hAnsi="Times New Roman" w:cs="Times New Roman"/>
          <w:sz w:val="24"/>
          <w:szCs w:val="24"/>
        </w:rPr>
        <w:t xml:space="preserve">. Voor een doorverwijzing naar schuldhulpverlening of beschermingsbewind, die ambtshandelingen (inclusief kostenoploop) voorkomen (conform de zorgplicht/sociale ministerieplicht), krijgen gerechtsdeurwaarders nu geen vergoeding. Het loont dus niet om deze ambtshandelingen nu </w:t>
      </w:r>
      <w:r w:rsidRPr="0038071D" w:rsidR="00730D1F">
        <w:rPr>
          <w:rFonts w:ascii="Times New Roman" w:hAnsi="Times New Roman" w:cs="Times New Roman"/>
          <w:sz w:val="24"/>
          <w:szCs w:val="24"/>
        </w:rPr>
        <w:t>achterwege te laten.</w:t>
      </w:r>
      <w:r w:rsidRPr="0038071D" w:rsidR="00145105">
        <w:rPr>
          <w:rFonts w:ascii="Times New Roman" w:hAnsi="Times New Roman" w:cs="Times New Roman"/>
          <w:sz w:val="24"/>
          <w:szCs w:val="24"/>
        </w:rPr>
        <w:t xml:space="preserve"> </w:t>
      </w:r>
      <w:r w:rsidRPr="0038071D">
        <w:rPr>
          <w:rFonts w:ascii="Times New Roman" w:hAnsi="Times New Roman" w:cs="Times New Roman"/>
          <w:sz w:val="24"/>
          <w:szCs w:val="24"/>
        </w:rPr>
        <w:br/>
      </w:r>
      <w:r w:rsidRPr="0038071D">
        <w:rPr>
          <w:rFonts w:ascii="Times New Roman" w:hAnsi="Times New Roman" w:cs="Times New Roman"/>
          <w:sz w:val="24"/>
          <w:szCs w:val="24"/>
        </w:rPr>
        <w:br/>
        <w:t xml:space="preserve">Ook de Koninklijke Beroepsorganisatie van Gerechtsdeurwaarders pleit voor aanpassing op dit punt en in het IBO Problematische </w:t>
      </w:r>
      <w:r w:rsidRPr="0038071D" w:rsidR="00730D1F">
        <w:rPr>
          <w:rFonts w:ascii="Times New Roman" w:hAnsi="Times New Roman" w:cs="Times New Roman"/>
          <w:sz w:val="24"/>
          <w:szCs w:val="24"/>
        </w:rPr>
        <w:t>S</w:t>
      </w:r>
      <w:r w:rsidRPr="0038071D">
        <w:rPr>
          <w:rFonts w:ascii="Times New Roman" w:hAnsi="Times New Roman" w:cs="Times New Roman"/>
          <w:sz w:val="24"/>
          <w:szCs w:val="24"/>
        </w:rPr>
        <w:t>chulden wordt de huidige situatie ook duidelijk aangekaart: “</w:t>
      </w:r>
      <w:r w:rsidRPr="0038071D">
        <w:rPr>
          <w:rFonts w:ascii="Times New Roman" w:hAnsi="Times New Roman" w:cs="Times New Roman"/>
          <w:i/>
          <w:iCs/>
          <w:sz w:val="24"/>
          <w:szCs w:val="24"/>
        </w:rPr>
        <w:t>Gerechtsdeurwaarders krijgen alleen betaald voor escalatie en hebben de bevoegdheid noch de prikkel om debiteuren actief door te verwijzen naar de hulpverlening, terwijl dit voor veel debiteuren de aangewezen weg is.”</w:t>
      </w:r>
      <w:r w:rsidRPr="0038071D">
        <w:rPr>
          <w:rStyle w:val="Voetnootmarkering"/>
          <w:rFonts w:ascii="Times New Roman" w:hAnsi="Times New Roman" w:cs="Times New Roman"/>
          <w:i/>
          <w:iCs/>
          <w:sz w:val="24"/>
          <w:szCs w:val="24"/>
        </w:rPr>
        <w:footnoteReference w:id="45"/>
      </w:r>
    </w:p>
    <w:p w:rsidRPr="0038071D" w:rsidR="00E57B80" w:rsidP="00E57B80" w:rsidRDefault="00E57B80" w14:paraId="0457C672" w14:textId="77777777">
      <w:pPr>
        <w:rPr>
          <w:rFonts w:ascii="Times New Roman" w:hAnsi="Times New Roman" w:cs="Times New Roman"/>
          <w:sz w:val="24"/>
          <w:szCs w:val="24"/>
        </w:rPr>
      </w:pPr>
    </w:p>
    <w:p w:rsidRPr="0038071D" w:rsidR="00E57B80" w:rsidP="00E57B80" w:rsidRDefault="00E57B80" w14:paraId="3664AF66" w14:textId="117FE5A9">
      <w:pPr>
        <w:rPr>
          <w:rFonts w:ascii="Times New Roman" w:hAnsi="Times New Roman" w:cs="Times New Roman"/>
          <w:sz w:val="24"/>
          <w:szCs w:val="24"/>
        </w:rPr>
      </w:pPr>
      <w:r w:rsidRPr="0038071D">
        <w:rPr>
          <w:rFonts w:ascii="Times New Roman" w:hAnsi="Times New Roman" w:cs="Times New Roman"/>
          <w:sz w:val="24"/>
          <w:szCs w:val="24"/>
        </w:rPr>
        <w:t xml:space="preserve">Financiering voor deze meer publieke taken is passend. Het ambt van gerechtsdeurwaarders is nota bene een publiek ambt. Een gerechtsdeurwaarder is een openbaar ambtenaar en wordt bij koninklijk besluit benoemd door de Kroon. Een vergoeding voor de-escalerende werkzaamheden </w:t>
      </w:r>
      <w:r w:rsidRPr="0038071D" w:rsidR="002918E2">
        <w:rPr>
          <w:rFonts w:ascii="Times New Roman" w:hAnsi="Times New Roman" w:cs="Times New Roman"/>
          <w:sz w:val="24"/>
          <w:szCs w:val="24"/>
        </w:rPr>
        <w:t>kan</w:t>
      </w:r>
      <w:r w:rsidRPr="0038071D">
        <w:rPr>
          <w:rFonts w:ascii="Times New Roman" w:hAnsi="Times New Roman" w:cs="Times New Roman"/>
          <w:sz w:val="24"/>
          <w:szCs w:val="24"/>
        </w:rPr>
        <w:t xml:space="preserve"> een oplossing</w:t>
      </w:r>
      <w:r w:rsidRPr="0038071D" w:rsidR="002918E2">
        <w:rPr>
          <w:rFonts w:ascii="Times New Roman" w:hAnsi="Times New Roman" w:cs="Times New Roman"/>
          <w:sz w:val="24"/>
          <w:szCs w:val="24"/>
        </w:rPr>
        <w:t xml:space="preserve"> zijn</w:t>
      </w:r>
      <w:r w:rsidRPr="0038071D">
        <w:rPr>
          <w:rFonts w:ascii="Times New Roman" w:hAnsi="Times New Roman" w:cs="Times New Roman"/>
          <w:sz w:val="24"/>
          <w:szCs w:val="24"/>
        </w:rPr>
        <w:t xml:space="preserve"> en kan ervoor zorgen dat er sneller oplossingen gevonden worden in de minnelijke fase. Bovendien verstevigt de mogelijkheid van vergoedingen voor de-escalerende werkzaamheden ook de onafhankelijke positie van de gerechtsdeurwaarder.</w:t>
      </w:r>
      <w:r w:rsidRPr="0038071D">
        <w:rPr>
          <w:rStyle w:val="Voetnootmarkering"/>
          <w:rFonts w:ascii="Times New Roman" w:hAnsi="Times New Roman" w:cs="Times New Roman"/>
          <w:sz w:val="24"/>
          <w:szCs w:val="24"/>
        </w:rPr>
        <w:footnoteReference w:id="46"/>
      </w:r>
      <w:r w:rsidRPr="0038071D" w:rsidR="007C2B51">
        <w:rPr>
          <w:rFonts w:ascii="Times New Roman" w:hAnsi="Times New Roman" w:cs="Times New Roman"/>
          <w:sz w:val="24"/>
          <w:szCs w:val="24"/>
        </w:rPr>
        <w:t xml:space="preserve"> Bij het ontwerp van het collectief afbetalingsplan en een meer publieke rol voor gerechtsdeurwaarders is het van belang om het hele (nieuwe) systeem te beoordelen zodat voorkomen wordt dat er nieuwe perverse prikkels ontstaan die niet in het belang van schuldenaar of schuldeiser zijn.</w:t>
      </w:r>
      <w:r w:rsidRPr="0038071D">
        <w:rPr>
          <w:rFonts w:ascii="Times New Roman" w:hAnsi="Times New Roman" w:cs="Times New Roman"/>
          <w:sz w:val="24"/>
          <w:szCs w:val="24"/>
        </w:rPr>
        <w:br/>
      </w:r>
      <w:r w:rsidRPr="0038071D">
        <w:rPr>
          <w:rFonts w:ascii="Times New Roman" w:hAnsi="Times New Roman" w:cs="Times New Roman"/>
          <w:sz w:val="24"/>
          <w:szCs w:val="24"/>
        </w:rPr>
        <w:br/>
      </w:r>
      <w:r w:rsidRPr="0038071D" w:rsidR="6E898152">
        <w:rPr>
          <w:rFonts w:ascii="Times New Roman" w:hAnsi="Times New Roman" w:cs="Times New Roman"/>
          <w:sz w:val="24"/>
          <w:szCs w:val="24"/>
        </w:rPr>
        <w:t xml:space="preserve">Daarnaast moet de informatiepositie van de </w:t>
      </w:r>
      <w:r w:rsidRPr="0038071D" w:rsidR="006A17B5">
        <w:rPr>
          <w:rFonts w:ascii="Times New Roman" w:hAnsi="Times New Roman" w:cs="Times New Roman"/>
          <w:sz w:val="24"/>
          <w:szCs w:val="24"/>
        </w:rPr>
        <w:t>g</w:t>
      </w:r>
      <w:r w:rsidRPr="0038071D" w:rsidR="6E898152">
        <w:rPr>
          <w:rFonts w:ascii="Times New Roman" w:hAnsi="Times New Roman" w:cs="Times New Roman"/>
          <w:sz w:val="24"/>
          <w:szCs w:val="24"/>
        </w:rPr>
        <w:t>erechtsdeurwaarder verbeterd worden. Momenteel kunnen veel handelingen pas verricht worden nadat een vonnis is betekend, waardoor er al veel kosten zijn</w:t>
      </w:r>
      <w:r w:rsidRPr="0038071D" w:rsidR="6E635283">
        <w:rPr>
          <w:rFonts w:ascii="Times New Roman" w:hAnsi="Times New Roman" w:cs="Times New Roman"/>
          <w:sz w:val="24"/>
          <w:szCs w:val="24"/>
        </w:rPr>
        <w:t xml:space="preserve"> gemaakt. Dit vereist een wetswijziging</w:t>
      </w:r>
      <w:r w:rsidRPr="0038071D" w:rsidR="2EA501E4">
        <w:rPr>
          <w:rFonts w:ascii="Times New Roman" w:hAnsi="Times New Roman" w:cs="Times New Roman"/>
          <w:sz w:val="24"/>
          <w:szCs w:val="24"/>
        </w:rPr>
        <w:t xml:space="preserve"> waarbij de informatiepositie rond het kunnen bepalen van de vermogenspositie </w:t>
      </w:r>
      <w:r w:rsidRPr="0038071D" w:rsidR="27894153">
        <w:rPr>
          <w:rFonts w:ascii="Times New Roman" w:hAnsi="Times New Roman" w:cs="Times New Roman"/>
          <w:sz w:val="24"/>
          <w:szCs w:val="24"/>
        </w:rPr>
        <w:t>verlegd</w:t>
      </w:r>
      <w:r w:rsidRPr="0038071D" w:rsidR="2EA501E4">
        <w:rPr>
          <w:rFonts w:ascii="Times New Roman" w:hAnsi="Times New Roman" w:cs="Times New Roman"/>
          <w:sz w:val="24"/>
          <w:szCs w:val="24"/>
        </w:rPr>
        <w:t xml:space="preserve"> wordt naar de minnelijke fase zodat e</w:t>
      </w:r>
      <w:r w:rsidRPr="0038071D" w:rsidR="09150B80">
        <w:rPr>
          <w:rFonts w:ascii="Times New Roman" w:hAnsi="Times New Roman" w:cs="Times New Roman"/>
          <w:sz w:val="24"/>
          <w:szCs w:val="24"/>
        </w:rPr>
        <w:t xml:space="preserve">r eerder bepaald kan worden of </w:t>
      </w:r>
      <w:r w:rsidRPr="0038071D" w:rsidR="0D84A078">
        <w:rPr>
          <w:rFonts w:ascii="Times New Roman" w:hAnsi="Times New Roman" w:cs="Times New Roman"/>
          <w:sz w:val="24"/>
          <w:szCs w:val="24"/>
        </w:rPr>
        <w:t>verdere incasseringswerkzaamheden vruchteloos zouden zijn. Dit voorkomt onnodige kosten aan alle kanten.</w:t>
      </w:r>
      <w:r w:rsidRPr="0038071D" w:rsidR="14BB632D">
        <w:rPr>
          <w:rFonts w:ascii="Times New Roman" w:hAnsi="Times New Roman" w:cs="Times New Roman"/>
          <w:sz w:val="24"/>
          <w:szCs w:val="24"/>
        </w:rPr>
        <w:t xml:space="preserve"> Deze informatiepositie dient omkleed te worden met goede en bindende waarborgen.</w:t>
      </w:r>
    </w:p>
    <w:p w:rsidRPr="0038071D" w:rsidR="000D4A62" w:rsidP="00E57B80" w:rsidRDefault="000D4A62" w14:paraId="2BA71707" w14:textId="77777777">
      <w:pPr>
        <w:rPr>
          <w:rFonts w:ascii="Times New Roman" w:hAnsi="Times New Roman" w:cs="Times New Roman"/>
          <w:sz w:val="24"/>
          <w:szCs w:val="24"/>
        </w:rPr>
      </w:pPr>
    </w:p>
    <w:p w:rsidRPr="0038071D" w:rsidR="00942D55" w:rsidP="00046A06" w:rsidRDefault="0472FA63" w14:paraId="43FD8235" w14:textId="3B4D54A4">
      <w:pPr>
        <w:pStyle w:val="Kop2"/>
        <w:rPr>
          <w:rFonts w:ascii="Times New Roman" w:hAnsi="Times New Roman" w:cs="Times New Roman"/>
          <w:sz w:val="24"/>
          <w:szCs w:val="24"/>
        </w:rPr>
      </w:pPr>
      <w:bookmarkStart w:name="_Toc224030735" w:id="18"/>
      <w:r w:rsidRPr="0038071D">
        <w:rPr>
          <w:rFonts w:ascii="Times New Roman" w:hAnsi="Times New Roman" w:cs="Times New Roman"/>
          <w:sz w:val="24"/>
          <w:szCs w:val="24"/>
        </w:rPr>
        <w:t>Introduceer</w:t>
      </w:r>
      <w:r w:rsidRPr="0038071D" w:rsidR="00FC6DAA">
        <w:rPr>
          <w:rFonts w:ascii="Times New Roman" w:hAnsi="Times New Roman" w:cs="Times New Roman"/>
          <w:sz w:val="24"/>
          <w:szCs w:val="24"/>
        </w:rPr>
        <w:t xml:space="preserve"> een nationaal schuldenfonds voor jongeren</w:t>
      </w:r>
      <w:bookmarkEnd w:id="18"/>
    </w:p>
    <w:p w:rsidRPr="0038071D" w:rsidR="0000143E" w:rsidP="00741D0E" w:rsidRDefault="0000143E" w14:paraId="7E7C3652" w14:textId="77777777">
      <w:pPr>
        <w:rPr>
          <w:rFonts w:ascii="Times New Roman" w:hAnsi="Times New Roman" w:cs="Times New Roman"/>
          <w:sz w:val="24"/>
          <w:szCs w:val="24"/>
        </w:rPr>
      </w:pPr>
    </w:p>
    <w:p w:rsidRPr="0038071D" w:rsidR="00741D0E" w:rsidP="00741D0E" w:rsidRDefault="00E00C62" w14:paraId="29F4DF0E" w14:textId="35598A2B">
      <w:pPr>
        <w:rPr>
          <w:rFonts w:ascii="Times New Roman" w:hAnsi="Times New Roman" w:cs="Times New Roman"/>
          <w:sz w:val="24"/>
          <w:szCs w:val="24"/>
        </w:rPr>
      </w:pPr>
      <w:r w:rsidRPr="0038071D">
        <w:rPr>
          <w:rFonts w:ascii="Times New Roman" w:hAnsi="Times New Roman" w:cs="Times New Roman"/>
          <w:sz w:val="24"/>
          <w:szCs w:val="24"/>
        </w:rPr>
        <w:t>Steeds meer jongeren</w:t>
      </w:r>
      <w:r w:rsidRPr="0038071D" w:rsidR="00F61AA0">
        <w:rPr>
          <w:rFonts w:ascii="Times New Roman" w:hAnsi="Times New Roman" w:cs="Times New Roman"/>
          <w:sz w:val="24"/>
          <w:szCs w:val="24"/>
        </w:rPr>
        <w:t xml:space="preserve"> tussen de 18 en 27 jaar</w:t>
      </w:r>
      <w:r w:rsidRPr="0038071D">
        <w:rPr>
          <w:rFonts w:ascii="Times New Roman" w:hAnsi="Times New Roman" w:cs="Times New Roman"/>
          <w:sz w:val="24"/>
          <w:szCs w:val="24"/>
        </w:rPr>
        <w:t xml:space="preserve"> kampen met </w:t>
      </w:r>
      <w:r w:rsidRPr="0038071D" w:rsidR="008C66FC">
        <w:rPr>
          <w:rFonts w:ascii="Times New Roman" w:hAnsi="Times New Roman" w:cs="Times New Roman"/>
          <w:sz w:val="24"/>
          <w:szCs w:val="24"/>
        </w:rPr>
        <w:t>geldzorgen en betalingsproblemen.</w:t>
      </w:r>
      <w:r w:rsidRPr="0038071D" w:rsidR="008C66FC">
        <w:rPr>
          <w:rStyle w:val="Voetnootmarkering"/>
          <w:rFonts w:ascii="Times New Roman" w:hAnsi="Times New Roman" w:cs="Times New Roman"/>
          <w:sz w:val="24"/>
          <w:szCs w:val="24"/>
        </w:rPr>
        <w:footnoteReference w:id="47"/>
      </w:r>
      <w:r w:rsidRPr="0038071D" w:rsidR="00327FA6">
        <w:rPr>
          <w:rFonts w:ascii="Times New Roman" w:hAnsi="Times New Roman" w:cs="Times New Roman"/>
          <w:sz w:val="24"/>
          <w:szCs w:val="24"/>
        </w:rPr>
        <w:t xml:space="preserve"> </w:t>
      </w:r>
      <w:r w:rsidRPr="0038071D" w:rsidR="009E7639">
        <w:rPr>
          <w:rFonts w:ascii="Times New Roman" w:hAnsi="Times New Roman" w:cs="Times New Roman"/>
          <w:sz w:val="24"/>
          <w:szCs w:val="24"/>
        </w:rPr>
        <w:t>Het hebben van schulden op jonge leeftijd heeft grote gevolgen voor</w:t>
      </w:r>
      <w:r w:rsidRPr="0038071D" w:rsidR="00071E58">
        <w:rPr>
          <w:rFonts w:ascii="Times New Roman" w:hAnsi="Times New Roman" w:cs="Times New Roman"/>
          <w:sz w:val="24"/>
          <w:szCs w:val="24"/>
        </w:rPr>
        <w:t xml:space="preserve"> het leven van de jongere. Echter niet alleen op de korte termijn of tijdens de schuldensituatie, maar ook voor de toekomst. </w:t>
      </w:r>
      <w:r w:rsidRPr="0038071D" w:rsidR="00825681">
        <w:rPr>
          <w:rFonts w:ascii="Times New Roman" w:hAnsi="Times New Roman" w:cs="Times New Roman"/>
          <w:sz w:val="24"/>
          <w:szCs w:val="24"/>
        </w:rPr>
        <w:t>Veel jongeren stoppen met hun opleiding</w:t>
      </w:r>
      <w:r w:rsidRPr="0038071D" w:rsidR="007940FE">
        <w:rPr>
          <w:rFonts w:ascii="Times New Roman" w:hAnsi="Times New Roman" w:cs="Times New Roman"/>
          <w:sz w:val="24"/>
          <w:szCs w:val="24"/>
        </w:rPr>
        <w:t xml:space="preserve"> of raken zelfs dakloos. Het hebben van problematische schulden is voor jongeren een bedreiging voor hun toekomstkansen.</w:t>
      </w:r>
      <w:r w:rsidRPr="0038071D" w:rsidR="007940FE">
        <w:rPr>
          <w:rStyle w:val="Voetnootmarkering"/>
          <w:rFonts w:ascii="Times New Roman" w:hAnsi="Times New Roman" w:cs="Times New Roman"/>
          <w:sz w:val="24"/>
          <w:szCs w:val="24"/>
        </w:rPr>
        <w:footnoteReference w:id="48"/>
      </w:r>
      <w:r w:rsidRPr="0038071D" w:rsidR="007940FE">
        <w:rPr>
          <w:rFonts w:ascii="Times New Roman" w:hAnsi="Times New Roman" w:cs="Times New Roman"/>
          <w:sz w:val="24"/>
          <w:szCs w:val="24"/>
        </w:rPr>
        <w:t xml:space="preserve"> Om jongeren met schulden perspectief te geven op een diploma, baan en zelfstandige woonruimte werken </w:t>
      </w:r>
      <w:r w:rsidRPr="0038071D" w:rsidR="002404DE">
        <w:rPr>
          <w:rFonts w:ascii="Times New Roman" w:hAnsi="Times New Roman" w:cs="Times New Roman"/>
          <w:sz w:val="24"/>
          <w:szCs w:val="24"/>
        </w:rPr>
        <w:t>een aantal</w:t>
      </w:r>
      <w:r w:rsidRPr="0038071D" w:rsidR="007940FE">
        <w:rPr>
          <w:rFonts w:ascii="Times New Roman" w:hAnsi="Times New Roman" w:cs="Times New Roman"/>
          <w:sz w:val="24"/>
          <w:szCs w:val="24"/>
        </w:rPr>
        <w:t xml:space="preserve"> gemeente</w:t>
      </w:r>
      <w:r w:rsidRPr="0038071D" w:rsidR="008A5B7E">
        <w:rPr>
          <w:rFonts w:ascii="Times New Roman" w:hAnsi="Times New Roman" w:cs="Times New Roman"/>
          <w:sz w:val="24"/>
          <w:szCs w:val="24"/>
        </w:rPr>
        <w:t xml:space="preserve">n </w:t>
      </w:r>
      <w:r w:rsidRPr="0038071D" w:rsidR="007940FE">
        <w:rPr>
          <w:rFonts w:ascii="Times New Roman" w:hAnsi="Times New Roman" w:cs="Times New Roman"/>
          <w:sz w:val="24"/>
          <w:szCs w:val="24"/>
        </w:rPr>
        <w:t xml:space="preserve">met </w:t>
      </w:r>
      <w:r w:rsidRPr="0038071D" w:rsidR="00233CFD">
        <w:rPr>
          <w:rFonts w:ascii="Times New Roman" w:hAnsi="Times New Roman" w:cs="Times New Roman"/>
          <w:sz w:val="24"/>
          <w:szCs w:val="24"/>
        </w:rPr>
        <w:t xml:space="preserve">een perspectieffonds. </w:t>
      </w:r>
      <w:r w:rsidRPr="0038071D" w:rsidR="00677904">
        <w:rPr>
          <w:rFonts w:ascii="Times New Roman" w:hAnsi="Times New Roman" w:cs="Times New Roman"/>
          <w:sz w:val="24"/>
          <w:szCs w:val="24"/>
        </w:rPr>
        <w:t xml:space="preserve">De gemeente koopt de schulden af met een saneringskrediet en de jongere maakt samen met een trajectbegeleider een toekomstplan </w:t>
      </w:r>
      <w:r w:rsidRPr="0038071D" w:rsidR="00B3588A">
        <w:rPr>
          <w:rFonts w:ascii="Times New Roman" w:hAnsi="Times New Roman" w:cs="Times New Roman"/>
          <w:sz w:val="24"/>
          <w:szCs w:val="24"/>
        </w:rPr>
        <w:t xml:space="preserve">over </w:t>
      </w:r>
      <w:r w:rsidRPr="0038071D" w:rsidR="003B13C6">
        <w:rPr>
          <w:rFonts w:ascii="Times New Roman" w:hAnsi="Times New Roman" w:cs="Times New Roman"/>
          <w:sz w:val="24"/>
          <w:szCs w:val="24"/>
        </w:rPr>
        <w:t xml:space="preserve">de mogelijkheden voor het terugbetalen van de schuld </w:t>
      </w:r>
      <w:r w:rsidRPr="0038071D" w:rsidR="00FB1485">
        <w:rPr>
          <w:rFonts w:ascii="Times New Roman" w:hAnsi="Times New Roman" w:cs="Times New Roman"/>
          <w:sz w:val="24"/>
          <w:szCs w:val="24"/>
        </w:rPr>
        <w:t xml:space="preserve">en wat er nodig is om weer naar school te gaan of </w:t>
      </w:r>
      <w:r w:rsidRPr="0038071D" w:rsidR="00FB3432">
        <w:rPr>
          <w:rFonts w:ascii="Times New Roman" w:hAnsi="Times New Roman" w:cs="Times New Roman"/>
          <w:sz w:val="24"/>
          <w:szCs w:val="24"/>
        </w:rPr>
        <w:t xml:space="preserve">stage te gaan lopen. </w:t>
      </w:r>
      <w:r w:rsidRPr="0038071D" w:rsidR="001F63AB">
        <w:rPr>
          <w:rFonts w:ascii="Times New Roman" w:hAnsi="Times New Roman" w:cs="Times New Roman"/>
          <w:sz w:val="24"/>
          <w:szCs w:val="24"/>
        </w:rPr>
        <w:t>De maatschappelijke kosten van schulden onder jongeren zijn groot. Het niet afmaken van een opleiding leidt tot een slechtere positie op de arbeidsmarkt</w:t>
      </w:r>
      <w:r w:rsidRPr="0038071D" w:rsidR="003B1593">
        <w:rPr>
          <w:rFonts w:ascii="Times New Roman" w:hAnsi="Times New Roman" w:cs="Times New Roman"/>
          <w:sz w:val="24"/>
          <w:szCs w:val="24"/>
        </w:rPr>
        <w:t xml:space="preserve"> en is een verspilling van menselijk kapitaal. </w:t>
      </w:r>
    </w:p>
    <w:p w:rsidRPr="0038071D" w:rsidR="00FB3432" w:rsidP="00741D0E" w:rsidRDefault="00FB3432" w14:paraId="1A31B6B4" w14:textId="77777777">
      <w:pPr>
        <w:rPr>
          <w:rFonts w:ascii="Times New Roman" w:hAnsi="Times New Roman" w:cs="Times New Roman"/>
          <w:sz w:val="24"/>
          <w:szCs w:val="24"/>
        </w:rPr>
      </w:pPr>
    </w:p>
    <w:p w:rsidRPr="0038071D" w:rsidR="00FB3432" w:rsidP="00741D0E" w:rsidRDefault="00FB3432" w14:paraId="6B0C923D" w14:textId="0EE92019">
      <w:pPr>
        <w:rPr>
          <w:rFonts w:ascii="Times New Roman" w:hAnsi="Times New Roman" w:cs="Times New Roman"/>
          <w:sz w:val="24"/>
          <w:szCs w:val="24"/>
        </w:rPr>
      </w:pPr>
      <w:r w:rsidRPr="0038071D">
        <w:rPr>
          <w:rFonts w:ascii="Times New Roman" w:hAnsi="Times New Roman" w:cs="Times New Roman"/>
          <w:sz w:val="24"/>
          <w:szCs w:val="24"/>
        </w:rPr>
        <w:t xml:space="preserve">Het is afhankelijk </w:t>
      </w:r>
      <w:r w:rsidRPr="0038071D" w:rsidR="008606D7">
        <w:rPr>
          <w:rFonts w:ascii="Times New Roman" w:hAnsi="Times New Roman" w:cs="Times New Roman"/>
          <w:sz w:val="24"/>
          <w:szCs w:val="24"/>
        </w:rPr>
        <w:t xml:space="preserve">in welke gemeente je woont of </w:t>
      </w:r>
      <w:r w:rsidRPr="0038071D" w:rsidR="00392225">
        <w:rPr>
          <w:rFonts w:ascii="Times New Roman" w:hAnsi="Times New Roman" w:cs="Times New Roman"/>
          <w:sz w:val="24"/>
          <w:szCs w:val="24"/>
        </w:rPr>
        <w:t>het aanbod van een jongerenperspectieffonds</w:t>
      </w:r>
      <w:r w:rsidRPr="0038071D" w:rsidR="008606D7">
        <w:rPr>
          <w:rFonts w:ascii="Times New Roman" w:hAnsi="Times New Roman" w:cs="Times New Roman"/>
          <w:sz w:val="24"/>
          <w:szCs w:val="24"/>
        </w:rPr>
        <w:t xml:space="preserve"> er is. Dat is </w:t>
      </w:r>
      <w:r w:rsidRPr="0038071D" w:rsidR="004B7CF1">
        <w:rPr>
          <w:rFonts w:ascii="Times New Roman" w:hAnsi="Times New Roman" w:cs="Times New Roman"/>
          <w:sz w:val="24"/>
          <w:szCs w:val="24"/>
        </w:rPr>
        <w:t xml:space="preserve">onwenselijk. </w:t>
      </w:r>
      <w:r w:rsidRPr="0038071D" w:rsidR="6D0A7F80">
        <w:rPr>
          <w:rFonts w:ascii="Times New Roman" w:hAnsi="Times New Roman" w:cs="Times New Roman"/>
          <w:sz w:val="24"/>
          <w:szCs w:val="24"/>
        </w:rPr>
        <w:t>Initiatiefnemer stelt daarom voor een</w:t>
      </w:r>
      <w:r w:rsidRPr="0038071D" w:rsidR="00B24C7F">
        <w:rPr>
          <w:rFonts w:ascii="Times New Roman" w:hAnsi="Times New Roman" w:cs="Times New Roman"/>
          <w:sz w:val="24"/>
          <w:szCs w:val="24"/>
        </w:rPr>
        <w:t xml:space="preserve"> </w:t>
      </w:r>
      <w:r w:rsidRPr="0038071D" w:rsidR="004B7CF1">
        <w:rPr>
          <w:rFonts w:ascii="Times New Roman" w:hAnsi="Times New Roman" w:cs="Times New Roman"/>
          <w:sz w:val="24"/>
          <w:szCs w:val="24"/>
        </w:rPr>
        <w:t xml:space="preserve">nationaal fonds voor deze specifieke doelgroep </w:t>
      </w:r>
      <w:r w:rsidRPr="0038071D" w:rsidR="1424E9CC">
        <w:rPr>
          <w:rFonts w:ascii="Times New Roman" w:hAnsi="Times New Roman" w:cs="Times New Roman"/>
          <w:sz w:val="24"/>
          <w:szCs w:val="24"/>
        </w:rPr>
        <w:t>op te richten.</w:t>
      </w:r>
      <w:r w:rsidRPr="0038071D" w:rsidR="0092693B">
        <w:rPr>
          <w:rFonts w:ascii="Times New Roman" w:hAnsi="Times New Roman" w:cs="Times New Roman"/>
          <w:sz w:val="24"/>
          <w:szCs w:val="24"/>
        </w:rPr>
        <w:t xml:space="preserve"> </w:t>
      </w:r>
      <w:r w:rsidRPr="0038071D" w:rsidR="3591C4C9">
        <w:rPr>
          <w:rFonts w:ascii="Times New Roman" w:hAnsi="Times New Roman" w:cs="Times New Roman"/>
          <w:sz w:val="24"/>
          <w:szCs w:val="24"/>
        </w:rPr>
        <w:t xml:space="preserve">Dit </w:t>
      </w:r>
      <w:r w:rsidRPr="0038071D" w:rsidR="0092693B">
        <w:rPr>
          <w:rFonts w:ascii="Times New Roman" w:hAnsi="Times New Roman" w:cs="Times New Roman"/>
          <w:sz w:val="24"/>
          <w:szCs w:val="24"/>
        </w:rPr>
        <w:t xml:space="preserve">zorgt ervoor dat voor elke jongere met problematische schulden het mogelijk wordt om perspectief te krijgen op een schuldenvrije toekomst inclusief afgeronde opleiding of </w:t>
      </w:r>
      <w:r w:rsidRPr="0038071D" w:rsidR="007630A9">
        <w:rPr>
          <w:rFonts w:ascii="Times New Roman" w:hAnsi="Times New Roman" w:cs="Times New Roman"/>
          <w:sz w:val="24"/>
          <w:szCs w:val="24"/>
        </w:rPr>
        <w:t xml:space="preserve">het hebben en behouden van een baan. </w:t>
      </w:r>
    </w:p>
    <w:p w:rsidRPr="0038071D" w:rsidR="00571DBD" w:rsidP="007E789E" w:rsidRDefault="00571DBD" w14:paraId="57DB7378" w14:textId="77777777">
      <w:pPr>
        <w:rPr>
          <w:rFonts w:ascii="Times New Roman" w:hAnsi="Times New Roman" w:cs="Times New Roman"/>
          <w:sz w:val="24"/>
          <w:szCs w:val="24"/>
        </w:rPr>
      </w:pPr>
    </w:p>
    <w:p w:rsidRPr="0038071D" w:rsidR="00A63B85" w:rsidP="00046A06" w:rsidRDefault="00F65ABF" w14:paraId="6BFE034A" w14:textId="145B367C">
      <w:pPr>
        <w:pStyle w:val="Kop2"/>
        <w:rPr>
          <w:rFonts w:ascii="Times New Roman" w:hAnsi="Times New Roman" w:cs="Times New Roman"/>
          <w:sz w:val="24"/>
          <w:szCs w:val="24"/>
        </w:rPr>
      </w:pPr>
      <w:bookmarkStart w:name="_Toc224030736" w:id="19"/>
      <w:r w:rsidRPr="0038071D">
        <w:rPr>
          <w:rFonts w:ascii="Times New Roman" w:hAnsi="Times New Roman" w:cs="Times New Roman"/>
          <w:sz w:val="24"/>
          <w:szCs w:val="24"/>
        </w:rPr>
        <w:t xml:space="preserve">Schaf de bestuursrechtelijke premie </w:t>
      </w:r>
      <w:r w:rsidRPr="0038071D" w:rsidR="00A63B85">
        <w:rPr>
          <w:rFonts w:ascii="Times New Roman" w:hAnsi="Times New Roman" w:cs="Times New Roman"/>
          <w:sz w:val="24"/>
          <w:szCs w:val="24"/>
        </w:rPr>
        <w:t xml:space="preserve">in de </w:t>
      </w:r>
      <w:r w:rsidRPr="0038071D" w:rsidR="00F529B0">
        <w:rPr>
          <w:rFonts w:ascii="Times New Roman" w:hAnsi="Times New Roman" w:cs="Times New Roman"/>
          <w:sz w:val="24"/>
          <w:szCs w:val="24"/>
        </w:rPr>
        <w:t>Z</w:t>
      </w:r>
      <w:r w:rsidRPr="0038071D" w:rsidR="00A63B85">
        <w:rPr>
          <w:rFonts w:ascii="Times New Roman" w:hAnsi="Times New Roman" w:cs="Times New Roman"/>
          <w:sz w:val="24"/>
          <w:szCs w:val="24"/>
        </w:rPr>
        <w:t>orgverzekeringswet af</w:t>
      </w:r>
      <w:r w:rsidRPr="0038071D" w:rsidR="00571DBD">
        <w:rPr>
          <w:rFonts w:ascii="Times New Roman" w:hAnsi="Times New Roman" w:cs="Times New Roman"/>
          <w:sz w:val="24"/>
          <w:szCs w:val="24"/>
        </w:rPr>
        <w:t xml:space="preserve"> </w:t>
      </w:r>
      <w:r w:rsidRPr="0038071D" w:rsidR="14B1F2FE">
        <w:rPr>
          <w:rFonts w:ascii="Times New Roman" w:hAnsi="Times New Roman" w:cs="Times New Roman"/>
          <w:sz w:val="24"/>
          <w:szCs w:val="24"/>
        </w:rPr>
        <w:t>(wanbetalersregeling)</w:t>
      </w:r>
      <w:bookmarkEnd w:id="19"/>
    </w:p>
    <w:p w:rsidRPr="0038071D" w:rsidR="00571DBD" w:rsidP="007E789E" w:rsidRDefault="00571DBD" w14:paraId="3A8F7A34" w14:textId="77777777">
      <w:pPr>
        <w:rPr>
          <w:rFonts w:ascii="Times New Roman" w:hAnsi="Times New Roman" w:cs="Times New Roman"/>
          <w:sz w:val="24"/>
          <w:szCs w:val="24"/>
        </w:rPr>
      </w:pPr>
    </w:p>
    <w:p w:rsidRPr="0038071D" w:rsidR="00571DBD" w:rsidP="007E789E" w:rsidRDefault="00571DBD" w14:paraId="09A10BB7" w14:textId="6CD68C7F">
      <w:pPr>
        <w:rPr>
          <w:rFonts w:ascii="Times New Roman" w:hAnsi="Times New Roman" w:cs="Times New Roman"/>
          <w:sz w:val="24"/>
          <w:szCs w:val="24"/>
        </w:rPr>
      </w:pPr>
      <w:r w:rsidRPr="0038071D">
        <w:rPr>
          <w:rFonts w:ascii="Times New Roman" w:hAnsi="Times New Roman" w:cs="Times New Roman"/>
          <w:sz w:val="24"/>
          <w:szCs w:val="24"/>
        </w:rPr>
        <w:t xml:space="preserve">Mensen zijn verplicht verzekerd voor de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 xml:space="preserve">orgverzekeringswet. Mensen betalen hiervoor maandelijks premie aan hun zorgverzekeraar. Wanneer mensen zes maanden lang geen zorgpremie hebben betaald, worden zij door de zorgverzekeraar aangemeld bij het CAK voor de wanbetalersregeling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orgverzekeringswet. Mensen blijven</w:t>
      </w:r>
      <w:r w:rsidRPr="0038071D" w:rsidR="0057097B">
        <w:rPr>
          <w:rFonts w:ascii="Times New Roman" w:hAnsi="Times New Roman" w:cs="Times New Roman"/>
          <w:sz w:val="24"/>
          <w:szCs w:val="24"/>
        </w:rPr>
        <w:t xml:space="preserve"> (alleen voor de basisverzekering)</w:t>
      </w:r>
      <w:r w:rsidRPr="0038071D">
        <w:rPr>
          <w:rFonts w:ascii="Times New Roman" w:hAnsi="Times New Roman" w:cs="Times New Roman"/>
          <w:sz w:val="24"/>
          <w:szCs w:val="24"/>
        </w:rPr>
        <w:t xml:space="preserve"> verzekerd, worden gesommeerd de openstaande rekening te betalen, en daar bovenop een boete van 10% van het gemiddelde premiebedrag. Dit wordt ingehouden op loon, uitkering of pensioen en eventuele zorgtoeslag wordt direct overgemaakt aan het CAK. </w:t>
      </w:r>
      <w:r w:rsidRPr="0038071D" w:rsidR="005E0F24">
        <w:rPr>
          <w:rFonts w:ascii="Times New Roman" w:hAnsi="Times New Roman" w:cs="Times New Roman"/>
          <w:sz w:val="24"/>
          <w:szCs w:val="24"/>
        </w:rPr>
        <w:t xml:space="preserve">Dat mensen verzekerd blijven is uiteraard een goede zaak. De hoogte van de bestuursrechtelijke premie zorgt echter voor problemen en brengt </w:t>
      </w:r>
      <w:r w:rsidRPr="0038071D" w:rsidR="00647AB2">
        <w:rPr>
          <w:rFonts w:ascii="Times New Roman" w:hAnsi="Times New Roman" w:cs="Times New Roman"/>
          <w:sz w:val="24"/>
          <w:szCs w:val="24"/>
        </w:rPr>
        <w:t>het doel (een duurzaam betalende klant) niet dichterbij.</w:t>
      </w:r>
    </w:p>
    <w:p w:rsidRPr="0038071D" w:rsidR="00571DBD" w:rsidP="007E789E" w:rsidRDefault="00571DBD" w14:paraId="024B3271" w14:textId="77777777">
      <w:pPr>
        <w:rPr>
          <w:rFonts w:ascii="Times New Roman" w:hAnsi="Times New Roman" w:cs="Times New Roman"/>
          <w:sz w:val="24"/>
          <w:szCs w:val="24"/>
        </w:rPr>
      </w:pPr>
    </w:p>
    <w:p w:rsidRPr="0038071D" w:rsidR="00571DBD" w:rsidP="007E789E" w:rsidRDefault="00571DBD" w14:paraId="19DACD0E" w14:textId="77777777">
      <w:pPr>
        <w:rPr>
          <w:rFonts w:ascii="Times New Roman" w:hAnsi="Times New Roman" w:cs="Times New Roman"/>
          <w:sz w:val="24"/>
          <w:szCs w:val="24"/>
        </w:rPr>
      </w:pPr>
      <w:r w:rsidRPr="0038071D">
        <w:rPr>
          <w:rFonts w:ascii="Times New Roman" w:hAnsi="Times New Roman" w:cs="Times New Roman"/>
          <w:sz w:val="24"/>
          <w:szCs w:val="24"/>
        </w:rPr>
        <w:t xml:space="preserve">De bestuursrechtelijke premie is hoger dan de reguliere zorgverzekering (in 2026 bedraagt de bestuursrechtelijke premie € 172,70 per maand). Zodra mensen een betalingsregeling treffen met hun zorgverzekeraar (voor de opgelopen achterstand van de ‘reguliere’ zorgpremie), een schuldregeling hebben getroffen of de schuld hebben afgelost, wordt de persoon afgemeld voor de wanbetalersregeling. </w:t>
      </w:r>
    </w:p>
    <w:p w:rsidRPr="0038071D" w:rsidR="00571DBD" w:rsidP="007E789E" w:rsidRDefault="00571DBD" w14:paraId="79F947CF" w14:textId="77777777">
      <w:pPr>
        <w:rPr>
          <w:rFonts w:ascii="Times New Roman" w:hAnsi="Times New Roman" w:cs="Times New Roman"/>
          <w:sz w:val="24"/>
          <w:szCs w:val="24"/>
        </w:rPr>
      </w:pPr>
    </w:p>
    <w:p w:rsidRPr="0038071D" w:rsidR="00571DBD" w:rsidP="007E789E" w:rsidRDefault="00571DBD" w14:paraId="6B44CA1B" w14:textId="77777777">
      <w:pPr>
        <w:rPr>
          <w:rFonts w:ascii="Times New Roman" w:hAnsi="Times New Roman" w:cs="Times New Roman"/>
          <w:sz w:val="24"/>
          <w:szCs w:val="24"/>
        </w:rPr>
      </w:pPr>
      <w:r w:rsidRPr="0038071D">
        <w:rPr>
          <w:rFonts w:ascii="Times New Roman" w:hAnsi="Times New Roman" w:cs="Times New Roman"/>
          <w:sz w:val="24"/>
          <w:szCs w:val="24"/>
        </w:rPr>
        <w:t>De hoogte van de bestuursrechtelijke premie is vastgelegd in de Zorgverzekeringswet en is een percentage tussen 110% en 130% van de gemiddelde premie. Per amendement is de hoogte eerder verlaagd van 120% van de gemiddelde premie naar het wettelijk minimum van 110%.</w:t>
      </w:r>
      <w:r w:rsidRPr="0038071D">
        <w:rPr>
          <w:rStyle w:val="Voetnootmarkering"/>
          <w:rFonts w:ascii="Times New Roman" w:hAnsi="Times New Roman" w:cs="Times New Roman"/>
          <w:sz w:val="24"/>
          <w:szCs w:val="24"/>
        </w:rPr>
        <w:footnoteReference w:id="49"/>
      </w:r>
      <w:r w:rsidRPr="0038071D">
        <w:rPr>
          <w:rFonts w:ascii="Times New Roman" w:hAnsi="Times New Roman" w:cs="Times New Roman"/>
          <w:sz w:val="24"/>
          <w:szCs w:val="24"/>
        </w:rPr>
        <w:t xml:space="preserve"> </w:t>
      </w:r>
    </w:p>
    <w:p w:rsidRPr="0038071D" w:rsidR="00B24C7F" w:rsidP="007E789E" w:rsidRDefault="00B24C7F" w14:paraId="3CBB06CC" w14:textId="77777777">
      <w:pPr>
        <w:rPr>
          <w:rFonts w:ascii="Times New Roman" w:hAnsi="Times New Roman" w:cs="Times New Roman"/>
          <w:sz w:val="24"/>
          <w:szCs w:val="24"/>
        </w:rPr>
      </w:pPr>
    </w:p>
    <w:p w:rsidRPr="0038071D" w:rsidR="00571DBD" w:rsidP="007E789E" w:rsidRDefault="00571DBD" w14:paraId="490A5C07" w14:textId="276310BE">
      <w:pPr>
        <w:rPr>
          <w:rFonts w:ascii="Times New Roman" w:hAnsi="Times New Roman" w:cs="Times New Roman"/>
          <w:sz w:val="24"/>
          <w:szCs w:val="24"/>
        </w:rPr>
      </w:pPr>
      <w:r w:rsidRPr="0038071D">
        <w:rPr>
          <w:rFonts w:ascii="Times New Roman" w:hAnsi="Times New Roman" w:cs="Times New Roman"/>
          <w:sz w:val="24"/>
          <w:szCs w:val="24"/>
        </w:rPr>
        <w:t>Initiatiefnemer is van mening dat de bestuursrechtelijke premie moet worden afgeschaft. Initiatiefnemer wordt gesterkt in dit standpunt door het feit dat het CAK, de Raad voor de Rechtspraak, de VNG en de NVVK pleiten voor afschaffing van de bestuursrechtelijke premie. De premie wordt een “</w:t>
      </w:r>
      <w:r w:rsidRPr="0038071D">
        <w:rPr>
          <w:rFonts w:ascii="Times New Roman" w:hAnsi="Times New Roman" w:cs="Times New Roman"/>
          <w:i/>
          <w:iCs/>
          <w:sz w:val="24"/>
          <w:szCs w:val="24"/>
        </w:rPr>
        <w:t>boete op armoede</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0"/>
      </w:r>
      <w:r w:rsidRPr="0038071D">
        <w:rPr>
          <w:rFonts w:ascii="Times New Roman" w:hAnsi="Times New Roman" w:cs="Times New Roman"/>
          <w:sz w:val="24"/>
          <w:szCs w:val="24"/>
        </w:rPr>
        <w:t xml:space="preserve"> genoemd. Het CAK, die de regeling uitvoert, stelt dat de bestuursrechtelijke premie “</w:t>
      </w:r>
      <w:r w:rsidRPr="0038071D">
        <w:rPr>
          <w:rFonts w:ascii="Times New Roman" w:hAnsi="Times New Roman" w:cs="Times New Roman"/>
          <w:i/>
          <w:iCs/>
          <w:sz w:val="24"/>
          <w:szCs w:val="24"/>
        </w:rPr>
        <w:t>niet meer [past] bij maatschappelijk verantwoord innen en oplossen van schulden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1"/>
      </w:r>
      <w:r w:rsidRPr="0038071D">
        <w:rPr>
          <w:rFonts w:ascii="Times New Roman" w:hAnsi="Times New Roman" w:cs="Times New Roman"/>
          <w:sz w:val="24"/>
          <w:szCs w:val="24"/>
        </w:rPr>
        <w:t xml:space="preserve">. </w:t>
      </w:r>
      <w:r w:rsidRPr="0038071D" w:rsidR="00304EBC">
        <w:rPr>
          <w:rFonts w:ascii="Times New Roman" w:hAnsi="Times New Roman" w:cs="Times New Roman"/>
          <w:sz w:val="24"/>
          <w:szCs w:val="24"/>
        </w:rPr>
        <w:t xml:space="preserve">De oorspronkelijke gedachte van de bestuursrechtelijke premie is gericht op mensen die niet </w:t>
      </w:r>
      <w:r w:rsidRPr="0038071D" w:rsidR="00304EBC">
        <w:rPr>
          <w:rFonts w:ascii="Times New Roman" w:hAnsi="Times New Roman" w:cs="Times New Roman"/>
          <w:i/>
          <w:iCs/>
          <w:sz w:val="24"/>
          <w:szCs w:val="24"/>
        </w:rPr>
        <w:t>willen</w:t>
      </w:r>
      <w:r w:rsidRPr="0038071D" w:rsidR="00304EBC">
        <w:rPr>
          <w:rFonts w:ascii="Times New Roman" w:hAnsi="Times New Roman" w:cs="Times New Roman"/>
          <w:sz w:val="24"/>
          <w:szCs w:val="24"/>
        </w:rPr>
        <w:t xml:space="preserve"> betalen een pressiemiddel te geven, maar feitelijk raakt het alleen mensen die niet </w:t>
      </w:r>
      <w:r w:rsidRPr="0038071D" w:rsidR="00304EBC">
        <w:rPr>
          <w:rFonts w:ascii="Times New Roman" w:hAnsi="Times New Roman" w:cs="Times New Roman"/>
          <w:i/>
          <w:iCs/>
          <w:sz w:val="24"/>
          <w:szCs w:val="24"/>
        </w:rPr>
        <w:t>kunnen</w:t>
      </w:r>
      <w:r w:rsidRPr="0038071D" w:rsidR="00304EBC">
        <w:rPr>
          <w:rFonts w:ascii="Times New Roman" w:hAnsi="Times New Roman" w:cs="Times New Roman"/>
          <w:sz w:val="24"/>
          <w:szCs w:val="24"/>
        </w:rPr>
        <w:t xml:space="preserve"> betalen door hun problematische schuldensituatie (die met de bestuursrechtelijke premie alleen maar verergert).</w:t>
      </w:r>
    </w:p>
    <w:p w:rsidRPr="0038071D" w:rsidR="00571DBD" w:rsidP="007E789E" w:rsidRDefault="00571DBD" w14:paraId="2D7959E0" w14:textId="77777777">
      <w:pPr>
        <w:rPr>
          <w:rFonts w:ascii="Times New Roman" w:hAnsi="Times New Roman" w:cs="Times New Roman"/>
          <w:sz w:val="24"/>
          <w:szCs w:val="24"/>
        </w:rPr>
      </w:pPr>
    </w:p>
    <w:p w:rsidRPr="0038071D" w:rsidR="00571DBD" w:rsidP="007E789E" w:rsidRDefault="00571DBD" w14:paraId="2379BE58" w14:textId="77777777">
      <w:pPr>
        <w:rPr>
          <w:rFonts w:ascii="Times New Roman" w:hAnsi="Times New Roman" w:cs="Times New Roman"/>
          <w:sz w:val="24"/>
          <w:szCs w:val="24"/>
        </w:rPr>
      </w:pPr>
      <w:r w:rsidRPr="0038071D">
        <w:rPr>
          <w:rFonts w:ascii="Times New Roman" w:hAnsi="Times New Roman" w:cs="Times New Roman"/>
          <w:sz w:val="24"/>
          <w:szCs w:val="24"/>
        </w:rPr>
        <w:t>De Raad voor de Rechtspraak bestempelde de bestuursrechtelijke premie als ‘buikpijndossier’ in haar jaarverslag 2021: “</w:t>
      </w:r>
      <w:r w:rsidRPr="0038071D">
        <w:rPr>
          <w:rFonts w:ascii="Times New Roman" w:hAnsi="Times New Roman" w:cs="Times New Roman"/>
          <w:i/>
          <w:iCs/>
          <w:sz w:val="24"/>
          <w:szCs w:val="24"/>
        </w:rPr>
        <w:t>De Rechtspraak ziet dat er in de uitvoering van artikel 18a door zorgverzekeraars en het Centraal Administratie Kantoor (CAK) weinig ruimte is voor de menselijke maat en dat in deze zaken kwetsbare mensen en mensen met schulden, die jarenlang klant zijn van het CAK een boetepremie moeten betalen bij een achterstand in de betaling van de premie waardoor de problemen juist oplopen. Door het niet of niet op tijd betalen van eigen risico of zorgkosten aan de eigen verzekeraar, krijgen zij dan ook nog eens te maken met torenhoge proces- en beslagkosten. Dit soort zaken wordt veelvuldig bij verstek afgedaan. Omdat geen verweer wordt gevoerd worden veel schrijnende situaties ook niet gezien door de Rechtspraak.”</w:t>
      </w:r>
      <w:r w:rsidRPr="0038071D">
        <w:rPr>
          <w:rStyle w:val="Voetnootmarkering"/>
          <w:rFonts w:ascii="Times New Roman" w:hAnsi="Times New Roman" w:cs="Times New Roman"/>
          <w:i/>
          <w:iCs/>
          <w:sz w:val="24"/>
          <w:szCs w:val="24"/>
        </w:rPr>
        <w:footnoteReference w:id="52"/>
      </w:r>
      <w:r w:rsidRPr="0038071D">
        <w:rPr>
          <w:rFonts w:ascii="Times New Roman" w:hAnsi="Times New Roman" w:cs="Times New Roman"/>
          <w:sz w:val="24"/>
          <w:szCs w:val="24"/>
        </w:rPr>
        <w:t xml:space="preserve"> Het ministerie van VWS liet onderzoeksbureau AEF onderzoek uitvoeren naar het effect van de bestuursrechtelijke premie. De hoofdconclusie van het onderzoek was dat “</w:t>
      </w:r>
      <w:r w:rsidRPr="0038071D">
        <w:rPr>
          <w:rFonts w:ascii="Times New Roman" w:hAnsi="Times New Roman" w:cs="Times New Roman"/>
          <w:i/>
          <w:sz w:val="24"/>
          <w:szCs w:val="24"/>
        </w:rPr>
        <w:t>de effectiviteit en de legitimiteit van de boete niet kan worden aangetoond en onderschreven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3"/>
      </w:r>
      <w:r w:rsidRPr="0038071D">
        <w:rPr>
          <w:rFonts w:ascii="Times New Roman" w:hAnsi="Times New Roman" w:cs="Times New Roman"/>
          <w:sz w:val="24"/>
          <w:szCs w:val="24"/>
        </w:rPr>
        <w:t xml:space="preserve"> De motiverende werking van de regeling wordt overschat en als er al een prikkel tot uitstroom is, is die niet duurzaam. </w:t>
      </w:r>
    </w:p>
    <w:p w:rsidRPr="0038071D" w:rsidR="00571DBD" w:rsidP="007E789E" w:rsidRDefault="00571DBD" w14:paraId="1087F2E4" w14:textId="77777777">
      <w:pPr>
        <w:rPr>
          <w:rFonts w:ascii="Times New Roman" w:hAnsi="Times New Roman" w:cs="Times New Roman"/>
          <w:sz w:val="24"/>
          <w:szCs w:val="24"/>
        </w:rPr>
      </w:pPr>
    </w:p>
    <w:p w:rsidRPr="0038071D" w:rsidR="00571DBD" w:rsidP="007E789E" w:rsidRDefault="00571DBD" w14:paraId="712A94F2" w14:textId="733C79B1">
      <w:pPr>
        <w:rPr>
          <w:rFonts w:ascii="Times New Roman" w:hAnsi="Times New Roman" w:cs="Times New Roman"/>
          <w:sz w:val="24"/>
          <w:szCs w:val="24"/>
        </w:rPr>
      </w:pPr>
      <w:r w:rsidRPr="0038071D">
        <w:rPr>
          <w:rFonts w:ascii="Times New Roman" w:hAnsi="Times New Roman" w:cs="Times New Roman"/>
          <w:sz w:val="24"/>
          <w:szCs w:val="24"/>
        </w:rPr>
        <w:t xml:space="preserve">Initiatiefnemer acht het tijd eindelijk te besluiten om de bestuursrechtelijke premie af te schaffen en andere manieren te zoeken om mensen duurzaam hun zorgverzekeringspremie te laten betalen aan de zorgverzekeraar. </w:t>
      </w:r>
      <w:r w:rsidRPr="0038071D" w:rsidR="00320D6E">
        <w:rPr>
          <w:rFonts w:ascii="Times New Roman" w:hAnsi="Times New Roman" w:cs="Times New Roman"/>
          <w:sz w:val="24"/>
          <w:szCs w:val="24"/>
        </w:rPr>
        <w:t xml:space="preserve">Een </w:t>
      </w:r>
      <w:r w:rsidRPr="0038071D" w:rsidR="00726239">
        <w:rPr>
          <w:rFonts w:ascii="Times New Roman" w:hAnsi="Times New Roman" w:cs="Times New Roman"/>
          <w:sz w:val="24"/>
          <w:szCs w:val="24"/>
        </w:rPr>
        <w:t xml:space="preserve">manier hiervoor is om met mensen met (een risico op) betalingsachterstanden af te spreken dat hun zorgtoeslag rechtstreeks verrekend wordt met </w:t>
      </w:r>
      <w:r w:rsidRPr="0038071D" w:rsidR="00432E46">
        <w:rPr>
          <w:rFonts w:ascii="Times New Roman" w:hAnsi="Times New Roman" w:cs="Times New Roman"/>
          <w:sz w:val="24"/>
          <w:szCs w:val="24"/>
        </w:rPr>
        <w:t>de</w:t>
      </w:r>
      <w:r w:rsidRPr="0038071D" w:rsidR="006E0A1B">
        <w:rPr>
          <w:rFonts w:ascii="Times New Roman" w:hAnsi="Times New Roman" w:cs="Times New Roman"/>
          <w:sz w:val="24"/>
          <w:szCs w:val="24"/>
        </w:rPr>
        <w:t xml:space="preserve"> zorgpremie. </w:t>
      </w:r>
      <w:r w:rsidRPr="0038071D" w:rsidR="00432E46">
        <w:rPr>
          <w:rFonts w:ascii="Times New Roman" w:hAnsi="Times New Roman" w:cs="Times New Roman"/>
          <w:sz w:val="24"/>
          <w:szCs w:val="24"/>
        </w:rPr>
        <w:t xml:space="preserve"> </w:t>
      </w:r>
    </w:p>
    <w:p w:rsidRPr="0038071D" w:rsidR="0090792D" w:rsidP="007E789E" w:rsidRDefault="0090792D" w14:paraId="3D2819F3" w14:textId="0C6DC744">
      <w:pPr>
        <w:rPr>
          <w:rFonts w:ascii="Times New Roman" w:hAnsi="Times New Roman" w:cs="Times New Roman"/>
          <w:sz w:val="24"/>
          <w:szCs w:val="24"/>
        </w:rPr>
      </w:pPr>
    </w:p>
    <w:p w:rsidRPr="0038071D" w:rsidR="00942D55" w:rsidP="00046A06" w:rsidRDefault="00571DBD" w14:paraId="05334013" w14:textId="2CFDBCF6">
      <w:pPr>
        <w:pStyle w:val="Kop2"/>
        <w:rPr>
          <w:rFonts w:ascii="Times New Roman" w:hAnsi="Times New Roman" w:cs="Times New Roman"/>
          <w:sz w:val="24"/>
          <w:szCs w:val="24"/>
        </w:rPr>
      </w:pPr>
      <w:bookmarkStart w:name="_Toc224030737" w:id="20"/>
      <w:r w:rsidRPr="0038071D">
        <w:rPr>
          <w:rFonts w:ascii="Times New Roman" w:hAnsi="Times New Roman" w:cs="Times New Roman"/>
          <w:sz w:val="24"/>
          <w:szCs w:val="24"/>
        </w:rPr>
        <w:t>Een maximumrentebedrag invoeren bij overheidsvorderingen</w:t>
      </w:r>
      <w:bookmarkEnd w:id="20"/>
    </w:p>
    <w:p w:rsidRPr="0038071D" w:rsidR="00571DBD" w:rsidP="007E789E" w:rsidRDefault="00571DBD" w14:paraId="0E77772A" w14:textId="77777777">
      <w:pPr>
        <w:rPr>
          <w:rFonts w:ascii="Times New Roman" w:hAnsi="Times New Roman" w:cs="Times New Roman"/>
          <w:sz w:val="24"/>
          <w:szCs w:val="24"/>
        </w:rPr>
      </w:pPr>
    </w:p>
    <w:p w:rsidRPr="0038071D" w:rsidR="00571DBD" w:rsidP="007E789E" w:rsidRDefault="00571DBD" w14:paraId="186B9893" w14:textId="6862B281">
      <w:pPr>
        <w:rPr>
          <w:rFonts w:ascii="Times New Roman" w:hAnsi="Times New Roman" w:cs="Times New Roman"/>
          <w:sz w:val="24"/>
          <w:szCs w:val="24"/>
        </w:rPr>
      </w:pPr>
      <w:r w:rsidRPr="0038071D">
        <w:rPr>
          <w:rFonts w:ascii="Times New Roman" w:hAnsi="Times New Roman" w:cs="Times New Roman"/>
          <w:sz w:val="24"/>
          <w:szCs w:val="24"/>
        </w:rPr>
        <w:t xml:space="preserve">Schuldenaren met een beperkte afloscapaciteit lopen </w:t>
      </w:r>
      <w:r w:rsidRPr="0038071D" w:rsidR="00220E6B">
        <w:rPr>
          <w:rFonts w:ascii="Times New Roman" w:hAnsi="Times New Roman" w:cs="Times New Roman"/>
          <w:sz w:val="24"/>
          <w:szCs w:val="24"/>
        </w:rPr>
        <w:t xml:space="preserve">het risico </w:t>
      </w:r>
      <w:r w:rsidRPr="0038071D">
        <w:rPr>
          <w:rFonts w:ascii="Times New Roman" w:hAnsi="Times New Roman" w:cs="Times New Roman"/>
          <w:sz w:val="24"/>
          <w:szCs w:val="24"/>
        </w:rPr>
        <w:t xml:space="preserve">op de situatie dat een schuld nooit afbetaald raakt. Hun afloscapaciteit gaat volledig op aan de (groeiende) rente en kosten. Uiteindelijk komen ze nooit toe aan het daadwerkelijk aflossen </w:t>
      </w:r>
      <w:r w:rsidRPr="0038071D" w:rsidR="000542B1">
        <w:rPr>
          <w:rFonts w:ascii="Times New Roman" w:hAnsi="Times New Roman" w:cs="Times New Roman"/>
          <w:sz w:val="24"/>
          <w:szCs w:val="24"/>
        </w:rPr>
        <w:t>van</w:t>
      </w:r>
      <w:r w:rsidRPr="0038071D">
        <w:rPr>
          <w:rFonts w:ascii="Times New Roman" w:hAnsi="Times New Roman" w:cs="Times New Roman"/>
          <w:sz w:val="24"/>
          <w:szCs w:val="24"/>
        </w:rPr>
        <w:t xml:space="preserve"> de oorspronkelijke vordering. Dit leidt tot uitzichtloze schuldensituaties. </w:t>
      </w:r>
    </w:p>
    <w:p w:rsidRPr="0038071D" w:rsidR="00571DBD" w:rsidP="007E789E" w:rsidRDefault="00571DBD" w14:paraId="72C9004A" w14:textId="77777777">
      <w:pPr>
        <w:rPr>
          <w:rFonts w:ascii="Times New Roman" w:hAnsi="Times New Roman" w:cs="Times New Roman"/>
          <w:sz w:val="24"/>
          <w:szCs w:val="24"/>
        </w:rPr>
      </w:pPr>
    </w:p>
    <w:p w:rsidRPr="0038071D" w:rsidR="00571DBD" w:rsidP="007E789E" w:rsidRDefault="00571DBD" w14:paraId="18DE04D2" w14:textId="390E5114">
      <w:pPr>
        <w:rPr>
          <w:rFonts w:ascii="Times New Roman" w:hAnsi="Times New Roman" w:cs="Times New Roman"/>
          <w:sz w:val="24"/>
          <w:szCs w:val="24"/>
        </w:rPr>
      </w:pPr>
      <w:r w:rsidRPr="0038071D">
        <w:rPr>
          <w:rFonts w:ascii="Times New Roman" w:hAnsi="Times New Roman" w:cs="Times New Roman"/>
          <w:sz w:val="24"/>
          <w:szCs w:val="24"/>
        </w:rPr>
        <w:t>Zeker bij openstaande overheidsvorderingen, bijvoorbeeld bij het CJIB of de Belastingdienst, is dit een onwenselijke situatie. Waar de overheid aan de ene kant probeert om mensen uit een problematische schuldensituatie te krijgen, hanteert diezelfde overheid aan de andere kant te strakke regels waardoor er juist een uitzichtloze schuldensituatie ontstaat. Initiatiefnemer stelt daarom voor om bij overheidsvorderingen de omvang van de rentekosten na verloop van tijd (of na het behalen van een bepaald percentage van de oorspronkelijke vordering) vast te zetten</w:t>
      </w:r>
      <w:r w:rsidRPr="0038071D" w:rsidR="00254049">
        <w:rPr>
          <w:rFonts w:ascii="Times New Roman" w:hAnsi="Times New Roman" w:cs="Times New Roman"/>
          <w:sz w:val="24"/>
          <w:szCs w:val="24"/>
        </w:rPr>
        <w:t xml:space="preserve"> óf om af te spreken dat bij overheidsvorderingen </w:t>
      </w:r>
      <w:r w:rsidRPr="0038071D" w:rsidR="00E65048">
        <w:rPr>
          <w:rFonts w:ascii="Times New Roman" w:hAnsi="Times New Roman" w:cs="Times New Roman"/>
          <w:sz w:val="24"/>
          <w:szCs w:val="24"/>
        </w:rPr>
        <w:t>altijd evenredig afgelost wordt over de hoofdsom, incassokosten en rentekosten</w:t>
      </w:r>
      <w:r w:rsidRPr="0038071D">
        <w:rPr>
          <w:rFonts w:ascii="Times New Roman" w:hAnsi="Times New Roman" w:cs="Times New Roman"/>
          <w:sz w:val="24"/>
          <w:szCs w:val="24"/>
        </w:rPr>
        <w:t>.</w:t>
      </w:r>
      <w:r w:rsidRPr="0038071D" w:rsidR="00971876">
        <w:rPr>
          <w:rFonts w:ascii="Times New Roman" w:hAnsi="Times New Roman" w:cs="Times New Roman"/>
          <w:sz w:val="24"/>
          <w:szCs w:val="24"/>
        </w:rPr>
        <w:t xml:space="preserve"> Doel is dat er altijd óók wordt afgelost op de hoofdsom en niet alleen de groeiende rente en kosten.</w:t>
      </w:r>
      <w:r w:rsidRPr="0038071D">
        <w:rPr>
          <w:rFonts w:ascii="Times New Roman" w:hAnsi="Times New Roman" w:cs="Times New Roman"/>
          <w:sz w:val="24"/>
          <w:szCs w:val="24"/>
        </w:rPr>
        <w:t xml:space="preserve"> Daarmee wordt aan de schuldenaar tegemoet gekomen en wordt de schuldeiser (in dit geval de overheid) niet ‘verrijkt’ met </w:t>
      </w:r>
      <w:r w:rsidRPr="0038071D" w:rsidR="001B0F49">
        <w:rPr>
          <w:rFonts w:ascii="Times New Roman" w:hAnsi="Times New Roman" w:cs="Times New Roman"/>
          <w:sz w:val="24"/>
          <w:szCs w:val="24"/>
        </w:rPr>
        <w:t>rentes</w:t>
      </w:r>
      <w:r w:rsidRPr="0038071D">
        <w:rPr>
          <w:rFonts w:ascii="Times New Roman" w:hAnsi="Times New Roman" w:cs="Times New Roman"/>
          <w:sz w:val="24"/>
          <w:szCs w:val="24"/>
        </w:rPr>
        <w:t xml:space="preserve">. </w:t>
      </w:r>
    </w:p>
    <w:p w:rsidRPr="0038071D" w:rsidR="00C605CE" w:rsidP="007E789E" w:rsidRDefault="00C605CE" w14:paraId="6398B4DA" w14:textId="77777777">
      <w:pPr>
        <w:rPr>
          <w:rFonts w:ascii="Times New Roman" w:hAnsi="Times New Roman" w:cs="Times New Roman"/>
          <w:sz w:val="24"/>
          <w:szCs w:val="24"/>
        </w:rPr>
      </w:pPr>
    </w:p>
    <w:p w:rsidRPr="0038071D" w:rsidR="00942D55" w:rsidP="00046A06" w:rsidRDefault="000E2EBF" w14:paraId="72298864" w14:textId="7D6F54F0">
      <w:pPr>
        <w:pStyle w:val="Kop2"/>
        <w:rPr>
          <w:rFonts w:ascii="Times New Roman" w:hAnsi="Times New Roman" w:cs="Times New Roman"/>
          <w:sz w:val="24"/>
          <w:szCs w:val="24"/>
        </w:rPr>
      </w:pPr>
      <w:bookmarkStart w:name="_Toc224030738" w:id="21"/>
      <w:r w:rsidRPr="0038071D">
        <w:rPr>
          <w:rFonts w:ascii="Times New Roman" w:hAnsi="Times New Roman" w:cs="Times New Roman"/>
          <w:sz w:val="24"/>
          <w:szCs w:val="24"/>
        </w:rPr>
        <w:t xml:space="preserve">Wijzigen </w:t>
      </w:r>
      <w:r w:rsidRPr="0038071D" w:rsidR="002801D4">
        <w:rPr>
          <w:rFonts w:ascii="Times New Roman" w:hAnsi="Times New Roman" w:cs="Times New Roman"/>
          <w:sz w:val="24"/>
          <w:szCs w:val="24"/>
        </w:rPr>
        <w:t>p</w:t>
      </w:r>
      <w:r w:rsidRPr="0038071D" w:rsidR="00942D55">
        <w:rPr>
          <w:rFonts w:ascii="Times New Roman" w:hAnsi="Times New Roman" w:cs="Times New Roman"/>
          <w:sz w:val="24"/>
          <w:szCs w:val="24"/>
        </w:rPr>
        <w:t>referente positie overheid</w:t>
      </w:r>
      <w:r w:rsidRPr="0038071D" w:rsidR="002801D4">
        <w:rPr>
          <w:rFonts w:ascii="Times New Roman" w:hAnsi="Times New Roman" w:cs="Times New Roman"/>
          <w:sz w:val="24"/>
          <w:szCs w:val="24"/>
        </w:rPr>
        <w:t>svorderingen</w:t>
      </w:r>
      <w:bookmarkEnd w:id="21"/>
    </w:p>
    <w:p w:rsidRPr="0038071D" w:rsidR="0000143E" w:rsidP="007E789E" w:rsidRDefault="0000143E" w14:paraId="01C7EB29" w14:textId="77777777">
      <w:pPr>
        <w:rPr>
          <w:rFonts w:ascii="Times New Roman" w:hAnsi="Times New Roman" w:cs="Times New Roman"/>
          <w:sz w:val="24"/>
          <w:szCs w:val="24"/>
        </w:rPr>
      </w:pPr>
    </w:p>
    <w:p w:rsidRPr="0038071D" w:rsidR="00FC6DAA" w:rsidP="007E789E" w:rsidRDefault="00B5013A" w14:paraId="6D2EF1F0" w14:textId="2F019BF3">
      <w:pPr>
        <w:rPr>
          <w:rFonts w:ascii="Times New Roman" w:hAnsi="Times New Roman" w:cs="Times New Roman"/>
          <w:sz w:val="24"/>
          <w:szCs w:val="24"/>
        </w:rPr>
      </w:pPr>
      <w:r w:rsidRPr="0038071D">
        <w:rPr>
          <w:rFonts w:ascii="Times New Roman" w:hAnsi="Times New Roman" w:cs="Times New Roman"/>
          <w:sz w:val="24"/>
          <w:szCs w:val="24"/>
        </w:rPr>
        <w:t xml:space="preserve">De individuele insteek van het innen van vorderingen (zoals beschreven in de probleemanalyse) worden versterkt doordat preferente vorderingen voorrang hebben bij de inning, maar ook een betere informatiepositie hebben. </w:t>
      </w:r>
      <w:r w:rsidRPr="0038071D" w:rsidR="007E1F6A">
        <w:rPr>
          <w:rFonts w:ascii="Times New Roman" w:hAnsi="Times New Roman" w:cs="Times New Roman"/>
          <w:sz w:val="24"/>
          <w:szCs w:val="24"/>
        </w:rPr>
        <w:t>De invordering van private schulden word</w:t>
      </w:r>
      <w:r w:rsidRPr="0038071D" w:rsidR="000542B1">
        <w:rPr>
          <w:rFonts w:ascii="Times New Roman" w:hAnsi="Times New Roman" w:cs="Times New Roman"/>
          <w:sz w:val="24"/>
          <w:szCs w:val="24"/>
        </w:rPr>
        <w:t>t</w:t>
      </w:r>
      <w:r w:rsidRPr="0038071D" w:rsidR="007E1F6A">
        <w:rPr>
          <w:rFonts w:ascii="Times New Roman" w:hAnsi="Times New Roman" w:cs="Times New Roman"/>
          <w:sz w:val="24"/>
          <w:szCs w:val="24"/>
        </w:rPr>
        <w:t xml:space="preserve"> gepauzeerd </w:t>
      </w:r>
      <w:r w:rsidRPr="0038071D" w:rsidR="00CD35F2">
        <w:rPr>
          <w:rFonts w:ascii="Times New Roman" w:hAnsi="Times New Roman" w:cs="Times New Roman"/>
          <w:sz w:val="24"/>
          <w:szCs w:val="24"/>
        </w:rPr>
        <w:t>en een private schuldeiser ontvangt niets, zolang een preferente schuld open staat.</w:t>
      </w:r>
      <w:r w:rsidRPr="0038071D" w:rsidR="00CD35F2">
        <w:rPr>
          <w:rStyle w:val="Voetnootmarkering"/>
          <w:rFonts w:ascii="Times New Roman" w:hAnsi="Times New Roman" w:cs="Times New Roman"/>
          <w:sz w:val="24"/>
          <w:szCs w:val="24"/>
        </w:rPr>
        <w:footnoteReference w:id="54"/>
      </w:r>
      <w:r w:rsidRPr="0038071D" w:rsidR="00CD35F2">
        <w:rPr>
          <w:rFonts w:ascii="Times New Roman" w:hAnsi="Times New Roman" w:cs="Times New Roman"/>
          <w:sz w:val="24"/>
          <w:szCs w:val="24"/>
        </w:rPr>
        <w:t xml:space="preserve"> </w:t>
      </w:r>
      <w:r w:rsidRPr="0038071D" w:rsidR="00C2633D">
        <w:rPr>
          <w:rFonts w:ascii="Times New Roman" w:hAnsi="Times New Roman" w:cs="Times New Roman"/>
          <w:sz w:val="24"/>
          <w:szCs w:val="24"/>
        </w:rPr>
        <w:t>Door de betere informatiepositie van de Belastingdienst kan zij gerichter beslag leggen</w:t>
      </w:r>
      <w:r w:rsidRPr="0038071D" w:rsidR="00A108E6">
        <w:rPr>
          <w:rFonts w:ascii="Times New Roman" w:hAnsi="Times New Roman" w:cs="Times New Roman"/>
          <w:sz w:val="24"/>
          <w:szCs w:val="24"/>
        </w:rPr>
        <w:t xml:space="preserve">. </w:t>
      </w:r>
    </w:p>
    <w:p w:rsidRPr="0038071D" w:rsidR="00B24C7F" w:rsidP="007E789E" w:rsidRDefault="00B24C7F" w14:paraId="6BFA3871" w14:textId="77777777">
      <w:pPr>
        <w:rPr>
          <w:rFonts w:ascii="Times New Roman" w:hAnsi="Times New Roman" w:cs="Times New Roman"/>
          <w:sz w:val="24"/>
          <w:szCs w:val="24"/>
        </w:rPr>
      </w:pPr>
    </w:p>
    <w:p w:rsidRPr="0038071D" w:rsidR="007630A9" w:rsidP="007E789E" w:rsidRDefault="00E56BC8" w14:paraId="43DF05BF" w14:textId="688948DD">
      <w:pPr>
        <w:rPr>
          <w:rFonts w:ascii="Times New Roman" w:hAnsi="Times New Roman" w:cs="Times New Roman"/>
          <w:sz w:val="24"/>
          <w:szCs w:val="24"/>
        </w:rPr>
      </w:pPr>
      <w:r w:rsidRPr="0038071D">
        <w:rPr>
          <w:rFonts w:ascii="Times New Roman" w:hAnsi="Times New Roman" w:cs="Times New Roman"/>
          <w:sz w:val="24"/>
          <w:szCs w:val="24"/>
        </w:rPr>
        <w:t>Het is noodzakelijk om de werkwijze rond preferente vorderingen</w:t>
      </w:r>
      <w:r w:rsidRPr="0038071D" w:rsidR="008A3406">
        <w:rPr>
          <w:rFonts w:ascii="Times New Roman" w:hAnsi="Times New Roman" w:cs="Times New Roman"/>
          <w:sz w:val="24"/>
          <w:szCs w:val="24"/>
        </w:rPr>
        <w:t xml:space="preserve"> te wijzigen.</w:t>
      </w:r>
      <w:r w:rsidRPr="0038071D" w:rsidR="00DB5C83">
        <w:rPr>
          <w:rFonts w:ascii="Times New Roman" w:hAnsi="Times New Roman" w:cs="Times New Roman"/>
          <w:sz w:val="24"/>
          <w:szCs w:val="24"/>
        </w:rPr>
        <w:t xml:space="preserve"> Ook hier is het immers de vraag of de preferentie niet zorgt voor nieuwe schuldenaren. Daarnaast zou d</w:t>
      </w:r>
      <w:r w:rsidRPr="0038071D" w:rsidR="00BC0718">
        <w:rPr>
          <w:rFonts w:ascii="Times New Roman" w:hAnsi="Times New Roman" w:cs="Times New Roman"/>
          <w:sz w:val="24"/>
          <w:szCs w:val="24"/>
        </w:rPr>
        <w:t xml:space="preserve">e werkwijze dat private vorderingen geen aflossing krijgen totdat de preferente vordering is afgelost bij introductie van het collectief afbetalingsplan </w:t>
      </w:r>
      <w:r w:rsidRPr="0038071D" w:rsidR="00671860">
        <w:rPr>
          <w:rFonts w:ascii="Times New Roman" w:hAnsi="Times New Roman" w:cs="Times New Roman"/>
          <w:sz w:val="24"/>
          <w:szCs w:val="24"/>
        </w:rPr>
        <w:t xml:space="preserve">er </w:t>
      </w:r>
      <w:r w:rsidRPr="0038071D" w:rsidR="00BC0718">
        <w:rPr>
          <w:rFonts w:ascii="Times New Roman" w:hAnsi="Times New Roman" w:cs="Times New Roman"/>
          <w:sz w:val="24"/>
          <w:szCs w:val="24"/>
        </w:rPr>
        <w:t xml:space="preserve">ook </w:t>
      </w:r>
      <w:r w:rsidRPr="0038071D" w:rsidR="002B3CDF">
        <w:rPr>
          <w:rFonts w:ascii="Times New Roman" w:hAnsi="Times New Roman" w:cs="Times New Roman"/>
          <w:sz w:val="24"/>
          <w:szCs w:val="24"/>
        </w:rPr>
        <w:t xml:space="preserve">ertoe kunnen leiden dat private schuldeisers hier niet aan willen meewerken. Een collectief afbetalingsplan zonder wijziging van de preferente vorderingen zorgt er namelijk voor dat private schuldeisers alsnog </w:t>
      </w:r>
      <w:r w:rsidRPr="0038071D" w:rsidR="0065761B">
        <w:rPr>
          <w:rFonts w:ascii="Times New Roman" w:hAnsi="Times New Roman" w:cs="Times New Roman"/>
          <w:sz w:val="24"/>
          <w:szCs w:val="24"/>
        </w:rPr>
        <w:t xml:space="preserve">geen geld ontvangen. </w:t>
      </w:r>
      <w:r w:rsidRPr="0038071D" w:rsidR="00D40166">
        <w:rPr>
          <w:rFonts w:ascii="Times New Roman" w:hAnsi="Times New Roman" w:cs="Times New Roman"/>
          <w:sz w:val="24"/>
          <w:szCs w:val="24"/>
        </w:rPr>
        <w:t>Voor het succes van het c</w:t>
      </w:r>
      <w:r w:rsidRPr="0038071D" w:rsidR="005272C2">
        <w:rPr>
          <w:rFonts w:ascii="Times New Roman" w:hAnsi="Times New Roman" w:cs="Times New Roman"/>
          <w:sz w:val="24"/>
          <w:szCs w:val="24"/>
        </w:rPr>
        <w:t>ollectief afbetalingsplan</w:t>
      </w:r>
      <w:r w:rsidRPr="0038071D" w:rsidR="00D40166">
        <w:rPr>
          <w:rFonts w:ascii="Times New Roman" w:hAnsi="Times New Roman" w:cs="Times New Roman"/>
          <w:sz w:val="24"/>
          <w:szCs w:val="24"/>
        </w:rPr>
        <w:t xml:space="preserve"> is het noodzakelijk om </w:t>
      </w:r>
      <w:r w:rsidRPr="0038071D" w:rsidR="00EB7EAD">
        <w:rPr>
          <w:rFonts w:ascii="Times New Roman" w:hAnsi="Times New Roman" w:cs="Times New Roman"/>
          <w:sz w:val="24"/>
          <w:szCs w:val="24"/>
        </w:rPr>
        <w:t xml:space="preserve">ten minste dezelfde regels </w:t>
      </w:r>
      <w:r w:rsidRPr="0038071D" w:rsidR="00F551D5">
        <w:rPr>
          <w:rFonts w:ascii="Times New Roman" w:hAnsi="Times New Roman" w:cs="Times New Roman"/>
          <w:sz w:val="24"/>
          <w:szCs w:val="24"/>
        </w:rPr>
        <w:t xml:space="preserve">te hanteren die nu bij een </w:t>
      </w:r>
      <w:r w:rsidRPr="0038071D" w:rsidR="00071CE1">
        <w:rPr>
          <w:rFonts w:ascii="Times New Roman" w:hAnsi="Times New Roman" w:cs="Times New Roman"/>
          <w:sz w:val="24"/>
          <w:szCs w:val="24"/>
        </w:rPr>
        <w:t xml:space="preserve">(wettelijk) </w:t>
      </w:r>
      <w:r w:rsidRPr="0038071D" w:rsidR="00F551D5">
        <w:rPr>
          <w:rFonts w:ascii="Times New Roman" w:hAnsi="Times New Roman" w:cs="Times New Roman"/>
          <w:sz w:val="24"/>
          <w:szCs w:val="24"/>
        </w:rPr>
        <w:t xml:space="preserve">schuldsaneringstraject worden gebruikt. Preferente schuldeisers ontvangen een twee keer zo hoog percentage ten opzichte van concurrente schuldeisers. </w:t>
      </w:r>
      <w:r w:rsidRPr="0038071D" w:rsidR="00C941F8">
        <w:rPr>
          <w:rFonts w:ascii="Times New Roman" w:hAnsi="Times New Roman" w:cs="Times New Roman"/>
          <w:sz w:val="24"/>
          <w:szCs w:val="24"/>
        </w:rPr>
        <w:t xml:space="preserve">Deze systematiek moet nu vanuit het </w:t>
      </w:r>
      <w:r w:rsidRPr="0038071D" w:rsidR="00071CE1">
        <w:rPr>
          <w:rFonts w:ascii="Times New Roman" w:hAnsi="Times New Roman" w:cs="Times New Roman"/>
          <w:sz w:val="24"/>
          <w:szCs w:val="24"/>
        </w:rPr>
        <w:t xml:space="preserve">saneringstraject naar voren gehaald worden naar </w:t>
      </w:r>
      <w:r w:rsidRPr="0038071D" w:rsidR="00505299">
        <w:rPr>
          <w:rFonts w:ascii="Times New Roman" w:hAnsi="Times New Roman" w:cs="Times New Roman"/>
          <w:sz w:val="24"/>
          <w:szCs w:val="24"/>
        </w:rPr>
        <w:t>het reguliere invorderingstraject</w:t>
      </w:r>
      <w:r w:rsidRPr="0038071D" w:rsidR="008D61A6">
        <w:rPr>
          <w:rFonts w:ascii="Times New Roman" w:hAnsi="Times New Roman" w:cs="Times New Roman"/>
          <w:sz w:val="24"/>
          <w:szCs w:val="24"/>
        </w:rPr>
        <w:t xml:space="preserve">. </w:t>
      </w:r>
      <w:r w:rsidRPr="0038071D" w:rsidR="00CD3517">
        <w:rPr>
          <w:rFonts w:ascii="Times New Roman" w:hAnsi="Times New Roman" w:cs="Times New Roman"/>
          <w:sz w:val="24"/>
          <w:szCs w:val="24"/>
        </w:rPr>
        <w:t xml:space="preserve">Een </w:t>
      </w:r>
      <w:r w:rsidRPr="0038071D" w:rsidR="001B56B2">
        <w:rPr>
          <w:rFonts w:ascii="Times New Roman" w:hAnsi="Times New Roman" w:cs="Times New Roman"/>
          <w:sz w:val="24"/>
          <w:szCs w:val="24"/>
        </w:rPr>
        <w:t>motie</w:t>
      </w:r>
      <w:r w:rsidRPr="0038071D" w:rsidR="00CD3517">
        <w:rPr>
          <w:rFonts w:ascii="Times New Roman" w:hAnsi="Times New Roman" w:cs="Times New Roman"/>
          <w:sz w:val="24"/>
          <w:szCs w:val="24"/>
        </w:rPr>
        <w:t xml:space="preserve"> </w:t>
      </w:r>
      <w:r w:rsidRPr="0038071D" w:rsidR="001B56B2">
        <w:rPr>
          <w:rFonts w:ascii="Times New Roman" w:hAnsi="Times New Roman" w:cs="Times New Roman"/>
          <w:sz w:val="24"/>
          <w:szCs w:val="24"/>
        </w:rPr>
        <w:t>om de preferente positie van de overheid te wijzigen bij vormgeving van het collectief afbetalingsplan is overigens al aangenomen.</w:t>
      </w:r>
      <w:r w:rsidRPr="0038071D" w:rsidR="00570103">
        <w:rPr>
          <w:rStyle w:val="Voetnootmarkering"/>
          <w:rFonts w:ascii="Times New Roman" w:hAnsi="Times New Roman" w:cs="Times New Roman"/>
          <w:sz w:val="24"/>
          <w:szCs w:val="24"/>
        </w:rPr>
        <w:footnoteReference w:id="55"/>
      </w:r>
      <w:r w:rsidRPr="0038071D" w:rsidR="00CD3517">
        <w:rPr>
          <w:rFonts w:ascii="Times New Roman" w:hAnsi="Times New Roman" w:cs="Times New Roman"/>
          <w:sz w:val="24"/>
          <w:szCs w:val="24"/>
        </w:rPr>
        <w:t xml:space="preserve"> </w:t>
      </w:r>
      <w:r w:rsidRPr="0038071D" w:rsidR="00287BFB">
        <w:rPr>
          <w:rFonts w:ascii="Times New Roman" w:hAnsi="Times New Roman" w:cs="Times New Roman"/>
          <w:sz w:val="24"/>
          <w:szCs w:val="24"/>
        </w:rPr>
        <w:t>In de Kabinetsbrief over de eerste uitwerking van het collectief afbetalingsplan wordt dit probleem erkend</w:t>
      </w:r>
      <w:r w:rsidRPr="0038071D" w:rsidR="00287BFB">
        <w:rPr>
          <w:rStyle w:val="Voetnootmarkering"/>
          <w:rFonts w:ascii="Times New Roman" w:hAnsi="Times New Roman" w:cs="Times New Roman"/>
          <w:sz w:val="24"/>
          <w:szCs w:val="24"/>
        </w:rPr>
        <w:footnoteReference w:id="56"/>
      </w:r>
      <w:r w:rsidRPr="0038071D" w:rsidR="00287BFB">
        <w:rPr>
          <w:rFonts w:ascii="Times New Roman" w:hAnsi="Times New Roman" w:cs="Times New Roman"/>
          <w:sz w:val="24"/>
          <w:szCs w:val="24"/>
        </w:rPr>
        <w:t xml:space="preserve"> maar vervolgens geen </w:t>
      </w:r>
      <w:r w:rsidRPr="0038071D" w:rsidR="002F785D">
        <w:rPr>
          <w:rFonts w:ascii="Times New Roman" w:hAnsi="Times New Roman" w:cs="Times New Roman"/>
          <w:sz w:val="24"/>
          <w:szCs w:val="24"/>
        </w:rPr>
        <w:t xml:space="preserve">oplossing geboden (zoals hierboven </w:t>
      </w:r>
      <w:r w:rsidRPr="0038071D" w:rsidR="00704421">
        <w:rPr>
          <w:rFonts w:ascii="Times New Roman" w:hAnsi="Times New Roman" w:cs="Times New Roman"/>
          <w:sz w:val="24"/>
          <w:szCs w:val="24"/>
        </w:rPr>
        <w:t>geschetst</w:t>
      </w:r>
      <w:r w:rsidRPr="0038071D" w:rsidR="002F785D">
        <w:rPr>
          <w:rFonts w:ascii="Times New Roman" w:hAnsi="Times New Roman" w:cs="Times New Roman"/>
          <w:sz w:val="24"/>
          <w:szCs w:val="24"/>
        </w:rPr>
        <w:t xml:space="preserve">). </w:t>
      </w:r>
      <w:r w:rsidRPr="0038071D" w:rsidR="35905104">
        <w:rPr>
          <w:rFonts w:ascii="Times New Roman" w:hAnsi="Times New Roman" w:cs="Times New Roman"/>
          <w:sz w:val="24"/>
          <w:szCs w:val="24"/>
        </w:rPr>
        <w:t>Ini</w:t>
      </w:r>
      <w:r w:rsidRPr="0038071D" w:rsidR="005F117C">
        <w:rPr>
          <w:rFonts w:ascii="Times New Roman" w:hAnsi="Times New Roman" w:cs="Times New Roman"/>
          <w:sz w:val="24"/>
          <w:szCs w:val="24"/>
        </w:rPr>
        <w:t>ti</w:t>
      </w:r>
      <w:r w:rsidRPr="0038071D" w:rsidR="35905104">
        <w:rPr>
          <w:rFonts w:ascii="Times New Roman" w:hAnsi="Times New Roman" w:cs="Times New Roman"/>
          <w:sz w:val="24"/>
          <w:szCs w:val="24"/>
        </w:rPr>
        <w:t>atiefnemer stelt een wetswijziging voor die de preferente positie van de overheid aanpast.</w:t>
      </w:r>
    </w:p>
    <w:p w:rsidRPr="0038071D" w:rsidR="007630A9" w:rsidP="007E789E" w:rsidRDefault="007630A9" w14:paraId="4EE80DB9" w14:textId="77777777">
      <w:pPr>
        <w:rPr>
          <w:rFonts w:ascii="Times New Roman" w:hAnsi="Times New Roman" w:cs="Times New Roman"/>
          <w:sz w:val="24"/>
          <w:szCs w:val="24"/>
        </w:rPr>
      </w:pPr>
    </w:p>
    <w:p w:rsidRPr="0038071D" w:rsidR="002F785D" w:rsidP="00046A06" w:rsidRDefault="002801D4" w14:paraId="4AD04F0B" w14:textId="489F168C">
      <w:pPr>
        <w:pStyle w:val="Kop2"/>
        <w:rPr>
          <w:rFonts w:ascii="Times New Roman" w:hAnsi="Times New Roman" w:cs="Times New Roman"/>
          <w:sz w:val="24"/>
          <w:szCs w:val="24"/>
        </w:rPr>
      </w:pPr>
      <w:bookmarkStart w:name="_Toc224030739" w:id="22"/>
      <w:r w:rsidRPr="0038071D">
        <w:rPr>
          <w:rFonts w:ascii="Times New Roman" w:hAnsi="Times New Roman" w:cs="Times New Roman"/>
          <w:sz w:val="24"/>
          <w:szCs w:val="24"/>
        </w:rPr>
        <w:t>Verkorting verjaringstermijn consumentenvorderingen</w:t>
      </w:r>
      <w:bookmarkEnd w:id="22"/>
      <w:r w:rsidRPr="0038071D" w:rsidR="00942D55">
        <w:rPr>
          <w:rFonts w:ascii="Times New Roman" w:hAnsi="Times New Roman" w:cs="Times New Roman"/>
          <w:sz w:val="24"/>
          <w:szCs w:val="24"/>
        </w:rPr>
        <w:t xml:space="preserve"> </w:t>
      </w:r>
    </w:p>
    <w:p w:rsidRPr="0038071D" w:rsidR="0000143E" w:rsidP="002F785D" w:rsidRDefault="0000143E" w14:paraId="0EFE9A43" w14:textId="77777777">
      <w:pPr>
        <w:rPr>
          <w:rFonts w:ascii="Times New Roman" w:hAnsi="Times New Roman" w:cs="Times New Roman"/>
          <w:sz w:val="24"/>
          <w:szCs w:val="24"/>
        </w:rPr>
      </w:pPr>
    </w:p>
    <w:p w:rsidRPr="0038071D" w:rsidR="009D5110" w:rsidP="002F785D" w:rsidRDefault="002F785D" w14:paraId="5E1C8F55" w14:textId="109FE010">
      <w:pPr>
        <w:rPr>
          <w:rFonts w:ascii="Times New Roman" w:hAnsi="Times New Roman" w:cs="Times New Roman"/>
          <w:sz w:val="24"/>
          <w:szCs w:val="24"/>
        </w:rPr>
      </w:pPr>
      <w:r w:rsidRPr="0038071D">
        <w:rPr>
          <w:rFonts w:ascii="Times New Roman" w:hAnsi="Times New Roman" w:cs="Times New Roman"/>
          <w:sz w:val="24"/>
          <w:szCs w:val="24"/>
        </w:rPr>
        <w:t>Een wettelijk vonnis verjaart momenteel na 20 jaar.</w:t>
      </w:r>
      <w:r w:rsidRPr="0038071D" w:rsidR="000B7DC3">
        <w:rPr>
          <w:rFonts w:ascii="Times New Roman" w:hAnsi="Times New Roman" w:cs="Times New Roman"/>
          <w:sz w:val="24"/>
          <w:szCs w:val="24"/>
        </w:rPr>
        <w:t xml:space="preserve"> Deze verjaring is er om de schuldenaar te beschermen tegen een schuldeiser die </w:t>
      </w:r>
      <w:r w:rsidRPr="0038071D" w:rsidR="00053F69">
        <w:rPr>
          <w:rFonts w:ascii="Times New Roman" w:hAnsi="Times New Roman" w:cs="Times New Roman"/>
          <w:sz w:val="24"/>
          <w:szCs w:val="24"/>
        </w:rPr>
        <w:t xml:space="preserve">wacht </w:t>
      </w:r>
      <w:r w:rsidRPr="0038071D" w:rsidR="00A20481">
        <w:rPr>
          <w:rFonts w:ascii="Times New Roman" w:hAnsi="Times New Roman" w:cs="Times New Roman"/>
          <w:sz w:val="24"/>
          <w:szCs w:val="24"/>
        </w:rPr>
        <w:t>met het uitoefenen van zijn recht.</w:t>
      </w:r>
      <w:r w:rsidRPr="0038071D" w:rsidR="00053F69">
        <w:rPr>
          <w:rFonts w:ascii="Times New Roman" w:hAnsi="Times New Roman" w:cs="Times New Roman"/>
          <w:sz w:val="24"/>
          <w:szCs w:val="24"/>
        </w:rPr>
        <w:t xml:space="preserve"> </w:t>
      </w:r>
      <w:r w:rsidRPr="0038071D" w:rsidR="009D5110">
        <w:rPr>
          <w:rFonts w:ascii="Times New Roman" w:hAnsi="Times New Roman" w:cs="Times New Roman"/>
          <w:sz w:val="24"/>
          <w:szCs w:val="24"/>
        </w:rPr>
        <w:t xml:space="preserve">Schuldopkopers kunnen in de huidige praktijk een verdienmodel maken </w:t>
      </w:r>
      <w:r w:rsidRPr="0038071D" w:rsidR="00D8226E">
        <w:rPr>
          <w:rFonts w:ascii="Times New Roman" w:hAnsi="Times New Roman" w:cs="Times New Roman"/>
          <w:sz w:val="24"/>
          <w:szCs w:val="24"/>
        </w:rPr>
        <w:t>door verjaringen te stuiten</w:t>
      </w:r>
      <w:r w:rsidRPr="0038071D" w:rsidR="00EF0070">
        <w:rPr>
          <w:rFonts w:ascii="Times New Roman" w:hAnsi="Times New Roman" w:cs="Times New Roman"/>
          <w:sz w:val="24"/>
          <w:szCs w:val="24"/>
        </w:rPr>
        <w:t xml:space="preserve"> en geld verdienen door de oploop van de rente en andere kosten. </w:t>
      </w:r>
      <w:r w:rsidRPr="0038071D" w:rsidR="003E0382">
        <w:rPr>
          <w:rFonts w:ascii="Times New Roman" w:hAnsi="Times New Roman" w:cs="Times New Roman"/>
          <w:sz w:val="24"/>
          <w:szCs w:val="24"/>
        </w:rPr>
        <w:t xml:space="preserve">De huidige verjaringstermijnen en mogelijkheden tot het stuiten van de termijnen </w:t>
      </w:r>
      <w:r w:rsidRPr="0038071D" w:rsidR="0059647C">
        <w:rPr>
          <w:rFonts w:ascii="Times New Roman" w:hAnsi="Times New Roman" w:cs="Times New Roman"/>
          <w:sz w:val="24"/>
          <w:szCs w:val="24"/>
        </w:rPr>
        <w:t xml:space="preserve">zorgen ervoor dat vorderingen oneindig in het rechtsverkeer vastgehouden worden, ook als de kans op inning miniem is. De te innen bedragen van de oorspronkelijke vordering staan na jaren niet meer </w:t>
      </w:r>
      <w:r w:rsidRPr="0038071D" w:rsidR="007B5378">
        <w:rPr>
          <w:rFonts w:ascii="Times New Roman" w:hAnsi="Times New Roman" w:cs="Times New Roman"/>
          <w:sz w:val="24"/>
          <w:szCs w:val="24"/>
        </w:rPr>
        <w:t>in verhouding tot de gemaakte kosten (en de uiteindelijke vordering).</w:t>
      </w:r>
    </w:p>
    <w:p w:rsidRPr="0038071D" w:rsidR="00DA59F2" w:rsidP="002F785D" w:rsidRDefault="00DA59F2" w14:paraId="189A3B07" w14:textId="77777777">
      <w:pPr>
        <w:rPr>
          <w:rFonts w:ascii="Times New Roman" w:hAnsi="Times New Roman" w:cs="Times New Roman"/>
          <w:sz w:val="24"/>
          <w:szCs w:val="24"/>
        </w:rPr>
      </w:pPr>
    </w:p>
    <w:p w:rsidRPr="0038071D" w:rsidR="00DA59F2" w:rsidP="00FE5C48" w:rsidRDefault="00DA59F2" w14:paraId="3661E779" w14:textId="01B97341">
      <w:pPr>
        <w:rPr>
          <w:rFonts w:ascii="Times New Roman" w:hAnsi="Times New Roman" w:cs="Times New Roman"/>
          <w:sz w:val="24"/>
          <w:szCs w:val="24"/>
        </w:rPr>
      </w:pPr>
      <w:r w:rsidRPr="0038071D">
        <w:rPr>
          <w:rFonts w:ascii="Times New Roman" w:hAnsi="Times New Roman" w:cs="Times New Roman"/>
          <w:sz w:val="24"/>
          <w:szCs w:val="24"/>
        </w:rPr>
        <w:t xml:space="preserve">Bovendien is het voor </w:t>
      </w:r>
      <w:r w:rsidRPr="0038071D" w:rsidR="009B5B7C">
        <w:rPr>
          <w:rFonts w:ascii="Times New Roman" w:hAnsi="Times New Roman" w:cs="Times New Roman"/>
          <w:sz w:val="24"/>
          <w:szCs w:val="24"/>
        </w:rPr>
        <w:t xml:space="preserve">veel consumenten te ingewikkeld </w:t>
      </w:r>
      <w:r w:rsidRPr="0038071D" w:rsidR="009F3568">
        <w:rPr>
          <w:rFonts w:ascii="Times New Roman" w:hAnsi="Times New Roman" w:cs="Times New Roman"/>
          <w:sz w:val="24"/>
          <w:szCs w:val="24"/>
        </w:rPr>
        <w:t xml:space="preserve">om een </w:t>
      </w:r>
      <w:r w:rsidRPr="0038071D" w:rsidR="00E0447D">
        <w:rPr>
          <w:rFonts w:ascii="Times New Roman" w:hAnsi="Times New Roman" w:cs="Times New Roman"/>
          <w:sz w:val="24"/>
          <w:szCs w:val="24"/>
        </w:rPr>
        <w:t xml:space="preserve">vordering op verjaring te onderzoeken. Conform artikel 3:322 BW is </w:t>
      </w:r>
      <w:r w:rsidRPr="0038071D" w:rsidR="00C8249B">
        <w:rPr>
          <w:rFonts w:ascii="Times New Roman" w:hAnsi="Times New Roman" w:cs="Times New Roman"/>
          <w:sz w:val="24"/>
          <w:szCs w:val="24"/>
        </w:rPr>
        <w:t xml:space="preserve">een rechter ook niet bevoegd </w:t>
      </w:r>
      <w:r w:rsidRPr="0038071D" w:rsidR="00316A4B">
        <w:rPr>
          <w:rFonts w:ascii="Times New Roman" w:hAnsi="Times New Roman" w:cs="Times New Roman"/>
          <w:sz w:val="24"/>
          <w:szCs w:val="24"/>
        </w:rPr>
        <w:t xml:space="preserve">ambtshalve te onderzoeken of een vordering verjaard is. Initiatiefnemer </w:t>
      </w:r>
      <w:r w:rsidRPr="0038071D" w:rsidR="00246D4B">
        <w:rPr>
          <w:rFonts w:ascii="Times New Roman" w:hAnsi="Times New Roman" w:cs="Times New Roman"/>
          <w:sz w:val="24"/>
          <w:szCs w:val="24"/>
        </w:rPr>
        <w:t xml:space="preserve">stelt voor om </w:t>
      </w:r>
      <w:r w:rsidRPr="0038071D" w:rsidR="006D3AAC">
        <w:rPr>
          <w:rFonts w:ascii="Times New Roman" w:hAnsi="Times New Roman" w:cs="Times New Roman"/>
          <w:sz w:val="24"/>
          <w:szCs w:val="24"/>
        </w:rPr>
        <w:t xml:space="preserve">dit artikel te wijzigen en rechters voor consumenten deze bevoegdheid wel te geven. Daarnaast stelt initiatiefnemer </w:t>
      </w:r>
      <w:r w:rsidRPr="0038071D" w:rsidR="00FE5C48">
        <w:rPr>
          <w:rFonts w:ascii="Times New Roman" w:hAnsi="Times New Roman" w:cs="Times New Roman"/>
          <w:sz w:val="24"/>
          <w:szCs w:val="24"/>
        </w:rPr>
        <w:t>voor de verjaringstermijn van (consumenten)vorderingen te verkorten</w:t>
      </w:r>
      <w:r w:rsidRPr="0038071D" w:rsidR="1A5EA025">
        <w:rPr>
          <w:rFonts w:ascii="Times New Roman" w:hAnsi="Times New Roman" w:cs="Times New Roman"/>
          <w:sz w:val="24"/>
          <w:szCs w:val="24"/>
        </w:rPr>
        <w:t>.</w:t>
      </w:r>
      <w:r w:rsidRPr="0038071D" w:rsidR="00973E41">
        <w:rPr>
          <w:rFonts w:ascii="Times New Roman" w:hAnsi="Times New Roman" w:cs="Times New Roman"/>
          <w:sz w:val="24"/>
          <w:szCs w:val="24"/>
        </w:rPr>
        <w:t xml:space="preserve"> </w:t>
      </w:r>
      <w:r w:rsidRPr="0038071D" w:rsidR="00FE5C48">
        <w:rPr>
          <w:rFonts w:ascii="Times New Roman" w:hAnsi="Times New Roman" w:cs="Times New Roman"/>
          <w:sz w:val="24"/>
          <w:szCs w:val="24"/>
        </w:rPr>
        <w:t>De termijn van 20 jaar</w:t>
      </w:r>
      <w:r w:rsidRPr="0038071D" w:rsidR="10061B9A">
        <w:rPr>
          <w:rFonts w:ascii="Times New Roman" w:hAnsi="Times New Roman" w:cs="Times New Roman"/>
          <w:sz w:val="24"/>
          <w:szCs w:val="24"/>
        </w:rPr>
        <w:t xml:space="preserve"> na een wettelijk vonnis</w:t>
      </w:r>
      <w:r w:rsidRPr="0038071D" w:rsidR="00FE5C48">
        <w:rPr>
          <w:rFonts w:ascii="Times New Roman" w:hAnsi="Times New Roman" w:cs="Times New Roman"/>
          <w:sz w:val="24"/>
          <w:szCs w:val="24"/>
        </w:rPr>
        <w:t xml:space="preserve"> </w:t>
      </w:r>
      <w:r w:rsidRPr="0038071D" w:rsidR="00973E41">
        <w:rPr>
          <w:rFonts w:ascii="Times New Roman" w:hAnsi="Times New Roman" w:cs="Times New Roman"/>
          <w:sz w:val="24"/>
          <w:szCs w:val="24"/>
        </w:rPr>
        <w:t>moet</w:t>
      </w:r>
      <w:r w:rsidRPr="0038071D" w:rsidR="00FE5C48">
        <w:rPr>
          <w:rFonts w:ascii="Times New Roman" w:hAnsi="Times New Roman" w:cs="Times New Roman"/>
          <w:sz w:val="24"/>
          <w:szCs w:val="24"/>
        </w:rPr>
        <w:t xml:space="preserve"> worden verkort</w:t>
      </w:r>
      <w:r w:rsidRPr="0038071D" w:rsidR="00037370">
        <w:rPr>
          <w:rFonts w:ascii="Times New Roman" w:hAnsi="Times New Roman" w:cs="Times New Roman"/>
          <w:sz w:val="24"/>
          <w:szCs w:val="24"/>
        </w:rPr>
        <w:t xml:space="preserve"> omdat de huidige termijn vooral ten voordele wordt gebruikt door schuldopkopers</w:t>
      </w:r>
      <w:r w:rsidRPr="0038071D" w:rsidR="00973E41">
        <w:rPr>
          <w:rFonts w:ascii="Times New Roman" w:hAnsi="Times New Roman" w:cs="Times New Roman"/>
          <w:sz w:val="24"/>
          <w:szCs w:val="24"/>
        </w:rPr>
        <w:t xml:space="preserve">. </w:t>
      </w:r>
      <w:r w:rsidRPr="0038071D" w:rsidR="00FE5C48">
        <w:rPr>
          <w:rFonts w:ascii="Times New Roman" w:hAnsi="Times New Roman" w:cs="Times New Roman"/>
          <w:sz w:val="24"/>
          <w:szCs w:val="24"/>
        </w:rPr>
        <w:t xml:space="preserve">Ook kunnen er regels gesteld worden dat een consumentenkoopvordering ophoudt te bestaan bij overlijden van de debiteur (nu is dat niet zo en gaat de vordering over op de erfgenamen). </w:t>
      </w:r>
    </w:p>
    <w:p w:rsidRPr="0038071D" w:rsidR="003E176E" w:rsidP="00FE5C48" w:rsidRDefault="003E176E" w14:paraId="7F5A5FFB" w14:textId="77777777">
      <w:pPr>
        <w:rPr>
          <w:rFonts w:ascii="Times New Roman" w:hAnsi="Times New Roman" w:cs="Times New Roman"/>
          <w:sz w:val="24"/>
          <w:szCs w:val="24"/>
        </w:rPr>
      </w:pPr>
    </w:p>
    <w:p w:rsidRPr="0038071D" w:rsidR="002F3BC9" w:rsidP="00374E00" w:rsidRDefault="00374E00" w14:paraId="5F6F86D0" w14:textId="59BC3AA6">
      <w:pPr>
        <w:pStyle w:val="Kop2"/>
        <w:rPr>
          <w:rFonts w:ascii="Times New Roman" w:hAnsi="Times New Roman" w:cs="Times New Roman"/>
          <w:sz w:val="24"/>
          <w:szCs w:val="24"/>
        </w:rPr>
      </w:pPr>
      <w:bookmarkStart w:name="_Toc224030740" w:id="23"/>
      <w:r w:rsidRPr="0038071D">
        <w:rPr>
          <w:rFonts w:ascii="Times New Roman" w:hAnsi="Times New Roman" w:cs="Times New Roman"/>
          <w:sz w:val="24"/>
          <w:szCs w:val="24"/>
        </w:rPr>
        <w:t xml:space="preserve">Een </w:t>
      </w:r>
      <w:proofErr w:type="spellStart"/>
      <w:r w:rsidRPr="0038071D">
        <w:rPr>
          <w:rFonts w:ascii="Times New Roman" w:hAnsi="Times New Roman" w:cs="Times New Roman"/>
          <w:sz w:val="24"/>
          <w:szCs w:val="24"/>
        </w:rPr>
        <w:t>krediettax</w:t>
      </w:r>
      <w:proofErr w:type="spellEnd"/>
      <w:r w:rsidRPr="0038071D">
        <w:rPr>
          <w:rFonts w:ascii="Times New Roman" w:hAnsi="Times New Roman" w:cs="Times New Roman"/>
          <w:sz w:val="24"/>
          <w:szCs w:val="24"/>
        </w:rPr>
        <w:t xml:space="preserve"> voor consumptieve kredieten (incl. BNPL)</w:t>
      </w:r>
      <w:bookmarkEnd w:id="23"/>
    </w:p>
    <w:p w:rsidRPr="0038071D" w:rsidR="00374E00" w:rsidP="00FE5C48" w:rsidRDefault="00374E00" w14:paraId="5E937354" w14:textId="4FF6485A">
      <w:pPr>
        <w:rPr>
          <w:rFonts w:ascii="Times New Roman" w:hAnsi="Times New Roman" w:cs="Times New Roman"/>
          <w:sz w:val="24"/>
          <w:szCs w:val="24"/>
        </w:rPr>
      </w:pPr>
    </w:p>
    <w:p w:rsidRPr="0038071D" w:rsidR="000A3741" w:rsidP="00FE5C48" w:rsidRDefault="00AE33D4" w14:paraId="28FB3B59" w14:textId="7D2DB50E">
      <w:pPr>
        <w:rPr>
          <w:rFonts w:ascii="Times New Roman" w:hAnsi="Times New Roman" w:cs="Times New Roman"/>
          <w:sz w:val="24"/>
          <w:szCs w:val="24"/>
        </w:rPr>
      </w:pPr>
      <w:r w:rsidRPr="0038071D">
        <w:rPr>
          <w:rFonts w:ascii="Times New Roman" w:hAnsi="Times New Roman" w:cs="Times New Roman"/>
          <w:sz w:val="24"/>
          <w:szCs w:val="24"/>
        </w:rPr>
        <w:t xml:space="preserve">De </w:t>
      </w:r>
      <w:r w:rsidRPr="0038071D" w:rsidR="00E66D63">
        <w:rPr>
          <w:rFonts w:ascii="Times New Roman" w:hAnsi="Times New Roman" w:cs="Times New Roman"/>
          <w:sz w:val="24"/>
          <w:szCs w:val="24"/>
        </w:rPr>
        <w:t xml:space="preserve">maatschappelijke gevolgen van schulden worden nu volledig afgewenteld op de maatschappij. </w:t>
      </w:r>
      <w:r w:rsidRPr="0038071D" w:rsidR="000D0AD8">
        <w:rPr>
          <w:rFonts w:ascii="Times New Roman" w:hAnsi="Times New Roman" w:cs="Times New Roman"/>
          <w:sz w:val="24"/>
          <w:szCs w:val="24"/>
        </w:rPr>
        <w:t xml:space="preserve">In andere sectoren is het gebruikelijk dat producenten </w:t>
      </w:r>
      <w:r w:rsidRPr="0038071D" w:rsidR="00902562">
        <w:rPr>
          <w:rFonts w:ascii="Times New Roman" w:hAnsi="Times New Roman" w:cs="Times New Roman"/>
          <w:sz w:val="24"/>
          <w:szCs w:val="24"/>
        </w:rPr>
        <w:t xml:space="preserve">een (zeer klein) deel van de maatschappelijke kosten op zich nemen. Voorbeelden hiervan zijn de verwijderingsbijdrage bij elektronische apparaten of de bijdrage van de verpakkingsindustrie. Ook voor de </w:t>
      </w:r>
      <w:r w:rsidRPr="0038071D" w:rsidR="004D48A5">
        <w:rPr>
          <w:rFonts w:ascii="Times New Roman" w:hAnsi="Times New Roman" w:cs="Times New Roman"/>
          <w:sz w:val="24"/>
          <w:szCs w:val="24"/>
        </w:rPr>
        <w:t xml:space="preserve">‘industrie’ van consumptieve kredieten </w:t>
      </w:r>
      <w:r w:rsidRPr="0038071D" w:rsidR="003A59E7">
        <w:rPr>
          <w:rFonts w:ascii="Times New Roman" w:hAnsi="Times New Roman" w:cs="Times New Roman"/>
          <w:sz w:val="24"/>
          <w:szCs w:val="24"/>
        </w:rPr>
        <w:t xml:space="preserve">(incl. BNPL) </w:t>
      </w:r>
      <w:r w:rsidRPr="0038071D" w:rsidR="004D48A5">
        <w:rPr>
          <w:rFonts w:ascii="Times New Roman" w:hAnsi="Times New Roman" w:cs="Times New Roman"/>
          <w:sz w:val="24"/>
          <w:szCs w:val="24"/>
        </w:rPr>
        <w:t xml:space="preserve">stelt initiatiefnemer een dergelijke bijdrage voor. Bij elk consumptief krediet wordt een </w:t>
      </w:r>
      <w:r w:rsidRPr="0038071D" w:rsidR="00111190">
        <w:rPr>
          <w:rFonts w:ascii="Times New Roman" w:hAnsi="Times New Roman" w:cs="Times New Roman"/>
          <w:sz w:val="24"/>
          <w:szCs w:val="24"/>
        </w:rPr>
        <w:t>zeer</w:t>
      </w:r>
      <w:r w:rsidRPr="0038071D" w:rsidR="00162E28">
        <w:rPr>
          <w:rFonts w:ascii="Times New Roman" w:hAnsi="Times New Roman" w:cs="Times New Roman"/>
          <w:sz w:val="24"/>
          <w:szCs w:val="24"/>
        </w:rPr>
        <w:t xml:space="preserve"> beperkt percentage </w:t>
      </w:r>
      <w:r w:rsidRPr="0038071D" w:rsidR="00CA65F1">
        <w:rPr>
          <w:rFonts w:ascii="Times New Roman" w:hAnsi="Times New Roman" w:cs="Times New Roman"/>
          <w:sz w:val="24"/>
          <w:szCs w:val="24"/>
        </w:rPr>
        <w:t xml:space="preserve">geheven dat wordt gestort in een fonds. Vanuit dit fonds </w:t>
      </w:r>
      <w:r w:rsidRPr="0038071D" w:rsidR="00223477">
        <w:rPr>
          <w:rFonts w:ascii="Times New Roman" w:hAnsi="Times New Roman" w:cs="Times New Roman"/>
          <w:sz w:val="24"/>
          <w:szCs w:val="24"/>
        </w:rPr>
        <w:t xml:space="preserve">kan het </w:t>
      </w:r>
      <w:r w:rsidRPr="0038071D" w:rsidR="008C01B0">
        <w:rPr>
          <w:rFonts w:ascii="Times New Roman" w:hAnsi="Times New Roman" w:cs="Times New Roman"/>
          <w:sz w:val="24"/>
          <w:szCs w:val="24"/>
        </w:rPr>
        <w:t>schuldenfonds voor jongeren</w:t>
      </w:r>
      <w:r w:rsidRPr="0038071D" w:rsidR="0070772A">
        <w:rPr>
          <w:rFonts w:ascii="Times New Roman" w:hAnsi="Times New Roman" w:cs="Times New Roman"/>
          <w:sz w:val="24"/>
          <w:szCs w:val="24"/>
        </w:rPr>
        <w:t xml:space="preserve"> worden </w:t>
      </w:r>
      <w:r w:rsidRPr="0038071D" w:rsidR="00B327F8">
        <w:rPr>
          <w:rFonts w:ascii="Times New Roman" w:hAnsi="Times New Roman" w:cs="Times New Roman"/>
          <w:sz w:val="24"/>
          <w:szCs w:val="24"/>
        </w:rPr>
        <w:t>gevuld</w:t>
      </w:r>
      <w:r w:rsidRPr="0038071D" w:rsidR="0070772A">
        <w:rPr>
          <w:rFonts w:ascii="Times New Roman" w:hAnsi="Times New Roman" w:cs="Times New Roman"/>
          <w:sz w:val="24"/>
          <w:szCs w:val="24"/>
        </w:rPr>
        <w:t xml:space="preserve"> </w:t>
      </w:r>
      <w:r w:rsidRPr="0038071D" w:rsidR="000A3741">
        <w:rPr>
          <w:rFonts w:ascii="Times New Roman" w:hAnsi="Times New Roman" w:cs="Times New Roman"/>
          <w:sz w:val="24"/>
          <w:szCs w:val="24"/>
        </w:rPr>
        <w:t xml:space="preserve">of </w:t>
      </w:r>
      <w:r w:rsidRPr="0038071D" w:rsidR="003A59E7">
        <w:rPr>
          <w:rFonts w:ascii="Times New Roman" w:hAnsi="Times New Roman" w:cs="Times New Roman"/>
          <w:sz w:val="24"/>
          <w:szCs w:val="24"/>
        </w:rPr>
        <w:t xml:space="preserve">dekking gegeven worden aan het oplossen van schulden of preventieve maatregelen. </w:t>
      </w:r>
    </w:p>
    <w:p w:rsidRPr="0038071D" w:rsidR="007860CD" w:rsidP="007860CD" w:rsidRDefault="007860CD" w14:paraId="790D220D" w14:textId="4F527984">
      <w:pPr>
        <w:rPr>
          <w:rFonts w:ascii="Times New Roman" w:hAnsi="Times New Roman" w:cs="Times New Roman"/>
          <w:sz w:val="24"/>
          <w:szCs w:val="24"/>
        </w:rPr>
      </w:pPr>
    </w:p>
    <w:p w:rsidRPr="0038071D" w:rsidR="009A0EE2" w:rsidP="00046A06" w:rsidRDefault="009A0EE2" w14:paraId="21F8987F" w14:textId="067689A7">
      <w:pPr>
        <w:pStyle w:val="Kop2"/>
        <w:rPr>
          <w:rFonts w:ascii="Times New Roman" w:hAnsi="Times New Roman" w:cs="Times New Roman"/>
          <w:sz w:val="24"/>
          <w:szCs w:val="24"/>
        </w:rPr>
      </w:pPr>
      <w:bookmarkStart w:name="_Toc224030741" w:id="24"/>
      <w:r w:rsidRPr="0038071D">
        <w:rPr>
          <w:rFonts w:ascii="Times New Roman" w:hAnsi="Times New Roman" w:cs="Times New Roman"/>
          <w:sz w:val="24"/>
          <w:szCs w:val="24"/>
        </w:rPr>
        <w:t>Ook</w:t>
      </w:r>
      <w:r w:rsidRPr="0038071D" w:rsidR="00981286">
        <w:rPr>
          <w:rFonts w:ascii="Times New Roman" w:hAnsi="Times New Roman" w:cs="Times New Roman"/>
          <w:sz w:val="24"/>
          <w:szCs w:val="24"/>
        </w:rPr>
        <w:t xml:space="preserve"> de BES</w:t>
      </w:r>
      <w:r w:rsidRPr="0038071D">
        <w:rPr>
          <w:rFonts w:ascii="Times New Roman" w:hAnsi="Times New Roman" w:cs="Times New Roman"/>
          <w:sz w:val="24"/>
          <w:szCs w:val="24"/>
        </w:rPr>
        <w:t xml:space="preserve"> schuldenvrij</w:t>
      </w:r>
      <w:bookmarkEnd w:id="24"/>
    </w:p>
    <w:p w:rsidRPr="0038071D" w:rsidR="009A0EE2" w:rsidP="009A0EE2" w:rsidRDefault="009A0EE2" w14:paraId="55D06EB7" w14:textId="17B96B70">
      <w:pPr>
        <w:rPr>
          <w:rFonts w:ascii="Times New Roman" w:hAnsi="Times New Roman" w:cs="Times New Roman"/>
          <w:sz w:val="24"/>
          <w:szCs w:val="24"/>
        </w:rPr>
      </w:pPr>
    </w:p>
    <w:p w:rsidRPr="0038071D" w:rsidR="003E39EF" w:rsidP="000A0801" w:rsidRDefault="00696F01" w14:paraId="2C0336C1" w14:textId="39DDB8B7">
      <w:pPr>
        <w:rPr>
          <w:rFonts w:ascii="Times New Roman" w:hAnsi="Times New Roman" w:cs="Times New Roman"/>
          <w:sz w:val="24"/>
          <w:szCs w:val="24"/>
        </w:rPr>
      </w:pPr>
      <w:r w:rsidRPr="0038071D">
        <w:rPr>
          <w:rFonts w:ascii="Times New Roman" w:hAnsi="Times New Roman" w:cs="Times New Roman"/>
          <w:sz w:val="24"/>
          <w:szCs w:val="24"/>
        </w:rPr>
        <w:t xml:space="preserve">Diverse wetgeving die in Nederland wel van toepassing is, is niet van toepassing op de BES-eilanden. Aangezien inwoners van de BES ook gewoon Nederlanders zijn is het onacceptabel dat zij </w:t>
      </w:r>
      <w:r w:rsidRPr="0038071D" w:rsidR="00B014F6">
        <w:rPr>
          <w:rFonts w:ascii="Times New Roman" w:hAnsi="Times New Roman" w:cs="Times New Roman"/>
          <w:sz w:val="24"/>
          <w:szCs w:val="24"/>
        </w:rPr>
        <w:t xml:space="preserve">mindere consumentenbescherming hebben dan Nederlanders die in Europees Nederland wonen. </w:t>
      </w:r>
      <w:r w:rsidRPr="0038071D" w:rsidR="008C5D7F">
        <w:rPr>
          <w:rFonts w:ascii="Times New Roman" w:hAnsi="Times New Roman" w:cs="Times New Roman"/>
          <w:sz w:val="24"/>
          <w:szCs w:val="24"/>
        </w:rPr>
        <w:t>Zo zijn d</w:t>
      </w:r>
      <w:r w:rsidRPr="0038071D" w:rsidR="00B014F6">
        <w:rPr>
          <w:rFonts w:ascii="Times New Roman" w:hAnsi="Times New Roman" w:cs="Times New Roman"/>
          <w:sz w:val="24"/>
          <w:szCs w:val="24"/>
        </w:rPr>
        <w:t>e</w:t>
      </w:r>
      <w:r w:rsidRPr="0038071D" w:rsidR="008C5D7F">
        <w:rPr>
          <w:rFonts w:ascii="Times New Roman" w:hAnsi="Times New Roman" w:cs="Times New Roman"/>
          <w:sz w:val="24"/>
          <w:szCs w:val="24"/>
        </w:rPr>
        <w:t xml:space="preserve"> wettelijke kaders rond </w:t>
      </w:r>
      <w:r w:rsidRPr="0038071D" w:rsidR="00B014F6">
        <w:rPr>
          <w:rFonts w:ascii="Times New Roman" w:hAnsi="Times New Roman" w:cs="Times New Roman"/>
          <w:sz w:val="24"/>
          <w:szCs w:val="24"/>
        </w:rPr>
        <w:t>incassodienstverlening</w:t>
      </w:r>
      <w:r w:rsidRPr="0038071D" w:rsidR="008C5D7F">
        <w:rPr>
          <w:rFonts w:ascii="Times New Roman" w:hAnsi="Times New Roman" w:cs="Times New Roman"/>
          <w:sz w:val="24"/>
          <w:szCs w:val="24"/>
        </w:rPr>
        <w:t xml:space="preserve"> en </w:t>
      </w:r>
      <w:r w:rsidRPr="0038071D" w:rsidR="00B014F6">
        <w:rPr>
          <w:rFonts w:ascii="Times New Roman" w:hAnsi="Times New Roman" w:cs="Times New Roman"/>
          <w:sz w:val="24"/>
          <w:szCs w:val="24"/>
        </w:rPr>
        <w:t xml:space="preserve">normering incassokosten </w:t>
      </w:r>
      <w:r w:rsidRPr="0038071D" w:rsidR="008C5D7F">
        <w:rPr>
          <w:rFonts w:ascii="Times New Roman" w:hAnsi="Times New Roman" w:cs="Times New Roman"/>
          <w:sz w:val="24"/>
          <w:szCs w:val="24"/>
        </w:rPr>
        <w:t>niet van toepassing op de BES. Initiatiefnemer acht dit onacceptabel.</w:t>
      </w:r>
      <w:r w:rsidRPr="0038071D" w:rsidR="00D542BA">
        <w:rPr>
          <w:rFonts w:ascii="Times New Roman" w:hAnsi="Times New Roman" w:cs="Times New Roman"/>
          <w:sz w:val="24"/>
          <w:szCs w:val="24"/>
        </w:rPr>
        <w:t xml:space="preserve"> </w:t>
      </w:r>
      <w:r w:rsidRPr="0038071D" w:rsidR="157AB97D">
        <w:rPr>
          <w:rFonts w:ascii="Times New Roman" w:hAnsi="Times New Roman" w:cs="Times New Roman"/>
          <w:sz w:val="24"/>
          <w:szCs w:val="24"/>
        </w:rPr>
        <w:t xml:space="preserve">Initiatiefnemer stelt voor dat de regering snel met een voorstel komt om voor de </w:t>
      </w:r>
      <w:r w:rsidRPr="0038071D" w:rsidR="00D542BA">
        <w:rPr>
          <w:rFonts w:ascii="Times New Roman" w:hAnsi="Times New Roman" w:cs="Times New Roman"/>
          <w:sz w:val="24"/>
          <w:szCs w:val="24"/>
        </w:rPr>
        <w:t>BES betere consumentenbescherming</w:t>
      </w:r>
      <w:r w:rsidRPr="0038071D" w:rsidR="00B327F8">
        <w:rPr>
          <w:rFonts w:ascii="Times New Roman" w:hAnsi="Times New Roman" w:cs="Times New Roman"/>
          <w:sz w:val="24"/>
          <w:szCs w:val="24"/>
        </w:rPr>
        <w:t xml:space="preserve"> te</w:t>
      </w:r>
      <w:r w:rsidRPr="0038071D" w:rsidR="00D542BA">
        <w:rPr>
          <w:rFonts w:ascii="Times New Roman" w:hAnsi="Times New Roman" w:cs="Times New Roman"/>
          <w:sz w:val="24"/>
          <w:szCs w:val="24"/>
        </w:rPr>
        <w:t xml:space="preserve"> ontwikkelen, vergelijkbaar met het niveau in Europees Nederland. </w:t>
      </w:r>
    </w:p>
    <w:p w:rsidRPr="0038071D" w:rsidR="0079497D" w:rsidP="007E789E" w:rsidRDefault="0079497D" w14:paraId="1993F1F3" w14:textId="74871725">
      <w:pPr>
        <w:rPr>
          <w:rFonts w:ascii="Times New Roman" w:hAnsi="Times New Roman" w:cs="Times New Roman"/>
          <w:sz w:val="24"/>
          <w:szCs w:val="24"/>
        </w:rPr>
      </w:pPr>
    </w:p>
    <w:p w:rsidRPr="0038071D" w:rsidR="00046A06" w:rsidRDefault="00046A06" w14:paraId="544F19BF"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38071D" w:rsidR="00942D55" w:rsidP="00E96A8C" w:rsidRDefault="00E96A8C" w14:paraId="3A179323" w14:textId="530FC6D0">
      <w:pPr>
        <w:pStyle w:val="Kop1"/>
        <w:rPr>
          <w:rFonts w:ascii="Times New Roman" w:hAnsi="Times New Roman" w:cs="Times New Roman"/>
          <w:u w:val="single"/>
        </w:rPr>
      </w:pPr>
      <w:bookmarkStart w:name="_Toc224030742" w:id="25"/>
      <w:r w:rsidRPr="0038071D">
        <w:rPr>
          <w:rFonts w:ascii="Times New Roman" w:hAnsi="Times New Roman" w:cs="Times New Roman"/>
          <w:u w:val="single"/>
        </w:rPr>
        <w:t>Duurzaam schuldenvrij</w:t>
      </w:r>
      <w:bookmarkEnd w:id="25"/>
    </w:p>
    <w:p w:rsidRPr="0038071D" w:rsidR="41B8B5EF" w:rsidP="41B8B5EF" w:rsidRDefault="41B8B5EF" w14:paraId="30F76244" w14:textId="62E7A26C">
      <w:pPr>
        <w:rPr>
          <w:rFonts w:ascii="Times New Roman" w:hAnsi="Times New Roman" w:cs="Times New Roman"/>
          <w:sz w:val="24"/>
          <w:szCs w:val="24"/>
        </w:rPr>
      </w:pPr>
      <w:r w:rsidRPr="0038071D">
        <w:rPr>
          <w:rFonts w:ascii="Times New Roman" w:hAnsi="Times New Roman" w:cs="Times New Roman"/>
          <w:sz w:val="24"/>
          <w:szCs w:val="24"/>
        </w:rPr>
        <w:br/>
      </w:r>
      <w:r w:rsidRPr="0038071D" w:rsidR="00E63A77">
        <w:rPr>
          <w:rFonts w:ascii="Times New Roman" w:hAnsi="Times New Roman" w:cs="Times New Roman"/>
          <w:sz w:val="24"/>
          <w:szCs w:val="24"/>
        </w:rPr>
        <w:t xml:space="preserve">Schuldregelingen en schuldhulpverlening </w:t>
      </w:r>
      <w:r w:rsidRPr="0038071D" w:rsidR="001966CC">
        <w:rPr>
          <w:rFonts w:ascii="Times New Roman" w:hAnsi="Times New Roman" w:cs="Times New Roman"/>
          <w:sz w:val="24"/>
          <w:szCs w:val="24"/>
        </w:rPr>
        <w:t>zijn</w:t>
      </w:r>
      <w:r w:rsidRPr="0038071D" w:rsidR="00E63A77">
        <w:rPr>
          <w:rFonts w:ascii="Times New Roman" w:hAnsi="Times New Roman" w:cs="Times New Roman"/>
          <w:sz w:val="24"/>
          <w:szCs w:val="24"/>
        </w:rPr>
        <w:t xml:space="preserve"> erop gericht om mensen schuldvrij te krijgen. Schuldvrij betekent echter niet dat iemand duurzaam uit de schulden blijft. </w:t>
      </w:r>
      <w:r w:rsidRPr="0038071D" w:rsidR="00A6621E">
        <w:rPr>
          <w:rFonts w:ascii="Times New Roman" w:hAnsi="Times New Roman" w:cs="Times New Roman"/>
          <w:sz w:val="24"/>
          <w:szCs w:val="24"/>
        </w:rPr>
        <w:t>Er zijn helaas geen cijfers bekend over de omvang van deze terugval.</w:t>
      </w:r>
      <w:r w:rsidRPr="0038071D" w:rsidR="00A6621E">
        <w:rPr>
          <w:rStyle w:val="Voetnootmarkering"/>
          <w:rFonts w:ascii="Times New Roman" w:hAnsi="Times New Roman" w:cs="Times New Roman"/>
          <w:sz w:val="24"/>
          <w:szCs w:val="24"/>
        </w:rPr>
        <w:footnoteReference w:id="57"/>
      </w:r>
      <w:r w:rsidRPr="0038071D" w:rsidR="00A6621E">
        <w:rPr>
          <w:rFonts w:ascii="Times New Roman" w:hAnsi="Times New Roman" w:cs="Times New Roman"/>
          <w:sz w:val="24"/>
          <w:szCs w:val="24"/>
        </w:rPr>
        <w:t xml:space="preserve"> </w:t>
      </w:r>
      <w:r w:rsidRPr="0038071D" w:rsidR="003522F3">
        <w:rPr>
          <w:rFonts w:ascii="Times New Roman" w:hAnsi="Times New Roman" w:cs="Times New Roman"/>
          <w:sz w:val="24"/>
          <w:szCs w:val="24"/>
        </w:rPr>
        <w:t xml:space="preserve">Gebrek aan begeleiding, </w:t>
      </w:r>
      <w:r w:rsidRPr="0038071D" w:rsidR="0049280C">
        <w:rPr>
          <w:rFonts w:ascii="Times New Roman" w:hAnsi="Times New Roman" w:cs="Times New Roman"/>
          <w:sz w:val="24"/>
          <w:szCs w:val="24"/>
        </w:rPr>
        <w:t xml:space="preserve">persoonlijkheidskenmerken, life events of </w:t>
      </w:r>
      <w:r w:rsidRPr="0038071D" w:rsidR="00BF235C">
        <w:rPr>
          <w:rFonts w:ascii="Times New Roman" w:hAnsi="Times New Roman" w:cs="Times New Roman"/>
          <w:sz w:val="24"/>
          <w:szCs w:val="24"/>
        </w:rPr>
        <w:t xml:space="preserve">het slecht kunnen omgaan met geld </w:t>
      </w:r>
      <w:r w:rsidRPr="0038071D" w:rsidR="55A3A4A7">
        <w:rPr>
          <w:rFonts w:ascii="Times New Roman" w:hAnsi="Times New Roman" w:cs="Times New Roman"/>
          <w:sz w:val="24"/>
          <w:szCs w:val="24"/>
        </w:rPr>
        <w:t xml:space="preserve">kunnen ervoor zorgen dat mensen opnieuw in de schulden terechtkomen. Om deze terugval te minimaliseren is het belangrijk om te investeren in het </w:t>
      </w:r>
      <w:proofErr w:type="spellStart"/>
      <w:r w:rsidRPr="0038071D" w:rsidR="55A3A4A7">
        <w:rPr>
          <w:rFonts w:ascii="Times New Roman" w:hAnsi="Times New Roman" w:cs="Times New Roman"/>
          <w:sz w:val="24"/>
          <w:szCs w:val="24"/>
        </w:rPr>
        <w:t>natraject</w:t>
      </w:r>
      <w:proofErr w:type="spellEnd"/>
      <w:r w:rsidRPr="0038071D" w:rsidR="55A3A4A7">
        <w:rPr>
          <w:rFonts w:ascii="Times New Roman" w:hAnsi="Times New Roman" w:cs="Times New Roman"/>
          <w:sz w:val="24"/>
          <w:szCs w:val="24"/>
        </w:rPr>
        <w:t xml:space="preserve">. </w:t>
      </w:r>
      <w:r w:rsidRPr="0038071D" w:rsidR="00395CA7">
        <w:rPr>
          <w:rFonts w:ascii="Times New Roman" w:hAnsi="Times New Roman" w:cs="Times New Roman"/>
          <w:sz w:val="24"/>
          <w:szCs w:val="24"/>
        </w:rPr>
        <w:t xml:space="preserve">Initiatiefnemer </w:t>
      </w:r>
      <w:r w:rsidRPr="0038071D" w:rsidR="55A3A4A7">
        <w:rPr>
          <w:rFonts w:ascii="Times New Roman" w:hAnsi="Times New Roman" w:cs="Times New Roman"/>
          <w:sz w:val="24"/>
          <w:szCs w:val="24"/>
        </w:rPr>
        <w:t>doet daarom de volgende voorstellen:</w:t>
      </w:r>
    </w:p>
    <w:p w:rsidRPr="0038071D" w:rsidR="007E789E" w:rsidP="007E789E" w:rsidRDefault="007E789E" w14:paraId="2BF9A0E3" w14:textId="77777777">
      <w:pPr>
        <w:rPr>
          <w:rFonts w:ascii="Times New Roman" w:hAnsi="Times New Roman" w:cs="Times New Roman"/>
          <w:sz w:val="24"/>
          <w:szCs w:val="24"/>
        </w:rPr>
      </w:pPr>
    </w:p>
    <w:p w:rsidRPr="0038071D" w:rsidR="00DA0318" w:rsidP="00A4703B" w:rsidRDefault="007860CD" w14:paraId="2B47AE41" w14:textId="2DF6BDEC">
      <w:pPr>
        <w:pStyle w:val="Kop2"/>
        <w:rPr>
          <w:rFonts w:ascii="Times New Roman" w:hAnsi="Times New Roman" w:cs="Times New Roman"/>
          <w:sz w:val="24"/>
          <w:szCs w:val="24"/>
        </w:rPr>
      </w:pPr>
      <w:bookmarkStart w:name="_Toc224030743" w:id="26"/>
      <w:r w:rsidRPr="0038071D">
        <w:rPr>
          <w:rFonts w:ascii="Times New Roman" w:hAnsi="Times New Roman" w:cs="Times New Roman"/>
          <w:sz w:val="24"/>
          <w:szCs w:val="24"/>
        </w:rPr>
        <w:t>Betrek p</w:t>
      </w:r>
      <w:r w:rsidRPr="0038071D" w:rsidR="00DA0318">
        <w:rPr>
          <w:rFonts w:ascii="Times New Roman" w:hAnsi="Times New Roman" w:cs="Times New Roman"/>
          <w:sz w:val="24"/>
          <w:szCs w:val="24"/>
        </w:rPr>
        <w:t xml:space="preserve">ersoonlijkheidskenmerken </w:t>
      </w:r>
      <w:r w:rsidRPr="0038071D">
        <w:rPr>
          <w:rFonts w:ascii="Times New Roman" w:hAnsi="Times New Roman" w:cs="Times New Roman"/>
          <w:sz w:val="24"/>
          <w:szCs w:val="24"/>
        </w:rPr>
        <w:t>in beleid en bij de ontwikkeling van wet- en regelgeving</w:t>
      </w:r>
      <w:bookmarkEnd w:id="26"/>
    </w:p>
    <w:p w:rsidRPr="0038071D" w:rsidR="007E789E" w:rsidP="007860CD" w:rsidRDefault="007E789E" w14:paraId="03E72626" w14:textId="77777777">
      <w:pPr>
        <w:rPr>
          <w:rFonts w:ascii="Times New Roman" w:hAnsi="Times New Roman" w:cs="Times New Roman"/>
          <w:sz w:val="24"/>
          <w:szCs w:val="24"/>
        </w:rPr>
      </w:pPr>
    </w:p>
    <w:p w:rsidRPr="0038071D" w:rsidR="00471B35" w:rsidP="007860CD" w:rsidRDefault="00B523EA" w14:paraId="6BEEFCDC" w14:textId="629D6975">
      <w:pPr>
        <w:rPr>
          <w:rFonts w:ascii="Times New Roman" w:hAnsi="Times New Roman" w:cs="Times New Roman"/>
          <w:sz w:val="24"/>
          <w:szCs w:val="24"/>
        </w:rPr>
      </w:pPr>
      <w:r w:rsidRPr="0038071D">
        <w:rPr>
          <w:rFonts w:ascii="Times New Roman" w:hAnsi="Times New Roman" w:cs="Times New Roman"/>
          <w:sz w:val="24"/>
          <w:szCs w:val="24"/>
        </w:rPr>
        <w:t xml:space="preserve">Tot nu toe is in het debat en beleid over problematische schulden weinig aandacht besteed aan persoonlijkheidskenmerken van mensen met problematische schulden. Prof. </w:t>
      </w:r>
      <w:r w:rsidRPr="0038071D" w:rsidR="001966CC">
        <w:rPr>
          <w:rFonts w:ascii="Times New Roman" w:hAnsi="Times New Roman" w:cs="Times New Roman"/>
          <w:sz w:val="24"/>
          <w:szCs w:val="24"/>
        </w:rPr>
        <w:t>d</w:t>
      </w:r>
      <w:r w:rsidRPr="0038071D">
        <w:rPr>
          <w:rFonts w:ascii="Times New Roman" w:hAnsi="Times New Roman" w:cs="Times New Roman"/>
          <w:sz w:val="24"/>
          <w:szCs w:val="24"/>
        </w:rPr>
        <w:t xml:space="preserve">r. </w:t>
      </w:r>
      <w:proofErr w:type="spellStart"/>
      <w:r w:rsidRPr="0038071D">
        <w:rPr>
          <w:rFonts w:ascii="Times New Roman" w:hAnsi="Times New Roman" w:cs="Times New Roman"/>
          <w:sz w:val="24"/>
          <w:szCs w:val="24"/>
        </w:rPr>
        <w:t>Nadja</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Jungmann</w:t>
      </w:r>
      <w:proofErr w:type="spellEnd"/>
      <w:r w:rsidRPr="0038071D">
        <w:rPr>
          <w:rFonts w:ascii="Times New Roman" w:hAnsi="Times New Roman" w:cs="Times New Roman"/>
          <w:sz w:val="24"/>
          <w:szCs w:val="24"/>
        </w:rPr>
        <w:t xml:space="preserve"> heeft hier recent een oratie over uitgesproken.</w:t>
      </w:r>
      <w:r w:rsidRPr="0038071D" w:rsidR="00E41527">
        <w:rPr>
          <w:rStyle w:val="Voetnootmarkering"/>
          <w:rFonts w:ascii="Times New Roman" w:hAnsi="Times New Roman" w:cs="Times New Roman"/>
          <w:sz w:val="24"/>
          <w:szCs w:val="24"/>
        </w:rPr>
        <w:footnoteReference w:id="58"/>
      </w:r>
      <w:r w:rsidRPr="0038071D" w:rsidR="00E41527">
        <w:rPr>
          <w:rFonts w:ascii="Times New Roman" w:hAnsi="Times New Roman" w:cs="Times New Roman"/>
          <w:sz w:val="24"/>
          <w:szCs w:val="24"/>
        </w:rPr>
        <w:t xml:space="preserve"> </w:t>
      </w:r>
      <w:r w:rsidRPr="0038071D" w:rsidR="00E10420">
        <w:rPr>
          <w:rFonts w:ascii="Times New Roman" w:hAnsi="Times New Roman" w:cs="Times New Roman"/>
          <w:sz w:val="24"/>
          <w:szCs w:val="24"/>
        </w:rPr>
        <w:t>De afgelopen jaren is er vooral aandacht besteed aan generiek beleid en generieke verbeteringen van wet- en regelgeving. De drempels voor schuldhulpverlening zijn verlaagd</w:t>
      </w:r>
      <w:r w:rsidRPr="0038071D" w:rsidR="00971C3A">
        <w:rPr>
          <w:rFonts w:ascii="Times New Roman" w:hAnsi="Times New Roman" w:cs="Times New Roman"/>
          <w:sz w:val="24"/>
          <w:szCs w:val="24"/>
        </w:rPr>
        <w:t xml:space="preserve"> en de termijn voor schuldhulpverleningstrajecten zijn gehalveerd. </w:t>
      </w:r>
      <w:r w:rsidRPr="0038071D" w:rsidR="00F228C5">
        <w:rPr>
          <w:rFonts w:ascii="Times New Roman" w:hAnsi="Times New Roman" w:cs="Times New Roman"/>
          <w:sz w:val="24"/>
          <w:szCs w:val="24"/>
        </w:rPr>
        <w:t xml:space="preserve">Er is dus vooral aandacht besteed om mensen schuldvrij te krijgen. Maar voor zowel schuldeisers als schuldenaren is </w:t>
      </w:r>
      <w:r w:rsidRPr="0038071D" w:rsidR="003A1274">
        <w:rPr>
          <w:rFonts w:ascii="Times New Roman" w:hAnsi="Times New Roman" w:cs="Times New Roman"/>
          <w:sz w:val="24"/>
          <w:szCs w:val="24"/>
        </w:rPr>
        <w:t>het van belang dat een schone lei ook duurzaam is. E</w:t>
      </w:r>
      <w:r w:rsidRPr="0038071D" w:rsidR="00F228C5">
        <w:rPr>
          <w:rFonts w:ascii="Times New Roman" w:hAnsi="Times New Roman" w:cs="Times New Roman"/>
          <w:sz w:val="24"/>
          <w:szCs w:val="24"/>
        </w:rPr>
        <w:t xml:space="preserve">en schuldeiser gaat gemakkelijk akkoord bij het kwijtschelden van een schuld van een consument, maar het herhaaldelijk moeten kwijtschelden van schulden van diezelfde consument is onwenselijk en leidt ertoe dat </w:t>
      </w:r>
      <w:r w:rsidRPr="0038071D" w:rsidR="00471B35">
        <w:rPr>
          <w:rFonts w:ascii="Times New Roman" w:hAnsi="Times New Roman" w:cs="Times New Roman"/>
          <w:sz w:val="24"/>
          <w:szCs w:val="24"/>
        </w:rPr>
        <w:t xml:space="preserve">het draagvlak voor schuldregelingen afneemt. Het voorkomen van recidive is dus cruciaal. </w:t>
      </w:r>
    </w:p>
    <w:p w:rsidRPr="0038071D" w:rsidR="0029775E" w:rsidP="007860CD" w:rsidRDefault="0029775E" w14:paraId="2795A6E1" w14:textId="77777777">
      <w:pPr>
        <w:rPr>
          <w:rFonts w:ascii="Times New Roman" w:hAnsi="Times New Roman" w:cs="Times New Roman"/>
          <w:sz w:val="24"/>
          <w:szCs w:val="24"/>
        </w:rPr>
      </w:pPr>
    </w:p>
    <w:p w:rsidRPr="0038071D" w:rsidR="002F6A7B" w:rsidP="007860CD" w:rsidRDefault="00B47E3D" w14:paraId="1B281C5B" w14:textId="2F61E087">
      <w:pPr>
        <w:rPr>
          <w:rFonts w:ascii="Times New Roman" w:hAnsi="Times New Roman" w:cs="Times New Roman"/>
          <w:sz w:val="24"/>
          <w:szCs w:val="24"/>
        </w:rPr>
      </w:pPr>
      <w:r w:rsidRPr="0038071D">
        <w:rPr>
          <w:rFonts w:ascii="Times New Roman" w:hAnsi="Times New Roman" w:cs="Times New Roman"/>
          <w:sz w:val="24"/>
          <w:szCs w:val="24"/>
        </w:rPr>
        <w:t>Om daarin te voorzien is het van belang onder ogen te zien dat het dominante beeld in het beleid dat mensen door life-events in financiële problemen komen te beperkt is. Een life-event brengt mensen vaak in een financieel kwetsbare situatie</w:t>
      </w:r>
      <w:r w:rsidRPr="0038071D" w:rsidR="00F3045A">
        <w:rPr>
          <w:rFonts w:ascii="Times New Roman" w:hAnsi="Times New Roman" w:cs="Times New Roman"/>
          <w:sz w:val="24"/>
          <w:szCs w:val="24"/>
        </w:rPr>
        <w:t>. In die situatie gaan persoonlijkheidskenmerken een belangrijke rol spelen. Zo blijkt uit Nederlands onderzoek dat mensen die laag scoren op zelfcontrole beduidend vaker melden dat zij financiële problemen en betalingsachterstanden hebben dan mensen met veel zelfcontrole.</w:t>
      </w:r>
      <w:r w:rsidRPr="0038071D" w:rsidR="00F3045A">
        <w:rPr>
          <w:rStyle w:val="Voetnootmarkering"/>
          <w:rFonts w:ascii="Times New Roman" w:hAnsi="Times New Roman" w:cs="Times New Roman"/>
          <w:sz w:val="24"/>
          <w:szCs w:val="24"/>
        </w:rPr>
        <w:footnoteReference w:id="59"/>
      </w:r>
      <w:r w:rsidRPr="0038071D" w:rsidR="00C42537">
        <w:rPr>
          <w:rFonts w:ascii="Times New Roman" w:hAnsi="Times New Roman" w:cs="Times New Roman"/>
          <w:sz w:val="24"/>
          <w:szCs w:val="24"/>
        </w:rPr>
        <w:t xml:space="preserve"> Ook ander Nederlands onderzoek bevestigt dit beeld. Daaruit blijkt ook dat v</w:t>
      </w:r>
      <w:r w:rsidRPr="0038071D" w:rsidR="002F6A7B">
        <w:rPr>
          <w:rFonts w:ascii="Times New Roman" w:hAnsi="Times New Roman" w:cs="Times New Roman"/>
          <w:sz w:val="24"/>
          <w:szCs w:val="24"/>
        </w:rPr>
        <w:t>erschillen in betalingsachterstanden slechts voor ongeveer een kwart samenhangen met inkomen, inkomensschokken, werk en gezondheid, terwijl financiële keuzes, financieel inzicht en impulsief koopgedrag samen een aanmerkelijk groter deel verklaren.</w:t>
      </w:r>
      <w:r w:rsidRPr="0038071D" w:rsidR="009D47F0">
        <w:rPr>
          <w:rStyle w:val="Voetnootmarkering"/>
          <w:rFonts w:ascii="Times New Roman" w:hAnsi="Times New Roman" w:cs="Times New Roman"/>
          <w:sz w:val="24"/>
          <w:szCs w:val="24"/>
        </w:rPr>
        <w:footnoteReference w:id="60"/>
      </w:r>
      <w:r w:rsidRPr="0038071D" w:rsidR="002F6A7B">
        <w:rPr>
          <w:rFonts w:ascii="Times New Roman" w:hAnsi="Times New Roman" w:cs="Times New Roman"/>
          <w:sz w:val="24"/>
          <w:szCs w:val="24"/>
        </w:rPr>
        <w:t xml:space="preserve"> </w:t>
      </w:r>
      <w:r w:rsidRPr="0038071D" w:rsidR="00D837C9">
        <w:rPr>
          <w:rFonts w:ascii="Times New Roman" w:hAnsi="Times New Roman" w:cs="Times New Roman"/>
          <w:sz w:val="24"/>
          <w:szCs w:val="24"/>
        </w:rPr>
        <w:t xml:space="preserve">Gedrag is een factor van invloed bij zowel het ontstaan als </w:t>
      </w:r>
      <w:r w:rsidRPr="0038071D" w:rsidR="00C20AE1">
        <w:rPr>
          <w:rFonts w:ascii="Times New Roman" w:hAnsi="Times New Roman" w:cs="Times New Roman"/>
          <w:sz w:val="24"/>
          <w:szCs w:val="24"/>
        </w:rPr>
        <w:t xml:space="preserve">het </w:t>
      </w:r>
      <w:r w:rsidRPr="0038071D" w:rsidR="00D837C9">
        <w:rPr>
          <w:rFonts w:ascii="Times New Roman" w:hAnsi="Times New Roman" w:cs="Times New Roman"/>
          <w:sz w:val="24"/>
          <w:szCs w:val="24"/>
        </w:rPr>
        <w:t xml:space="preserve">duurzaam oplossen van schulden. </w:t>
      </w:r>
    </w:p>
    <w:p w:rsidRPr="0038071D" w:rsidR="00D837C9" w:rsidP="007860CD" w:rsidRDefault="00D837C9" w14:paraId="6715FB07" w14:textId="77777777">
      <w:pPr>
        <w:rPr>
          <w:rFonts w:ascii="Times New Roman" w:hAnsi="Times New Roman" w:cs="Times New Roman"/>
          <w:sz w:val="24"/>
          <w:szCs w:val="24"/>
        </w:rPr>
      </w:pPr>
    </w:p>
    <w:p w:rsidRPr="0038071D" w:rsidR="00D837C9" w:rsidP="007860CD" w:rsidRDefault="00D837C9" w14:paraId="72DF541A" w14:textId="7378D00B">
      <w:pPr>
        <w:rPr>
          <w:rFonts w:ascii="Times New Roman" w:hAnsi="Times New Roman" w:cs="Times New Roman"/>
          <w:sz w:val="24"/>
          <w:szCs w:val="24"/>
        </w:rPr>
      </w:pPr>
      <w:r w:rsidRPr="0038071D">
        <w:rPr>
          <w:rFonts w:ascii="Times New Roman" w:hAnsi="Times New Roman" w:cs="Times New Roman"/>
          <w:sz w:val="24"/>
          <w:szCs w:val="24"/>
        </w:rPr>
        <w:t>Ter illustratie een voorbeeld. Voor iedere 18</w:t>
      </w:r>
      <w:r w:rsidRPr="0038071D" w:rsidR="00C20AE1">
        <w:rPr>
          <w:rFonts w:ascii="Times New Roman" w:hAnsi="Times New Roman" w:cs="Times New Roman"/>
          <w:sz w:val="24"/>
          <w:szCs w:val="24"/>
        </w:rPr>
        <w:t>-plusser</w:t>
      </w:r>
      <w:r w:rsidRPr="0038071D">
        <w:rPr>
          <w:rFonts w:ascii="Times New Roman" w:hAnsi="Times New Roman" w:cs="Times New Roman"/>
          <w:sz w:val="24"/>
          <w:szCs w:val="24"/>
        </w:rPr>
        <w:t xml:space="preserve"> is het legaal om online te gokken. Wie goed in staat is om het eigen gedrag te reguleren en met verlangens om te gaan, doet dat niet of af en toe recreatief. De groep met lage zelfregulatie is veel ontvankelijker voor de verleiding </w:t>
      </w:r>
      <w:r w:rsidRPr="0038071D" w:rsidR="00C20AE1">
        <w:rPr>
          <w:rFonts w:ascii="Times New Roman" w:hAnsi="Times New Roman" w:cs="Times New Roman"/>
          <w:sz w:val="24"/>
          <w:szCs w:val="24"/>
        </w:rPr>
        <w:t xml:space="preserve">om </w:t>
      </w:r>
      <w:r w:rsidRPr="0038071D">
        <w:rPr>
          <w:rFonts w:ascii="Times New Roman" w:hAnsi="Times New Roman" w:cs="Times New Roman"/>
          <w:sz w:val="24"/>
          <w:szCs w:val="24"/>
        </w:rPr>
        <w:t xml:space="preserve">te gokken. Het beleid is generiek en gaat voorbij aan de beschermingsbehoefte die een bepaalde groep mensen nodig heeft. </w:t>
      </w:r>
    </w:p>
    <w:p w:rsidRPr="0038071D" w:rsidR="00D837C9" w:rsidP="007860CD" w:rsidRDefault="00D837C9" w14:paraId="2126647A" w14:textId="77777777">
      <w:pPr>
        <w:rPr>
          <w:rFonts w:ascii="Times New Roman" w:hAnsi="Times New Roman" w:cs="Times New Roman"/>
          <w:sz w:val="24"/>
          <w:szCs w:val="24"/>
        </w:rPr>
      </w:pPr>
    </w:p>
    <w:p w:rsidRPr="0038071D" w:rsidR="007860CD" w:rsidP="007860CD" w:rsidRDefault="00D837C9" w14:paraId="1CECABC7" w14:textId="11DB06E3">
      <w:pPr>
        <w:rPr>
          <w:rFonts w:ascii="Times New Roman" w:hAnsi="Times New Roman" w:cs="Times New Roman"/>
          <w:sz w:val="24"/>
          <w:szCs w:val="24"/>
        </w:rPr>
      </w:pPr>
      <w:r w:rsidRPr="0038071D">
        <w:rPr>
          <w:rFonts w:ascii="Times New Roman" w:hAnsi="Times New Roman" w:cs="Times New Roman"/>
          <w:sz w:val="24"/>
          <w:szCs w:val="24"/>
        </w:rPr>
        <w:t>Concreet betekent het voorgaande dat er meer onderzoek nodig is naar de rol van persoonlijkheidskenmerken bij het</w:t>
      </w:r>
      <w:r w:rsidRPr="0038071D" w:rsidR="00660BBD">
        <w:rPr>
          <w:rFonts w:ascii="Times New Roman" w:hAnsi="Times New Roman" w:cs="Times New Roman"/>
          <w:sz w:val="24"/>
          <w:szCs w:val="24"/>
        </w:rPr>
        <w:t xml:space="preserve"> ontstaan en (duurzaam)</w:t>
      </w:r>
      <w:r w:rsidRPr="0038071D">
        <w:rPr>
          <w:rFonts w:ascii="Times New Roman" w:hAnsi="Times New Roman" w:cs="Times New Roman"/>
          <w:sz w:val="24"/>
          <w:szCs w:val="24"/>
        </w:rPr>
        <w:t xml:space="preserve"> oplossen van schulden. Hoe kunnen we mensen met</w:t>
      </w:r>
      <w:r w:rsidRPr="0038071D" w:rsidR="00660BBD">
        <w:rPr>
          <w:rFonts w:ascii="Times New Roman" w:hAnsi="Times New Roman" w:cs="Times New Roman"/>
          <w:sz w:val="24"/>
          <w:szCs w:val="24"/>
        </w:rPr>
        <w:t xml:space="preserve"> onder meer</w:t>
      </w:r>
      <w:r w:rsidRPr="0038071D">
        <w:rPr>
          <w:rFonts w:ascii="Times New Roman" w:hAnsi="Times New Roman" w:cs="Times New Roman"/>
          <w:sz w:val="24"/>
          <w:szCs w:val="24"/>
        </w:rPr>
        <w:t xml:space="preserve"> lage zelfcontrole en lage </w:t>
      </w:r>
      <w:proofErr w:type="spellStart"/>
      <w:r w:rsidRPr="0038071D">
        <w:rPr>
          <w:rFonts w:ascii="Times New Roman" w:hAnsi="Times New Roman" w:cs="Times New Roman"/>
          <w:sz w:val="24"/>
          <w:szCs w:val="24"/>
        </w:rPr>
        <w:t>consciëntieusheid</w:t>
      </w:r>
      <w:proofErr w:type="spellEnd"/>
      <w:r w:rsidRPr="0038071D" w:rsidR="00660BBD">
        <w:rPr>
          <w:rFonts w:ascii="Times New Roman" w:hAnsi="Times New Roman" w:cs="Times New Roman"/>
          <w:sz w:val="24"/>
          <w:szCs w:val="24"/>
        </w:rPr>
        <w:t xml:space="preserve"> ondersteunen om niet in de schulden te komen en als het toch gebeurt na ee</w:t>
      </w:r>
      <w:r w:rsidRPr="0038071D">
        <w:rPr>
          <w:rFonts w:ascii="Times New Roman" w:hAnsi="Times New Roman" w:cs="Times New Roman"/>
          <w:sz w:val="24"/>
          <w:szCs w:val="24"/>
        </w:rPr>
        <w:t>n schuldhulpverleningstraject helpen om duurzaam schuldenvrij te blijven? Initiatiefnemer stelt voor om hier nader onderzoek</w:t>
      </w:r>
      <w:r w:rsidRPr="0038071D" w:rsidR="00F57BCA">
        <w:rPr>
          <w:rFonts w:ascii="Times New Roman" w:hAnsi="Times New Roman" w:cs="Times New Roman"/>
          <w:sz w:val="24"/>
          <w:szCs w:val="24"/>
        </w:rPr>
        <w:t xml:space="preserve"> naar</w:t>
      </w:r>
      <w:r w:rsidRPr="0038071D">
        <w:rPr>
          <w:rFonts w:ascii="Times New Roman" w:hAnsi="Times New Roman" w:cs="Times New Roman"/>
          <w:sz w:val="24"/>
          <w:szCs w:val="24"/>
        </w:rPr>
        <w:t xml:space="preserve"> te laten verrichten</w:t>
      </w:r>
      <w:r w:rsidRPr="0038071D" w:rsidR="00F57BCA">
        <w:rPr>
          <w:rFonts w:ascii="Times New Roman" w:hAnsi="Times New Roman" w:cs="Times New Roman"/>
          <w:sz w:val="24"/>
          <w:szCs w:val="24"/>
        </w:rPr>
        <w:t xml:space="preserve"> en daarbij ook te betrekken wat inzichten over de invloed van persoonlijkheidskenmerken kunnen betekenen bij het terugdringen van het niet-gebruik van schuldhulpverlening</w:t>
      </w:r>
      <w:r w:rsidRPr="0038071D">
        <w:rPr>
          <w:rFonts w:ascii="Times New Roman" w:hAnsi="Times New Roman" w:cs="Times New Roman"/>
          <w:sz w:val="24"/>
          <w:szCs w:val="24"/>
        </w:rPr>
        <w:t>.</w:t>
      </w:r>
    </w:p>
    <w:p w:rsidRPr="0038071D" w:rsidR="007860CD" w:rsidP="007860CD" w:rsidRDefault="007860CD" w14:paraId="4E99E92B" w14:textId="77777777">
      <w:pPr>
        <w:rPr>
          <w:rFonts w:ascii="Times New Roman" w:hAnsi="Times New Roman" w:cs="Times New Roman"/>
          <w:sz w:val="24"/>
          <w:szCs w:val="24"/>
        </w:rPr>
      </w:pPr>
    </w:p>
    <w:p w:rsidRPr="0038071D" w:rsidR="00DA0318" w:rsidP="007860CD" w:rsidRDefault="00173A08" w14:paraId="60073BDA" w14:textId="131C4743">
      <w:pPr>
        <w:rPr>
          <w:rFonts w:ascii="Times New Roman" w:hAnsi="Times New Roman" w:cs="Times New Roman"/>
          <w:sz w:val="24"/>
          <w:szCs w:val="24"/>
        </w:rPr>
      </w:pPr>
      <w:r w:rsidRPr="0038071D">
        <w:rPr>
          <w:rFonts w:ascii="Times New Roman" w:hAnsi="Times New Roman" w:cs="Times New Roman"/>
          <w:sz w:val="24"/>
          <w:szCs w:val="24"/>
        </w:rPr>
        <w:t>Vervolgens is het ook aan de overheid om haar eigen rol in het veroorzaken van schulden onder de loep te nemen. Dat begint met wat de overheid legaal toestaat, bijv</w:t>
      </w:r>
      <w:r w:rsidRPr="0038071D" w:rsidR="00C20AE1">
        <w:rPr>
          <w:rFonts w:ascii="Times New Roman" w:hAnsi="Times New Roman" w:cs="Times New Roman"/>
          <w:sz w:val="24"/>
          <w:szCs w:val="24"/>
        </w:rPr>
        <w:t>oorbeeld</w:t>
      </w:r>
      <w:r w:rsidRPr="0038071D">
        <w:rPr>
          <w:rFonts w:ascii="Times New Roman" w:hAnsi="Times New Roman" w:cs="Times New Roman"/>
          <w:sz w:val="24"/>
          <w:szCs w:val="24"/>
        </w:rPr>
        <w:t xml:space="preserve"> rond BNPL en online gokken. Maar ook </w:t>
      </w:r>
      <w:r w:rsidRPr="0038071D" w:rsidR="00D82DE4">
        <w:rPr>
          <w:rFonts w:ascii="Times New Roman" w:hAnsi="Times New Roman" w:cs="Times New Roman"/>
          <w:sz w:val="24"/>
          <w:szCs w:val="24"/>
        </w:rPr>
        <w:t>in haar eigen beleid gaat de overheid vaak te</w:t>
      </w:r>
      <w:r w:rsidRPr="0038071D" w:rsidR="00C20AE1">
        <w:rPr>
          <w:rFonts w:ascii="Times New Roman" w:hAnsi="Times New Roman" w:cs="Times New Roman"/>
          <w:sz w:val="24"/>
          <w:szCs w:val="24"/>
        </w:rPr>
        <w:t xml:space="preserve"> </w:t>
      </w:r>
      <w:r w:rsidRPr="0038071D" w:rsidR="00D82DE4">
        <w:rPr>
          <w:rFonts w:ascii="Times New Roman" w:hAnsi="Times New Roman" w:cs="Times New Roman"/>
          <w:sz w:val="24"/>
          <w:szCs w:val="24"/>
        </w:rPr>
        <w:t>veel</w:t>
      </w:r>
      <w:r w:rsidRPr="0038071D" w:rsidR="00E72000">
        <w:rPr>
          <w:rFonts w:ascii="Times New Roman" w:hAnsi="Times New Roman" w:cs="Times New Roman"/>
          <w:sz w:val="24"/>
          <w:szCs w:val="24"/>
        </w:rPr>
        <w:t xml:space="preserve"> uit van rationeel handelende burger</w:t>
      </w:r>
      <w:r w:rsidRPr="0038071D" w:rsidR="00D82DE4">
        <w:rPr>
          <w:rFonts w:ascii="Times New Roman" w:hAnsi="Times New Roman" w:cs="Times New Roman"/>
          <w:sz w:val="24"/>
          <w:szCs w:val="24"/>
        </w:rPr>
        <w:t xml:space="preserve">s die zelf in de actiestand moeten komen. Dit </w:t>
      </w:r>
      <w:r w:rsidRPr="0038071D" w:rsidR="00DC3967">
        <w:rPr>
          <w:rFonts w:ascii="Times New Roman" w:hAnsi="Times New Roman" w:cs="Times New Roman"/>
          <w:sz w:val="24"/>
          <w:szCs w:val="24"/>
        </w:rPr>
        <w:t xml:space="preserve">terwijl eenvoudige maatregelen mensen </w:t>
      </w:r>
      <w:r w:rsidRPr="0038071D" w:rsidR="00D82DE4">
        <w:rPr>
          <w:rFonts w:ascii="Times New Roman" w:hAnsi="Times New Roman" w:cs="Times New Roman"/>
          <w:sz w:val="24"/>
          <w:szCs w:val="24"/>
        </w:rPr>
        <w:t xml:space="preserve">kunnen </w:t>
      </w:r>
      <w:r w:rsidRPr="0038071D" w:rsidR="00DC3967">
        <w:rPr>
          <w:rFonts w:ascii="Times New Roman" w:hAnsi="Times New Roman" w:cs="Times New Roman"/>
          <w:sz w:val="24"/>
          <w:szCs w:val="24"/>
        </w:rPr>
        <w:t>beschermen</w:t>
      </w:r>
      <w:r w:rsidRPr="0038071D" w:rsidR="00D82DE4">
        <w:rPr>
          <w:rFonts w:ascii="Times New Roman" w:hAnsi="Times New Roman" w:cs="Times New Roman"/>
          <w:sz w:val="24"/>
          <w:szCs w:val="24"/>
        </w:rPr>
        <w:t xml:space="preserve"> en</w:t>
      </w:r>
      <w:r w:rsidRPr="0038071D" w:rsidR="00DC3967">
        <w:rPr>
          <w:rFonts w:ascii="Times New Roman" w:hAnsi="Times New Roman" w:cs="Times New Roman"/>
          <w:sz w:val="24"/>
          <w:szCs w:val="24"/>
        </w:rPr>
        <w:t xml:space="preserve"> problemen kunnen voorkomen. We verwachten nu van mensen dat zij zelf aan de bel trekken bij Dienst </w:t>
      </w:r>
      <w:r w:rsidRPr="0038071D" w:rsidR="00C20AE1">
        <w:rPr>
          <w:rFonts w:ascii="Times New Roman" w:hAnsi="Times New Roman" w:cs="Times New Roman"/>
          <w:sz w:val="24"/>
          <w:szCs w:val="24"/>
        </w:rPr>
        <w:t>T</w:t>
      </w:r>
      <w:r w:rsidRPr="0038071D" w:rsidR="00DC3967">
        <w:rPr>
          <w:rFonts w:ascii="Times New Roman" w:hAnsi="Times New Roman" w:cs="Times New Roman"/>
          <w:sz w:val="24"/>
          <w:szCs w:val="24"/>
        </w:rPr>
        <w:t xml:space="preserve">oeslagen als ze verhuizen, gaan samenwonen of scheiden, </w:t>
      </w:r>
      <w:r w:rsidRPr="0038071D" w:rsidR="009C7384">
        <w:rPr>
          <w:rFonts w:ascii="Times New Roman" w:hAnsi="Times New Roman" w:cs="Times New Roman"/>
          <w:sz w:val="24"/>
          <w:szCs w:val="24"/>
        </w:rPr>
        <w:t xml:space="preserve">of als </w:t>
      </w:r>
      <w:r w:rsidRPr="0038071D" w:rsidR="00DC3967">
        <w:rPr>
          <w:rFonts w:ascii="Times New Roman" w:hAnsi="Times New Roman" w:cs="Times New Roman"/>
          <w:sz w:val="24"/>
          <w:szCs w:val="24"/>
        </w:rPr>
        <w:t>het inkomen omhoog of omlaag gaat</w:t>
      </w:r>
      <w:r w:rsidRPr="0038071D" w:rsidR="00A04CFA">
        <w:rPr>
          <w:rFonts w:ascii="Times New Roman" w:hAnsi="Times New Roman" w:cs="Times New Roman"/>
          <w:sz w:val="24"/>
          <w:szCs w:val="24"/>
        </w:rPr>
        <w:t xml:space="preserve">, enzovoorts. Met gegevensdeling en een meer </w:t>
      </w:r>
      <w:proofErr w:type="spellStart"/>
      <w:r w:rsidRPr="0038071D" w:rsidR="00A04CFA">
        <w:rPr>
          <w:rFonts w:ascii="Times New Roman" w:hAnsi="Times New Roman" w:cs="Times New Roman"/>
          <w:sz w:val="24"/>
          <w:szCs w:val="24"/>
        </w:rPr>
        <w:t>pro-actieve</w:t>
      </w:r>
      <w:proofErr w:type="spellEnd"/>
      <w:r w:rsidRPr="0038071D" w:rsidR="00A04CFA">
        <w:rPr>
          <w:rFonts w:ascii="Times New Roman" w:hAnsi="Times New Roman" w:cs="Times New Roman"/>
          <w:sz w:val="24"/>
          <w:szCs w:val="24"/>
        </w:rPr>
        <w:t xml:space="preserve"> signaler</w:t>
      </w:r>
      <w:r w:rsidRPr="0038071D" w:rsidR="007860CD">
        <w:rPr>
          <w:rFonts w:ascii="Times New Roman" w:hAnsi="Times New Roman" w:cs="Times New Roman"/>
          <w:sz w:val="24"/>
          <w:szCs w:val="24"/>
        </w:rPr>
        <w:t>i</w:t>
      </w:r>
      <w:r w:rsidRPr="0038071D" w:rsidR="00A04CFA">
        <w:rPr>
          <w:rFonts w:ascii="Times New Roman" w:hAnsi="Times New Roman" w:cs="Times New Roman"/>
          <w:sz w:val="24"/>
          <w:szCs w:val="24"/>
        </w:rPr>
        <w:t xml:space="preserve">ngsrol van Dienst </w:t>
      </w:r>
      <w:r w:rsidRPr="0038071D" w:rsidR="009C7384">
        <w:rPr>
          <w:rFonts w:ascii="Times New Roman" w:hAnsi="Times New Roman" w:cs="Times New Roman"/>
          <w:sz w:val="24"/>
          <w:szCs w:val="24"/>
        </w:rPr>
        <w:t>T</w:t>
      </w:r>
      <w:r w:rsidRPr="0038071D" w:rsidR="00A04CFA">
        <w:rPr>
          <w:rFonts w:ascii="Times New Roman" w:hAnsi="Times New Roman" w:cs="Times New Roman"/>
          <w:sz w:val="24"/>
          <w:szCs w:val="24"/>
        </w:rPr>
        <w:t xml:space="preserve">oeslagen valt hier al een wereld te winnen. </w:t>
      </w:r>
      <w:r w:rsidRPr="0038071D" w:rsidR="4D621AFE">
        <w:rPr>
          <w:rFonts w:ascii="Times New Roman" w:hAnsi="Times New Roman" w:cs="Times New Roman"/>
          <w:sz w:val="24"/>
          <w:szCs w:val="24"/>
        </w:rPr>
        <w:t>Initiatiefnemer stelt voor d</w:t>
      </w:r>
      <w:r w:rsidRPr="0038071D" w:rsidR="00A93B03">
        <w:rPr>
          <w:rFonts w:ascii="Times New Roman" w:hAnsi="Times New Roman" w:cs="Times New Roman"/>
          <w:sz w:val="24"/>
          <w:szCs w:val="24"/>
        </w:rPr>
        <w:t>at</w:t>
      </w:r>
      <w:r w:rsidRPr="0038071D" w:rsidR="4D621AFE">
        <w:rPr>
          <w:rFonts w:ascii="Times New Roman" w:hAnsi="Times New Roman" w:cs="Times New Roman"/>
          <w:sz w:val="24"/>
          <w:szCs w:val="24"/>
        </w:rPr>
        <w:t xml:space="preserve"> het kabinet hier duidelijke </w:t>
      </w:r>
      <w:r w:rsidRPr="0038071D" w:rsidR="00A93B03">
        <w:rPr>
          <w:rFonts w:ascii="Times New Roman" w:hAnsi="Times New Roman" w:cs="Times New Roman"/>
          <w:sz w:val="24"/>
          <w:szCs w:val="24"/>
        </w:rPr>
        <w:t xml:space="preserve">wettelijke </w:t>
      </w:r>
      <w:r w:rsidRPr="0038071D" w:rsidR="4D621AFE">
        <w:rPr>
          <w:rFonts w:ascii="Times New Roman" w:hAnsi="Times New Roman" w:cs="Times New Roman"/>
          <w:sz w:val="24"/>
          <w:szCs w:val="24"/>
        </w:rPr>
        <w:t xml:space="preserve">grondslagen voor </w:t>
      </w:r>
      <w:r w:rsidRPr="0038071D" w:rsidR="00A93B03">
        <w:rPr>
          <w:rFonts w:ascii="Times New Roman" w:hAnsi="Times New Roman" w:cs="Times New Roman"/>
          <w:sz w:val="24"/>
          <w:szCs w:val="24"/>
        </w:rPr>
        <w:t>creëert</w:t>
      </w:r>
      <w:r w:rsidRPr="0038071D" w:rsidR="4D621AFE">
        <w:rPr>
          <w:rFonts w:ascii="Times New Roman" w:hAnsi="Times New Roman" w:cs="Times New Roman"/>
          <w:sz w:val="24"/>
          <w:szCs w:val="24"/>
        </w:rPr>
        <w:t xml:space="preserve"> en hier ook helder over communiceert naar </w:t>
      </w:r>
      <w:r w:rsidRPr="0038071D" w:rsidR="000734A5">
        <w:rPr>
          <w:rFonts w:ascii="Times New Roman" w:hAnsi="Times New Roman" w:cs="Times New Roman"/>
          <w:sz w:val="24"/>
          <w:szCs w:val="24"/>
        </w:rPr>
        <w:t>medeoverheden</w:t>
      </w:r>
      <w:r w:rsidRPr="0038071D" w:rsidR="4D621AFE">
        <w:rPr>
          <w:rFonts w:ascii="Times New Roman" w:hAnsi="Times New Roman" w:cs="Times New Roman"/>
          <w:sz w:val="24"/>
          <w:szCs w:val="24"/>
        </w:rPr>
        <w:t xml:space="preserve"> en hulporganisaties.</w:t>
      </w:r>
    </w:p>
    <w:p w:rsidRPr="0038071D" w:rsidR="007860CD" w:rsidP="007860CD" w:rsidRDefault="007860CD" w14:paraId="7EAC5EB0" w14:textId="77777777">
      <w:pPr>
        <w:rPr>
          <w:rFonts w:ascii="Times New Roman" w:hAnsi="Times New Roman" w:cs="Times New Roman"/>
          <w:sz w:val="24"/>
          <w:szCs w:val="24"/>
        </w:rPr>
      </w:pPr>
    </w:p>
    <w:p w:rsidRPr="0038071D" w:rsidR="007E789E" w:rsidP="00A4703B" w:rsidRDefault="00316F77" w14:paraId="6C494D35" w14:textId="3785E0B3">
      <w:pPr>
        <w:pStyle w:val="Kop2"/>
        <w:rPr>
          <w:rFonts w:ascii="Times New Roman" w:hAnsi="Times New Roman" w:cs="Times New Roman"/>
          <w:sz w:val="24"/>
          <w:szCs w:val="24"/>
        </w:rPr>
      </w:pPr>
      <w:bookmarkStart w:name="_Toc224030744" w:id="27"/>
      <w:r w:rsidRPr="0038071D">
        <w:rPr>
          <w:rFonts w:ascii="Times New Roman" w:hAnsi="Times New Roman" w:cs="Times New Roman"/>
          <w:sz w:val="24"/>
          <w:szCs w:val="24"/>
        </w:rPr>
        <w:t>Rust werkgevers beter toe hoe om te gaan met l</w:t>
      </w:r>
      <w:r w:rsidRPr="0038071D" w:rsidR="00DA0318">
        <w:rPr>
          <w:rFonts w:ascii="Times New Roman" w:hAnsi="Times New Roman" w:cs="Times New Roman"/>
          <w:sz w:val="24"/>
          <w:szCs w:val="24"/>
        </w:rPr>
        <w:t xml:space="preserve">oonbeslag bij </w:t>
      </w:r>
      <w:r w:rsidRPr="0038071D">
        <w:rPr>
          <w:rFonts w:ascii="Times New Roman" w:hAnsi="Times New Roman" w:cs="Times New Roman"/>
          <w:sz w:val="24"/>
          <w:szCs w:val="24"/>
        </w:rPr>
        <w:t>werknemers</w:t>
      </w:r>
      <w:bookmarkEnd w:id="27"/>
      <w:r w:rsidRPr="0038071D" w:rsidR="00DA0318">
        <w:rPr>
          <w:rFonts w:ascii="Times New Roman" w:hAnsi="Times New Roman" w:cs="Times New Roman"/>
          <w:sz w:val="24"/>
          <w:szCs w:val="24"/>
        </w:rPr>
        <w:t xml:space="preserve"> </w:t>
      </w:r>
    </w:p>
    <w:p w:rsidRPr="0038071D" w:rsidR="000C6FF7" w:rsidP="007E789E" w:rsidRDefault="000C6FF7" w14:paraId="47570D86" w14:textId="77777777">
      <w:pPr>
        <w:rPr>
          <w:rFonts w:ascii="Times New Roman" w:hAnsi="Times New Roman" w:cs="Times New Roman"/>
          <w:sz w:val="24"/>
          <w:szCs w:val="24"/>
        </w:rPr>
      </w:pPr>
    </w:p>
    <w:p w:rsidRPr="0038071D" w:rsidR="004F07A2" w:rsidP="007E789E" w:rsidRDefault="000C6FF7" w14:paraId="531849AA" w14:textId="7F745463">
      <w:pPr>
        <w:rPr>
          <w:rFonts w:ascii="Times New Roman" w:hAnsi="Times New Roman" w:cs="Times New Roman"/>
          <w:sz w:val="24"/>
          <w:szCs w:val="24"/>
        </w:rPr>
      </w:pPr>
      <w:r w:rsidRPr="0038071D">
        <w:rPr>
          <w:rFonts w:ascii="Times New Roman" w:hAnsi="Times New Roman" w:cs="Times New Roman"/>
          <w:sz w:val="24"/>
          <w:szCs w:val="24"/>
        </w:rPr>
        <w:t xml:space="preserve">Financiële problemen of schulden hebben </w:t>
      </w:r>
      <w:r w:rsidRPr="0038071D" w:rsidR="00AA7A61">
        <w:rPr>
          <w:rFonts w:ascii="Times New Roman" w:hAnsi="Times New Roman" w:cs="Times New Roman"/>
          <w:sz w:val="24"/>
          <w:szCs w:val="24"/>
        </w:rPr>
        <w:t>een negatief effect o</w:t>
      </w:r>
      <w:r w:rsidRPr="0038071D" w:rsidR="0052702D">
        <w:rPr>
          <w:rFonts w:ascii="Times New Roman" w:hAnsi="Times New Roman" w:cs="Times New Roman"/>
          <w:sz w:val="24"/>
          <w:szCs w:val="24"/>
        </w:rPr>
        <w:t>p het functioneren van mensen. Ook op de werkvloer.</w:t>
      </w:r>
      <w:r w:rsidRPr="0038071D" w:rsidR="004B6F64">
        <w:rPr>
          <w:rFonts w:ascii="Times New Roman" w:hAnsi="Times New Roman" w:cs="Times New Roman"/>
          <w:sz w:val="24"/>
          <w:szCs w:val="24"/>
        </w:rPr>
        <w:t xml:space="preserve"> </w:t>
      </w:r>
      <w:r w:rsidRPr="0038071D" w:rsidR="00BD608D">
        <w:rPr>
          <w:rFonts w:ascii="Times New Roman" w:hAnsi="Times New Roman" w:cs="Times New Roman"/>
          <w:sz w:val="24"/>
          <w:szCs w:val="24"/>
        </w:rPr>
        <w:t xml:space="preserve">Uit onderzoek van het </w:t>
      </w:r>
      <w:r w:rsidRPr="0038071D" w:rsidR="009C7384">
        <w:rPr>
          <w:rFonts w:ascii="Times New Roman" w:hAnsi="Times New Roman" w:cs="Times New Roman"/>
          <w:sz w:val="24"/>
          <w:szCs w:val="24"/>
        </w:rPr>
        <w:t>Nibud</w:t>
      </w:r>
      <w:r w:rsidRPr="0038071D" w:rsidR="009F641F">
        <w:rPr>
          <w:rStyle w:val="Voetnootmarkering"/>
          <w:rFonts w:ascii="Times New Roman" w:hAnsi="Times New Roman" w:cs="Times New Roman"/>
          <w:sz w:val="24"/>
          <w:szCs w:val="24"/>
        </w:rPr>
        <w:footnoteReference w:id="61"/>
      </w:r>
      <w:r w:rsidRPr="0038071D" w:rsidR="00BD608D">
        <w:rPr>
          <w:rFonts w:ascii="Times New Roman" w:hAnsi="Times New Roman" w:cs="Times New Roman"/>
          <w:sz w:val="24"/>
          <w:szCs w:val="24"/>
        </w:rPr>
        <w:t xml:space="preserve"> uit 2017 blijkt dat 62% van de werkgevers te maken heeft met</w:t>
      </w:r>
      <w:r w:rsidRPr="0038071D" w:rsidR="002125C4">
        <w:rPr>
          <w:rFonts w:ascii="Times New Roman" w:hAnsi="Times New Roman" w:cs="Times New Roman"/>
          <w:sz w:val="24"/>
          <w:szCs w:val="24"/>
        </w:rPr>
        <w:t xml:space="preserve"> werknemers met</w:t>
      </w:r>
      <w:r w:rsidRPr="0038071D" w:rsidR="00BD608D">
        <w:rPr>
          <w:rFonts w:ascii="Times New Roman" w:hAnsi="Times New Roman" w:cs="Times New Roman"/>
          <w:sz w:val="24"/>
          <w:szCs w:val="24"/>
        </w:rPr>
        <w:t xml:space="preserve"> financiële problemen</w:t>
      </w:r>
      <w:r w:rsidRPr="0038071D" w:rsidR="00584152">
        <w:rPr>
          <w:rFonts w:ascii="Times New Roman" w:hAnsi="Times New Roman" w:cs="Times New Roman"/>
          <w:sz w:val="24"/>
          <w:szCs w:val="24"/>
        </w:rPr>
        <w:t xml:space="preserve">. Een werkgever is al snel € 13.000 per jaar kwijt aan een dergelijke werknemer als gevolg van ziekteverzuim en productiviteitsverlies. </w:t>
      </w:r>
      <w:r w:rsidRPr="0038071D" w:rsidR="004F07A2">
        <w:rPr>
          <w:rFonts w:ascii="Times New Roman" w:hAnsi="Times New Roman" w:cs="Times New Roman"/>
          <w:sz w:val="24"/>
          <w:szCs w:val="24"/>
        </w:rPr>
        <w:t xml:space="preserve">Voor zowel werkgevers als werknemers is een financieel gezonde thuissituatie dus cruciaal. </w:t>
      </w:r>
    </w:p>
    <w:p w:rsidRPr="0038071D" w:rsidR="004F07A2" w:rsidP="007E789E" w:rsidRDefault="004F07A2" w14:paraId="4DB3DC18" w14:textId="77777777">
      <w:pPr>
        <w:rPr>
          <w:rFonts w:ascii="Times New Roman" w:hAnsi="Times New Roman" w:cs="Times New Roman"/>
          <w:sz w:val="24"/>
          <w:szCs w:val="24"/>
        </w:rPr>
      </w:pPr>
    </w:p>
    <w:p w:rsidRPr="0038071D" w:rsidR="000C6FF7" w:rsidP="007E789E" w:rsidRDefault="004F07A2" w14:paraId="56DE6E26" w14:textId="2B83F316">
      <w:pPr>
        <w:rPr>
          <w:rFonts w:ascii="Times New Roman" w:hAnsi="Times New Roman" w:cs="Times New Roman"/>
          <w:sz w:val="24"/>
          <w:szCs w:val="24"/>
        </w:rPr>
      </w:pPr>
      <w:r w:rsidRPr="0038071D">
        <w:rPr>
          <w:rFonts w:ascii="Times New Roman" w:hAnsi="Times New Roman" w:cs="Times New Roman"/>
          <w:sz w:val="24"/>
          <w:szCs w:val="24"/>
        </w:rPr>
        <w:t xml:space="preserve">Door de mogelijkheid van schuldeisers om loonbeslag te leggen </w:t>
      </w:r>
      <w:r w:rsidRPr="0038071D" w:rsidR="005E45B8">
        <w:rPr>
          <w:rFonts w:ascii="Times New Roman" w:hAnsi="Times New Roman" w:cs="Times New Roman"/>
          <w:sz w:val="24"/>
          <w:szCs w:val="24"/>
        </w:rPr>
        <w:t>kan een werkgever</w:t>
      </w:r>
      <w:r w:rsidRPr="0038071D" w:rsidR="00813A18">
        <w:rPr>
          <w:rFonts w:ascii="Times New Roman" w:hAnsi="Times New Roman" w:cs="Times New Roman"/>
          <w:sz w:val="24"/>
          <w:szCs w:val="24"/>
        </w:rPr>
        <w:t xml:space="preserve"> al in een (relatief) vroeg stadium ontdekken dat een werknemer financiële problemen heeft. </w:t>
      </w:r>
      <w:r w:rsidRPr="0038071D" w:rsidR="008D6CD3">
        <w:rPr>
          <w:rFonts w:ascii="Times New Roman" w:hAnsi="Times New Roman" w:cs="Times New Roman"/>
          <w:sz w:val="24"/>
          <w:szCs w:val="24"/>
        </w:rPr>
        <w:t xml:space="preserve">Het is van belang dat </w:t>
      </w:r>
      <w:r w:rsidRPr="0038071D" w:rsidR="005E45B8">
        <w:rPr>
          <w:rFonts w:ascii="Times New Roman" w:hAnsi="Times New Roman" w:cs="Times New Roman"/>
          <w:sz w:val="24"/>
          <w:szCs w:val="24"/>
        </w:rPr>
        <w:t>een werkgever</w:t>
      </w:r>
      <w:r w:rsidRPr="0038071D" w:rsidR="008D6CD3">
        <w:rPr>
          <w:rFonts w:ascii="Times New Roman" w:hAnsi="Times New Roman" w:cs="Times New Roman"/>
          <w:sz w:val="24"/>
          <w:szCs w:val="24"/>
        </w:rPr>
        <w:t xml:space="preserve"> dan </w:t>
      </w:r>
      <w:r w:rsidRPr="0038071D" w:rsidR="005E45B8">
        <w:rPr>
          <w:rFonts w:ascii="Times New Roman" w:hAnsi="Times New Roman" w:cs="Times New Roman"/>
          <w:sz w:val="24"/>
          <w:szCs w:val="24"/>
        </w:rPr>
        <w:t>weet</w:t>
      </w:r>
      <w:r w:rsidRPr="0038071D" w:rsidR="008D6CD3">
        <w:rPr>
          <w:rFonts w:ascii="Times New Roman" w:hAnsi="Times New Roman" w:cs="Times New Roman"/>
          <w:sz w:val="24"/>
          <w:szCs w:val="24"/>
        </w:rPr>
        <w:t xml:space="preserve"> wat </w:t>
      </w:r>
      <w:r w:rsidRPr="0038071D" w:rsidR="005E45B8">
        <w:rPr>
          <w:rFonts w:ascii="Times New Roman" w:hAnsi="Times New Roman" w:cs="Times New Roman"/>
          <w:sz w:val="24"/>
          <w:szCs w:val="24"/>
        </w:rPr>
        <w:t>hij</w:t>
      </w:r>
      <w:r w:rsidRPr="0038071D" w:rsidR="008D6CD3">
        <w:rPr>
          <w:rFonts w:ascii="Times New Roman" w:hAnsi="Times New Roman" w:cs="Times New Roman"/>
          <w:sz w:val="24"/>
          <w:szCs w:val="24"/>
        </w:rPr>
        <w:t xml:space="preserve"> het beste </w:t>
      </w:r>
      <w:r w:rsidRPr="0038071D" w:rsidR="005E45B8">
        <w:rPr>
          <w:rFonts w:ascii="Times New Roman" w:hAnsi="Times New Roman" w:cs="Times New Roman"/>
          <w:sz w:val="24"/>
          <w:szCs w:val="24"/>
        </w:rPr>
        <w:t>kan</w:t>
      </w:r>
      <w:r w:rsidRPr="0038071D" w:rsidR="008D6CD3">
        <w:rPr>
          <w:rFonts w:ascii="Times New Roman" w:hAnsi="Times New Roman" w:cs="Times New Roman"/>
          <w:sz w:val="24"/>
          <w:szCs w:val="24"/>
        </w:rPr>
        <w:t xml:space="preserve"> doen en hoe </w:t>
      </w:r>
      <w:r w:rsidRPr="0038071D" w:rsidR="005E45B8">
        <w:rPr>
          <w:rFonts w:ascii="Times New Roman" w:hAnsi="Times New Roman" w:cs="Times New Roman"/>
          <w:sz w:val="24"/>
          <w:szCs w:val="24"/>
        </w:rPr>
        <w:t>hij zijn</w:t>
      </w:r>
      <w:r w:rsidRPr="0038071D" w:rsidR="008D6CD3">
        <w:rPr>
          <w:rFonts w:ascii="Times New Roman" w:hAnsi="Times New Roman" w:cs="Times New Roman"/>
          <w:sz w:val="24"/>
          <w:szCs w:val="24"/>
        </w:rPr>
        <w:t xml:space="preserve"> medewerker optimaal </w:t>
      </w:r>
      <w:r w:rsidRPr="0038071D" w:rsidR="005E45B8">
        <w:rPr>
          <w:rFonts w:ascii="Times New Roman" w:hAnsi="Times New Roman" w:cs="Times New Roman"/>
          <w:sz w:val="24"/>
          <w:szCs w:val="24"/>
        </w:rPr>
        <w:t>kan</w:t>
      </w:r>
      <w:r w:rsidRPr="0038071D" w:rsidR="008D6CD3">
        <w:rPr>
          <w:rFonts w:ascii="Times New Roman" w:hAnsi="Times New Roman" w:cs="Times New Roman"/>
          <w:sz w:val="24"/>
          <w:szCs w:val="24"/>
        </w:rPr>
        <w:t xml:space="preserve"> ondersteunen. </w:t>
      </w:r>
      <w:r w:rsidRPr="0038071D" w:rsidR="00E83F8D">
        <w:rPr>
          <w:rFonts w:ascii="Times New Roman" w:hAnsi="Times New Roman" w:cs="Times New Roman"/>
          <w:sz w:val="24"/>
          <w:szCs w:val="24"/>
        </w:rPr>
        <w:t xml:space="preserve">Werkgevers kunnen dus een cruciale rol spelen in het </w:t>
      </w:r>
      <w:proofErr w:type="spellStart"/>
      <w:r w:rsidRPr="0038071D" w:rsidR="00E83F8D">
        <w:rPr>
          <w:rFonts w:ascii="Times New Roman" w:hAnsi="Times New Roman" w:cs="Times New Roman"/>
          <w:sz w:val="24"/>
          <w:szCs w:val="24"/>
        </w:rPr>
        <w:t>vroegsignaleren</w:t>
      </w:r>
      <w:proofErr w:type="spellEnd"/>
      <w:r w:rsidRPr="0038071D" w:rsidR="00E83F8D">
        <w:rPr>
          <w:rFonts w:ascii="Times New Roman" w:hAnsi="Times New Roman" w:cs="Times New Roman"/>
          <w:sz w:val="24"/>
          <w:szCs w:val="24"/>
        </w:rPr>
        <w:t xml:space="preserve"> van schulden om erger te voorkomen. </w:t>
      </w:r>
      <w:r w:rsidRPr="0038071D" w:rsidR="008D6CD3">
        <w:rPr>
          <w:rFonts w:ascii="Times New Roman" w:hAnsi="Times New Roman" w:cs="Times New Roman"/>
          <w:sz w:val="24"/>
          <w:szCs w:val="24"/>
        </w:rPr>
        <w:t xml:space="preserve">Zodat de medewerker </w:t>
      </w:r>
      <w:r w:rsidRPr="0038071D" w:rsidR="006E1A78">
        <w:rPr>
          <w:rFonts w:ascii="Times New Roman" w:hAnsi="Times New Roman" w:cs="Times New Roman"/>
          <w:sz w:val="24"/>
          <w:szCs w:val="24"/>
        </w:rPr>
        <w:t xml:space="preserve">perspectief krijgt op </w:t>
      </w:r>
      <w:r w:rsidRPr="0038071D" w:rsidR="00C66907">
        <w:rPr>
          <w:rFonts w:ascii="Times New Roman" w:hAnsi="Times New Roman" w:cs="Times New Roman"/>
          <w:sz w:val="24"/>
          <w:szCs w:val="24"/>
        </w:rPr>
        <w:t>het einde van het loonbeslag</w:t>
      </w:r>
      <w:r w:rsidRPr="0038071D" w:rsidR="00EC27DE">
        <w:rPr>
          <w:rFonts w:ascii="Times New Roman" w:hAnsi="Times New Roman" w:cs="Times New Roman"/>
          <w:sz w:val="24"/>
          <w:szCs w:val="24"/>
        </w:rPr>
        <w:t>, duurzaam schuldenvrij kan blijven</w:t>
      </w:r>
      <w:r w:rsidRPr="0038071D" w:rsidR="00854CFC">
        <w:rPr>
          <w:rFonts w:ascii="Times New Roman" w:hAnsi="Times New Roman" w:cs="Times New Roman"/>
          <w:sz w:val="24"/>
          <w:szCs w:val="24"/>
        </w:rPr>
        <w:t xml:space="preserve"> én</w:t>
      </w:r>
      <w:r w:rsidRPr="0038071D" w:rsidR="00EC27DE">
        <w:rPr>
          <w:rFonts w:ascii="Times New Roman" w:hAnsi="Times New Roman" w:cs="Times New Roman"/>
          <w:sz w:val="24"/>
          <w:szCs w:val="24"/>
        </w:rPr>
        <w:t xml:space="preserve"> duurzaam</w:t>
      </w:r>
      <w:r w:rsidRPr="0038071D" w:rsidR="00854CFC">
        <w:rPr>
          <w:rFonts w:ascii="Times New Roman" w:hAnsi="Times New Roman" w:cs="Times New Roman"/>
          <w:sz w:val="24"/>
          <w:szCs w:val="24"/>
        </w:rPr>
        <w:t xml:space="preserve"> optimaal kan functioneren</w:t>
      </w:r>
      <w:r w:rsidRPr="0038071D" w:rsidR="004666A8">
        <w:rPr>
          <w:rFonts w:ascii="Times New Roman" w:hAnsi="Times New Roman" w:cs="Times New Roman"/>
          <w:sz w:val="24"/>
          <w:szCs w:val="24"/>
        </w:rPr>
        <w:t xml:space="preserve">. </w:t>
      </w:r>
    </w:p>
    <w:p w:rsidRPr="0038071D" w:rsidR="000F38DA" w:rsidP="007E789E" w:rsidRDefault="000F38DA" w14:paraId="006A89C8" w14:textId="77777777">
      <w:pPr>
        <w:rPr>
          <w:rFonts w:ascii="Times New Roman" w:hAnsi="Times New Roman" w:cs="Times New Roman"/>
          <w:sz w:val="24"/>
          <w:szCs w:val="24"/>
        </w:rPr>
      </w:pPr>
    </w:p>
    <w:p w:rsidRPr="0038071D" w:rsidR="006B6262" w:rsidP="007E789E" w:rsidRDefault="000F38DA" w14:paraId="0592648B" w14:textId="0A0E97B5">
      <w:pPr>
        <w:rPr>
          <w:rFonts w:ascii="Times New Roman" w:hAnsi="Times New Roman" w:cs="Times New Roman"/>
          <w:sz w:val="24"/>
          <w:szCs w:val="24"/>
        </w:rPr>
      </w:pPr>
      <w:r w:rsidRPr="0038071D">
        <w:rPr>
          <w:rFonts w:ascii="Times New Roman" w:hAnsi="Times New Roman" w:cs="Times New Roman"/>
          <w:sz w:val="24"/>
          <w:szCs w:val="24"/>
        </w:rPr>
        <w:t>Er komen nu situaties voor waar</w:t>
      </w:r>
      <w:r w:rsidRPr="0038071D" w:rsidR="009C7384">
        <w:rPr>
          <w:rFonts w:ascii="Times New Roman" w:hAnsi="Times New Roman" w:cs="Times New Roman"/>
          <w:sz w:val="24"/>
          <w:szCs w:val="24"/>
        </w:rPr>
        <w:t>in</w:t>
      </w:r>
      <w:r w:rsidRPr="0038071D">
        <w:rPr>
          <w:rFonts w:ascii="Times New Roman" w:hAnsi="Times New Roman" w:cs="Times New Roman"/>
          <w:sz w:val="24"/>
          <w:szCs w:val="24"/>
        </w:rPr>
        <w:t xml:space="preserve"> werknemers jarenlang loonbeslag hebben, en de werkgever hier dus ook jarenlang van op de hoogte is. Veel schuldenaren weten </w:t>
      </w:r>
      <w:r w:rsidRPr="0038071D" w:rsidR="00B8685D">
        <w:rPr>
          <w:rFonts w:ascii="Times New Roman" w:hAnsi="Times New Roman" w:cs="Times New Roman"/>
          <w:sz w:val="24"/>
          <w:szCs w:val="24"/>
        </w:rPr>
        <w:t xml:space="preserve">niet dat er hulp is via gemeenten of willen deze hulp niet aannemen. Bijvoorbeeld omdat ze </w:t>
      </w:r>
      <w:r w:rsidRPr="0038071D" w:rsidR="00F507F0">
        <w:rPr>
          <w:rFonts w:ascii="Times New Roman" w:hAnsi="Times New Roman" w:cs="Times New Roman"/>
          <w:sz w:val="24"/>
          <w:szCs w:val="24"/>
        </w:rPr>
        <w:t xml:space="preserve">denken er in een saneringstraject financieel nog verder op achteruit te gaan. </w:t>
      </w:r>
      <w:r w:rsidRPr="0038071D" w:rsidR="006D12E9">
        <w:rPr>
          <w:rFonts w:ascii="Times New Roman" w:hAnsi="Times New Roman" w:cs="Times New Roman"/>
          <w:sz w:val="24"/>
          <w:szCs w:val="24"/>
        </w:rPr>
        <w:t xml:space="preserve">Initiatiefnemer stelt voor om </w:t>
      </w:r>
      <w:r w:rsidRPr="0038071D">
        <w:rPr>
          <w:rFonts w:ascii="Times New Roman" w:hAnsi="Times New Roman" w:cs="Times New Roman"/>
          <w:sz w:val="24"/>
          <w:szCs w:val="24"/>
        </w:rPr>
        <w:t xml:space="preserve">werkgevers </w:t>
      </w:r>
      <w:r w:rsidRPr="0038071D" w:rsidR="006E067A">
        <w:rPr>
          <w:rFonts w:ascii="Times New Roman" w:hAnsi="Times New Roman" w:cs="Times New Roman"/>
          <w:sz w:val="24"/>
          <w:szCs w:val="24"/>
        </w:rPr>
        <w:t xml:space="preserve">beter </w:t>
      </w:r>
      <w:r w:rsidRPr="0038071D" w:rsidR="00CE5D9C">
        <w:rPr>
          <w:rFonts w:ascii="Times New Roman" w:hAnsi="Times New Roman" w:cs="Times New Roman"/>
          <w:sz w:val="24"/>
          <w:szCs w:val="24"/>
        </w:rPr>
        <w:t xml:space="preserve">toe te rusten </w:t>
      </w:r>
      <w:r w:rsidRPr="0038071D" w:rsidR="006E067A">
        <w:rPr>
          <w:rFonts w:ascii="Times New Roman" w:hAnsi="Times New Roman" w:cs="Times New Roman"/>
          <w:sz w:val="24"/>
          <w:szCs w:val="24"/>
        </w:rPr>
        <w:t>hoe om te gaan met werknemers met schulden</w:t>
      </w:r>
      <w:r w:rsidRPr="0038071D" w:rsidR="00053323">
        <w:rPr>
          <w:rFonts w:ascii="Times New Roman" w:hAnsi="Times New Roman" w:cs="Times New Roman"/>
          <w:sz w:val="24"/>
          <w:szCs w:val="24"/>
        </w:rPr>
        <w:t xml:space="preserve"> en </w:t>
      </w:r>
      <w:r w:rsidRPr="0038071D" w:rsidR="006E067A">
        <w:rPr>
          <w:rFonts w:ascii="Times New Roman" w:hAnsi="Times New Roman" w:cs="Times New Roman"/>
          <w:sz w:val="24"/>
          <w:szCs w:val="24"/>
        </w:rPr>
        <w:t xml:space="preserve">de samenwerking tussen </w:t>
      </w:r>
      <w:r w:rsidRPr="0038071D" w:rsidR="4EA5D026">
        <w:rPr>
          <w:rFonts w:ascii="Times New Roman" w:hAnsi="Times New Roman" w:cs="Times New Roman"/>
          <w:sz w:val="24"/>
          <w:szCs w:val="24"/>
        </w:rPr>
        <w:t xml:space="preserve">werkgevers en </w:t>
      </w:r>
      <w:r w:rsidRPr="0038071D" w:rsidR="00E04F58">
        <w:rPr>
          <w:rFonts w:ascii="Times New Roman" w:hAnsi="Times New Roman" w:cs="Times New Roman"/>
          <w:sz w:val="24"/>
          <w:szCs w:val="24"/>
        </w:rPr>
        <w:t xml:space="preserve">gemeentelijke </w:t>
      </w:r>
      <w:r w:rsidRPr="0038071D" w:rsidR="006E067A">
        <w:rPr>
          <w:rFonts w:ascii="Times New Roman" w:hAnsi="Times New Roman" w:cs="Times New Roman"/>
          <w:sz w:val="24"/>
          <w:szCs w:val="24"/>
        </w:rPr>
        <w:t>schuldhulpverlening</w:t>
      </w:r>
      <w:r w:rsidRPr="0038071D" w:rsidR="47898A3B">
        <w:rPr>
          <w:rFonts w:ascii="Times New Roman" w:hAnsi="Times New Roman" w:cs="Times New Roman"/>
          <w:sz w:val="24"/>
          <w:szCs w:val="24"/>
        </w:rPr>
        <w:t xml:space="preserve">, brancheorganisaties, informele </w:t>
      </w:r>
      <w:r w:rsidRPr="0038071D" w:rsidR="744FF83C">
        <w:rPr>
          <w:rFonts w:ascii="Times New Roman" w:hAnsi="Times New Roman" w:cs="Times New Roman"/>
          <w:sz w:val="24"/>
          <w:szCs w:val="24"/>
        </w:rPr>
        <w:t>hulp</w:t>
      </w:r>
      <w:r w:rsidRPr="0038071D" w:rsidR="00CE5D9C">
        <w:rPr>
          <w:rFonts w:ascii="Times New Roman" w:hAnsi="Times New Roman" w:cs="Times New Roman"/>
          <w:sz w:val="24"/>
          <w:szCs w:val="24"/>
        </w:rPr>
        <w:t>verlening</w:t>
      </w:r>
      <w:r w:rsidRPr="0038071D" w:rsidR="744FF83C">
        <w:rPr>
          <w:rFonts w:ascii="Times New Roman" w:hAnsi="Times New Roman" w:cs="Times New Roman"/>
          <w:sz w:val="24"/>
          <w:szCs w:val="24"/>
        </w:rPr>
        <w:t xml:space="preserve"> en Rijksoverheid</w:t>
      </w:r>
      <w:r w:rsidRPr="0038071D" w:rsidR="006E067A">
        <w:rPr>
          <w:rFonts w:ascii="Times New Roman" w:hAnsi="Times New Roman" w:cs="Times New Roman"/>
          <w:sz w:val="24"/>
          <w:szCs w:val="24"/>
        </w:rPr>
        <w:t xml:space="preserve"> te verbeteren zodat werknemers gemakkelijker en actiever doorverwezen worden naar gemeenten voor hulp</w:t>
      </w:r>
      <w:r w:rsidRPr="0038071D" w:rsidR="007860CD">
        <w:rPr>
          <w:rFonts w:ascii="Times New Roman" w:hAnsi="Times New Roman" w:cs="Times New Roman"/>
          <w:sz w:val="24"/>
          <w:szCs w:val="24"/>
        </w:rPr>
        <w:t>.</w:t>
      </w:r>
      <w:r w:rsidRPr="0038071D" w:rsidR="672F2A8C">
        <w:rPr>
          <w:rFonts w:ascii="Times New Roman" w:hAnsi="Times New Roman" w:cs="Times New Roman"/>
          <w:sz w:val="24"/>
          <w:szCs w:val="24"/>
        </w:rPr>
        <w:t xml:space="preserve"> Daarnaast stelt initiatiefnemer voor om</w:t>
      </w:r>
      <w:r w:rsidRPr="0038071D" w:rsidR="006B6262">
        <w:rPr>
          <w:rFonts w:ascii="Times New Roman" w:hAnsi="Times New Roman" w:cs="Times New Roman"/>
          <w:sz w:val="24"/>
          <w:szCs w:val="24"/>
        </w:rPr>
        <w:t xml:space="preserve"> in de </w:t>
      </w:r>
      <w:proofErr w:type="spellStart"/>
      <w:r w:rsidRPr="0038071D" w:rsidR="006B6262">
        <w:rPr>
          <w:rFonts w:ascii="Times New Roman" w:hAnsi="Times New Roman" w:cs="Times New Roman"/>
          <w:sz w:val="24"/>
          <w:szCs w:val="24"/>
        </w:rPr>
        <w:t>Wgs</w:t>
      </w:r>
      <w:proofErr w:type="spellEnd"/>
      <w:r w:rsidRPr="0038071D" w:rsidR="006B6262">
        <w:rPr>
          <w:rFonts w:ascii="Times New Roman" w:hAnsi="Times New Roman" w:cs="Times New Roman"/>
          <w:sz w:val="24"/>
          <w:szCs w:val="24"/>
        </w:rPr>
        <w:t xml:space="preserve"> een wettelijke grondslag te creëren voor het geven van een signaal richting gemeenten wanneer er loonbeslag is</w:t>
      </w:r>
      <w:r w:rsidRPr="0038071D" w:rsidR="00CE5D9C">
        <w:rPr>
          <w:rFonts w:ascii="Times New Roman" w:hAnsi="Times New Roman" w:cs="Times New Roman"/>
          <w:sz w:val="24"/>
          <w:szCs w:val="24"/>
        </w:rPr>
        <w:t xml:space="preserve"> gelegd</w:t>
      </w:r>
      <w:r w:rsidRPr="0038071D" w:rsidR="006B6262">
        <w:rPr>
          <w:rFonts w:ascii="Times New Roman" w:hAnsi="Times New Roman" w:cs="Times New Roman"/>
          <w:sz w:val="24"/>
          <w:szCs w:val="24"/>
        </w:rPr>
        <w:t xml:space="preserve">. </w:t>
      </w:r>
    </w:p>
    <w:p w:rsidRPr="0038071D" w:rsidR="007860CD" w:rsidP="007E789E" w:rsidRDefault="007860CD" w14:paraId="454CA107" w14:textId="77777777">
      <w:pPr>
        <w:rPr>
          <w:rFonts w:ascii="Times New Roman" w:hAnsi="Times New Roman" w:cs="Times New Roman"/>
          <w:sz w:val="24"/>
          <w:szCs w:val="24"/>
        </w:rPr>
      </w:pPr>
    </w:p>
    <w:p w:rsidRPr="0038071D" w:rsidR="00860865" w:rsidP="00132439" w:rsidRDefault="007860CD" w14:paraId="5EB2FA87" w14:textId="0C4F4099">
      <w:pPr>
        <w:pStyle w:val="Kop2"/>
        <w:rPr>
          <w:rFonts w:ascii="Times New Roman" w:hAnsi="Times New Roman" w:cs="Times New Roman"/>
          <w:sz w:val="24"/>
          <w:szCs w:val="24"/>
        </w:rPr>
      </w:pPr>
      <w:bookmarkStart w:name="_Toc224030745" w:id="28"/>
      <w:r w:rsidRPr="0038071D">
        <w:rPr>
          <w:rFonts w:ascii="Times New Roman" w:hAnsi="Times New Roman" w:cs="Times New Roman"/>
          <w:sz w:val="24"/>
          <w:szCs w:val="24"/>
        </w:rPr>
        <w:t>Verbeter schuldhulpverlening na detentie</w:t>
      </w:r>
      <w:bookmarkEnd w:id="28"/>
      <w:r w:rsidRPr="0038071D">
        <w:rPr>
          <w:rFonts w:ascii="Times New Roman" w:hAnsi="Times New Roman" w:cs="Times New Roman"/>
          <w:sz w:val="24"/>
          <w:szCs w:val="24"/>
        </w:rPr>
        <w:t xml:space="preserve"> </w:t>
      </w:r>
    </w:p>
    <w:p w:rsidRPr="0038071D" w:rsidR="00BA0CC6" w:rsidP="008A36C1" w:rsidRDefault="00BA0CC6" w14:paraId="335FFD0B" w14:textId="77777777">
      <w:pPr>
        <w:rPr>
          <w:rFonts w:ascii="Times New Roman" w:hAnsi="Times New Roman" w:cs="Times New Roman"/>
          <w:sz w:val="24"/>
          <w:szCs w:val="24"/>
        </w:rPr>
      </w:pPr>
    </w:p>
    <w:p w:rsidRPr="0038071D" w:rsidR="002A1308" w:rsidP="00BA0CC6" w:rsidRDefault="00EA5FA0" w14:paraId="68C54584" w14:textId="6CDEBBCA">
      <w:pPr>
        <w:rPr>
          <w:rFonts w:ascii="Times New Roman" w:hAnsi="Times New Roman" w:cs="Times New Roman"/>
          <w:sz w:val="24"/>
          <w:szCs w:val="24"/>
        </w:rPr>
      </w:pPr>
      <w:r w:rsidRPr="0038071D">
        <w:rPr>
          <w:rFonts w:ascii="Times New Roman" w:hAnsi="Times New Roman" w:cs="Times New Roman"/>
          <w:sz w:val="24"/>
          <w:szCs w:val="24"/>
        </w:rPr>
        <w:t xml:space="preserve">Van specifieke groepen mensen is bekend dat zij groot risico lopen op het hebben van problematische schulden. </w:t>
      </w:r>
      <w:proofErr w:type="spellStart"/>
      <w:r w:rsidRPr="0038071D">
        <w:rPr>
          <w:rFonts w:ascii="Times New Roman" w:hAnsi="Times New Roman" w:cs="Times New Roman"/>
          <w:sz w:val="24"/>
          <w:szCs w:val="24"/>
        </w:rPr>
        <w:t>Één</w:t>
      </w:r>
      <w:proofErr w:type="spellEnd"/>
      <w:r w:rsidRPr="0038071D">
        <w:rPr>
          <w:rFonts w:ascii="Times New Roman" w:hAnsi="Times New Roman" w:cs="Times New Roman"/>
          <w:sz w:val="24"/>
          <w:szCs w:val="24"/>
        </w:rPr>
        <w:t xml:space="preserve"> van deze groepen is (ex</w:t>
      </w:r>
      <w:r w:rsidRPr="0038071D" w:rsidR="00CE5D9C">
        <w:rPr>
          <w:rFonts w:ascii="Times New Roman" w:hAnsi="Times New Roman" w:cs="Times New Roman"/>
          <w:sz w:val="24"/>
          <w:szCs w:val="24"/>
        </w:rPr>
        <w:t>-</w:t>
      </w:r>
      <w:r w:rsidRPr="0038071D">
        <w:rPr>
          <w:rFonts w:ascii="Times New Roman" w:hAnsi="Times New Roman" w:cs="Times New Roman"/>
          <w:sz w:val="24"/>
          <w:szCs w:val="24"/>
        </w:rPr>
        <w:t xml:space="preserve">)gedetineerden. Het hebben van problematische schulden kan bovendien ook zorgen voor </w:t>
      </w:r>
      <w:r w:rsidRPr="0038071D" w:rsidR="00426019">
        <w:rPr>
          <w:rFonts w:ascii="Times New Roman" w:hAnsi="Times New Roman" w:cs="Times New Roman"/>
          <w:sz w:val="24"/>
          <w:szCs w:val="24"/>
        </w:rPr>
        <w:t xml:space="preserve">terugval in criminaliteit. </w:t>
      </w:r>
      <w:r w:rsidRPr="0038071D" w:rsidR="00E066FC">
        <w:rPr>
          <w:rFonts w:ascii="Times New Roman" w:hAnsi="Times New Roman" w:cs="Times New Roman"/>
          <w:sz w:val="24"/>
          <w:szCs w:val="24"/>
        </w:rPr>
        <w:t xml:space="preserve">Het vroegtijdig starten van schuldhulpverlening tijdens detentie is één van de meest bepalende factoren voor succesvolle re-integratie. Praktijkervaring, bijvoorbeeld </w:t>
      </w:r>
      <w:r w:rsidRPr="0038071D" w:rsidR="00F749B2">
        <w:rPr>
          <w:rFonts w:ascii="Times New Roman" w:hAnsi="Times New Roman" w:cs="Times New Roman"/>
          <w:sz w:val="24"/>
          <w:szCs w:val="24"/>
        </w:rPr>
        <w:t xml:space="preserve">uit de PI in Alphen aan den Rijn, laat zien dat dit ook kan en werkt. </w:t>
      </w:r>
      <w:r w:rsidRPr="0038071D" w:rsidR="00BA0CC6">
        <w:rPr>
          <w:rFonts w:ascii="Times New Roman" w:hAnsi="Times New Roman" w:cs="Times New Roman"/>
          <w:sz w:val="24"/>
          <w:szCs w:val="24"/>
        </w:rPr>
        <w:t xml:space="preserve">Door al tijdens detentie te beginnen met de schuldenaanpak, kan bij vrijlating een lopend traject worden voortgezet in plaats van dat iemand opnieuw moet aankloppen. </w:t>
      </w:r>
    </w:p>
    <w:p w:rsidRPr="0038071D" w:rsidR="00886FF6" w:rsidP="00BA0CC6" w:rsidRDefault="00886FF6" w14:paraId="16A68D4D" w14:textId="77777777">
      <w:pPr>
        <w:rPr>
          <w:rFonts w:ascii="Times New Roman" w:hAnsi="Times New Roman" w:cs="Times New Roman"/>
          <w:sz w:val="24"/>
          <w:szCs w:val="24"/>
        </w:rPr>
      </w:pPr>
    </w:p>
    <w:p w:rsidRPr="0038071D" w:rsidR="00551F3B" w:rsidP="007860CD" w:rsidRDefault="00886FF6" w14:paraId="50664A8E" w14:textId="37D727B3">
      <w:pPr>
        <w:rPr>
          <w:rFonts w:ascii="Times New Roman" w:hAnsi="Times New Roman" w:cs="Times New Roman"/>
          <w:sz w:val="24"/>
          <w:szCs w:val="24"/>
        </w:rPr>
      </w:pPr>
      <w:r w:rsidRPr="0038071D">
        <w:rPr>
          <w:rFonts w:ascii="Times New Roman" w:hAnsi="Times New Roman" w:cs="Times New Roman"/>
          <w:sz w:val="24"/>
          <w:szCs w:val="24"/>
        </w:rPr>
        <w:t xml:space="preserve">Daarnaast blijft de afhankelijkheid van gemeentelijk beleid een structurele belemmering. Het maakt voor ex-gedetineerden in de praktijk sterk uit naar welke gemeente zij terugkeren, mede doordat de gemeente van herkomst niet altijd de gemeente van inschrijving is en beleidskaders verschillen. Het toewerken naar landelijke basiselementen voor re-integratie zou de rechtsgelijkheid en uitvoerbaarheid vergroten. In het </w:t>
      </w:r>
      <w:r w:rsidRPr="0038071D" w:rsidR="00D15EB0">
        <w:rPr>
          <w:rFonts w:ascii="Times New Roman" w:hAnsi="Times New Roman" w:cs="Times New Roman"/>
          <w:sz w:val="24"/>
          <w:szCs w:val="24"/>
        </w:rPr>
        <w:t xml:space="preserve">eerder gesloten </w:t>
      </w:r>
      <w:r w:rsidRPr="0038071D">
        <w:rPr>
          <w:rFonts w:ascii="Times New Roman" w:hAnsi="Times New Roman" w:cs="Times New Roman"/>
          <w:sz w:val="24"/>
          <w:szCs w:val="24"/>
        </w:rPr>
        <w:t>Bestuurlijk Akkoord re-integratie ex-gedetineerde burgers (2019)</w:t>
      </w:r>
      <w:r w:rsidRPr="0038071D" w:rsidR="00D15EB0">
        <w:rPr>
          <w:rStyle w:val="Voetnootmarkering"/>
          <w:rFonts w:ascii="Times New Roman" w:hAnsi="Times New Roman" w:cs="Times New Roman"/>
          <w:sz w:val="24"/>
          <w:szCs w:val="24"/>
        </w:rPr>
        <w:footnoteReference w:id="62"/>
      </w:r>
      <w:r w:rsidRPr="0038071D">
        <w:rPr>
          <w:rFonts w:ascii="Times New Roman" w:hAnsi="Times New Roman" w:cs="Times New Roman"/>
          <w:sz w:val="24"/>
          <w:szCs w:val="24"/>
        </w:rPr>
        <w:t xml:space="preserve"> is vastgelegd dat gemeenten verantwoordelijk zijn voor ondersteuning bij schulden, maar deze verantwoordelijkheid is onvoldoende concreet uitgewerkt en de afstemming met de PI blijft diffuus. Gezien de verstreken tijd ligt een evaluatie van het akkoord voor de hand, met als doel de rollen en verantwoordelijkheden scherper te definiëren en de aansluiting tussen detentie en gemeentelijke ondersteuning te verbeteren.</w:t>
      </w:r>
      <w:r w:rsidRPr="0038071D" w:rsidR="431FF349">
        <w:rPr>
          <w:rFonts w:ascii="Times New Roman" w:hAnsi="Times New Roman" w:cs="Times New Roman"/>
          <w:sz w:val="24"/>
          <w:szCs w:val="24"/>
        </w:rPr>
        <w:t xml:space="preserve"> Initiatiefnemer stelt voor dat het kabinet een evaluatie doet naar het huid</w:t>
      </w:r>
      <w:r w:rsidRPr="0038071D" w:rsidR="714E4BCC">
        <w:rPr>
          <w:rFonts w:ascii="Times New Roman" w:hAnsi="Times New Roman" w:cs="Times New Roman"/>
          <w:sz w:val="24"/>
          <w:szCs w:val="24"/>
        </w:rPr>
        <w:t>i</w:t>
      </w:r>
      <w:r w:rsidRPr="0038071D" w:rsidR="431FF349">
        <w:rPr>
          <w:rFonts w:ascii="Times New Roman" w:hAnsi="Times New Roman" w:cs="Times New Roman"/>
          <w:sz w:val="24"/>
          <w:szCs w:val="24"/>
        </w:rPr>
        <w:t>g</w:t>
      </w:r>
      <w:r w:rsidRPr="0038071D" w:rsidR="00CE5D9C">
        <w:rPr>
          <w:rFonts w:ascii="Times New Roman" w:hAnsi="Times New Roman" w:cs="Times New Roman"/>
          <w:sz w:val="24"/>
          <w:szCs w:val="24"/>
        </w:rPr>
        <w:t>e</w:t>
      </w:r>
      <w:r w:rsidRPr="0038071D" w:rsidR="431FF349">
        <w:rPr>
          <w:rFonts w:ascii="Times New Roman" w:hAnsi="Times New Roman" w:cs="Times New Roman"/>
          <w:sz w:val="24"/>
          <w:szCs w:val="24"/>
        </w:rPr>
        <w:t xml:space="preserve"> beleid en tevens in gesprek met de </w:t>
      </w:r>
      <w:proofErr w:type="spellStart"/>
      <w:r w:rsidRPr="0038071D" w:rsidR="431FF349">
        <w:rPr>
          <w:rFonts w:ascii="Times New Roman" w:hAnsi="Times New Roman" w:cs="Times New Roman"/>
          <w:sz w:val="24"/>
          <w:szCs w:val="24"/>
        </w:rPr>
        <w:t>PI’s</w:t>
      </w:r>
      <w:proofErr w:type="spellEnd"/>
      <w:r w:rsidRPr="0038071D" w:rsidR="431FF349">
        <w:rPr>
          <w:rFonts w:ascii="Times New Roman" w:hAnsi="Times New Roman" w:cs="Times New Roman"/>
          <w:sz w:val="24"/>
          <w:szCs w:val="24"/>
        </w:rPr>
        <w:t xml:space="preserve"> en lokale gemeenten tot een herijking van h</w:t>
      </w:r>
      <w:r w:rsidRPr="0038071D" w:rsidR="1AF3009C">
        <w:rPr>
          <w:rFonts w:ascii="Times New Roman" w:hAnsi="Times New Roman" w:cs="Times New Roman"/>
          <w:sz w:val="24"/>
          <w:szCs w:val="24"/>
        </w:rPr>
        <w:t>et beleid komt.</w:t>
      </w:r>
      <w:r w:rsidRPr="0038071D" w:rsidR="00A85C6C">
        <w:rPr>
          <w:rFonts w:ascii="Times New Roman" w:hAnsi="Times New Roman" w:cs="Times New Roman"/>
          <w:sz w:val="24"/>
          <w:szCs w:val="24"/>
        </w:rPr>
        <w:t xml:space="preserve"> Daarnaast </w:t>
      </w:r>
      <w:r w:rsidRPr="0038071D" w:rsidR="008D3DA3">
        <w:rPr>
          <w:rFonts w:ascii="Times New Roman" w:hAnsi="Times New Roman" w:cs="Times New Roman"/>
          <w:sz w:val="24"/>
          <w:szCs w:val="24"/>
        </w:rPr>
        <w:t xml:space="preserve">stelt initiatiefnemer voor de rechter de bevoegdheid te geven, om in zeer uitzonderlijke gevallen, ook strafrechtelijke vorderingen </w:t>
      </w:r>
      <w:r w:rsidRPr="0038071D" w:rsidR="0013401B">
        <w:rPr>
          <w:rFonts w:ascii="Times New Roman" w:hAnsi="Times New Roman" w:cs="Times New Roman"/>
          <w:sz w:val="24"/>
          <w:szCs w:val="24"/>
        </w:rPr>
        <w:t>mee te laten nemen in een WSNP-traject.</w:t>
      </w:r>
    </w:p>
    <w:p w:rsidRPr="0038071D" w:rsidR="00B10452" w:rsidP="007860CD" w:rsidRDefault="00B10452" w14:paraId="054413BF" w14:textId="77777777">
      <w:pPr>
        <w:rPr>
          <w:rFonts w:ascii="Times New Roman" w:hAnsi="Times New Roman" w:cs="Times New Roman"/>
          <w:sz w:val="24"/>
          <w:szCs w:val="24"/>
        </w:rPr>
      </w:pPr>
    </w:p>
    <w:p w:rsidRPr="0038071D" w:rsidR="00A63B51" w:rsidP="00132439" w:rsidRDefault="00D414CB" w14:paraId="1832063C" w14:textId="465D4508">
      <w:pPr>
        <w:pStyle w:val="Kop2"/>
        <w:rPr>
          <w:rFonts w:ascii="Times New Roman" w:hAnsi="Times New Roman" w:cs="Times New Roman"/>
          <w:sz w:val="24"/>
          <w:szCs w:val="24"/>
        </w:rPr>
      </w:pPr>
      <w:bookmarkStart w:name="_Toc224030746" w:id="29"/>
      <w:r w:rsidRPr="0038071D">
        <w:rPr>
          <w:rFonts w:ascii="Times New Roman" w:hAnsi="Times New Roman" w:cs="Times New Roman"/>
          <w:sz w:val="24"/>
          <w:szCs w:val="24"/>
        </w:rPr>
        <w:t>Verbeter b</w:t>
      </w:r>
      <w:r w:rsidRPr="0038071D" w:rsidR="00A63B51">
        <w:rPr>
          <w:rFonts w:ascii="Times New Roman" w:hAnsi="Times New Roman" w:cs="Times New Roman"/>
          <w:sz w:val="24"/>
          <w:szCs w:val="24"/>
        </w:rPr>
        <w:t xml:space="preserve">egeleiding na schuldhulpverleningstraject </w:t>
      </w:r>
      <w:r w:rsidRPr="0038071D" w:rsidR="00F97A31">
        <w:rPr>
          <w:rFonts w:ascii="Times New Roman" w:hAnsi="Times New Roman" w:cs="Times New Roman"/>
          <w:sz w:val="24"/>
          <w:szCs w:val="24"/>
        </w:rPr>
        <w:t>in samenwerking met</w:t>
      </w:r>
      <w:r w:rsidRPr="0038071D">
        <w:rPr>
          <w:rFonts w:ascii="Times New Roman" w:hAnsi="Times New Roman" w:cs="Times New Roman"/>
          <w:sz w:val="24"/>
          <w:szCs w:val="24"/>
        </w:rPr>
        <w:t xml:space="preserve"> vrijwillige schuldhulpverleningsorganisaties</w:t>
      </w:r>
      <w:bookmarkEnd w:id="29"/>
    </w:p>
    <w:p w:rsidRPr="0038071D" w:rsidR="00C0643D" w:rsidP="00C0643D" w:rsidRDefault="00C0643D" w14:paraId="5CB2ED0F" w14:textId="77777777">
      <w:pPr>
        <w:rPr>
          <w:rFonts w:ascii="Times New Roman" w:hAnsi="Times New Roman" w:cs="Times New Roman"/>
          <w:sz w:val="24"/>
          <w:szCs w:val="24"/>
        </w:rPr>
      </w:pPr>
    </w:p>
    <w:p w:rsidRPr="0038071D" w:rsidR="00EE6C55" w:rsidP="00C0643D" w:rsidRDefault="000A0801" w14:paraId="40099F5A" w14:textId="4F3A224F">
      <w:pPr>
        <w:rPr>
          <w:rFonts w:ascii="Times New Roman" w:hAnsi="Times New Roman" w:cs="Times New Roman"/>
          <w:sz w:val="24"/>
          <w:szCs w:val="24"/>
        </w:rPr>
      </w:pPr>
      <w:r w:rsidRPr="0038071D">
        <w:rPr>
          <w:rFonts w:ascii="Times New Roman" w:hAnsi="Times New Roman" w:cs="Times New Roman"/>
          <w:sz w:val="24"/>
          <w:szCs w:val="24"/>
        </w:rPr>
        <w:t xml:space="preserve">Nazorg na een schuldhulpverleningstraject is cruciaal voor het voorkomen van nieuwe financiële problemen. </w:t>
      </w:r>
      <w:r w:rsidRPr="0038071D" w:rsidR="000B259E">
        <w:rPr>
          <w:rFonts w:ascii="Times New Roman" w:hAnsi="Times New Roman" w:cs="Times New Roman"/>
          <w:sz w:val="24"/>
          <w:szCs w:val="24"/>
        </w:rPr>
        <w:t>Nazorg is echter verre van standaard.</w:t>
      </w:r>
      <w:r w:rsidRPr="0038071D" w:rsidR="0009135F">
        <w:rPr>
          <w:rFonts w:ascii="Times New Roman" w:hAnsi="Times New Roman" w:cs="Times New Roman"/>
          <w:sz w:val="24"/>
          <w:szCs w:val="24"/>
        </w:rPr>
        <w:t xml:space="preserve"> Het bieden van nazorg is onderdeel van de </w:t>
      </w:r>
      <w:proofErr w:type="spellStart"/>
      <w:r w:rsidRPr="0038071D" w:rsidR="0009135F">
        <w:rPr>
          <w:rFonts w:ascii="Times New Roman" w:hAnsi="Times New Roman" w:cs="Times New Roman"/>
          <w:sz w:val="24"/>
          <w:szCs w:val="24"/>
        </w:rPr>
        <w:t>Wgs</w:t>
      </w:r>
      <w:proofErr w:type="spellEnd"/>
      <w:r w:rsidRPr="0038071D" w:rsidR="0009135F">
        <w:rPr>
          <w:rFonts w:ascii="Times New Roman" w:hAnsi="Times New Roman" w:cs="Times New Roman"/>
          <w:sz w:val="24"/>
          <w:szCs w:val="24"/>
        </w:rPr>
        <w:t>, maar gemeenten worstelen met de uitvoering.</w:t>
      </w:r>
      <w:r w:rsidRPr="0038071D" w:rsidR="000B259E">
        <w:rPr>
          <w:rFonts w:ascii="Times New Roman" w:hAnsi="Times New Roman" w:cs="Times New Roman"/>
          <w:sz w:val="24"/>
          <w:szCs w:val="24"/>
        </w:rPr>
        <w:t xml:space="preserve"> In slechts een derde tot de helft van de gevallen is er vanuit gemeenten contact na afronding van een traject.</w:t>
      </w:r>
      <w:r w:rsidRPr="0038071D" w:rsidR="000B259E">
        <w:rPr>
          <w:rStyle w:val="Voetnootmarkering"/>
          <w:rFonts w:ascii="Times New Roman" w:hAnsi="Times New Roman" w:cs="Times New Roman"/>
          <w:sz w:val="24"/>
          <w:szCs w:val="24"/>
        </w:rPr>
        <w:footnoteReference w:id="63"/>
      </w:r>
      <w:r w:rsidRPr="0038071D" w:rsidR="000B259E">
        <w:rPr>
          <w:rFonts w:ascii="Times New Roman" w:hAnsi="Times New Roman" w:cs="Times New Roman"/>
          <w:sz w:val="24"/>
          <w:szCs w:val="24"/>
        </w:rPr>
        <w:t xml:space="preserve"> </w:t>
      </w:r>
      <w:r w:rsidRPr="0038071D" w:rsidR="00B21C1A">
        <w:rPr>
          <w:rFonts w:ascii="Times New Roman" w:hAnsi="Times New Roman" w:cs="Times New Roman"/>
          <w:sz w:val="24"/>
          <w:szCs w:val="24"/>
        </w:rPr>
        <w:t>Zeker n</w:t>
      </w:r>
      <w:r w:rsidRPr="0038071D" w:rsidR="00EE6C55">
        <w:rPr>
          <w:rFonts w:ascii="Times New Roman" w:hAnsi="Times New Roman" w:cs="Times New Roman"/>
          <w:sz w:val="24"/>
          <w:szCs w:val="24"/>
        </w:rPr>
        <w:t xml:space="preserve">u de schuldsaneringstrajecten zijn verkort van 36 naar 18 maanden </w:t>
      </w:r>
      <w:r w:rsidRPr="0038071D" w:rsidR="009F5D70">
        <w:rPr>
          <w:rFonts w:ascii="Times New Roman" w:hAnsi="Times New Roman" w:cs="Times New Roman"/>
          <w:sz w:val="24"/>
          <w:szCs w:val="24"/>
        </w:rPr>
        <w:t xml:space="preserve">en het </w:t>
      </w:r>
      <w:proofErr w:type="spellStart"/>
      <w:r w:rsidRPr="0038071D" w:rsidR="009F5D70">
        <w:rPr>
          <w:rFonts w:ascii="Times New Roman" w:hAnsi="Times New Roman" w:cs="Times New Roman"/>
          <w:sz w:val="24"/>
          <w:szCs w:val="24"/>
        </w:rPr>
        <w:t>nulaanbod</w:t>
      </w:r>
      <w:proofErr w:type="spellEnd"/>
      <w:r w:rsidRPr="0038071D" w:rsidR="009F5D70">
        <w:rPr>
          <w:rFonts w:ascii="Times New Roman" w:hAnsi="Times New Roman" w:cs="Times New Roman"/>
          <w:sz w:val="24"/>
          <w:szCs w:val="24"/>
        </w:rPr>
        <w:t xml:space="preserve"> toeneemt wordt het belang van nazorg vergroot. </w:t>
      </w:r>
      <w:r w:rsidRPr="0038071D" w:rsidR="68FCBC4A">
        <w:rPr>
          <w:rFonts w:ascii="Times New Roman" w:hAnsi="Times New Roman" w:cs="Times New Roman"/>
          <w:sz w:val="24"/>
          <w:szCs w:val="24"/>
        </w:rPr>
        <w:t>Initiatiefnemer stelt voor om</w:t>
      </w:r>
      <w:r w:rsidRPr="0038071D" w:rsidR="00A81A71">
        <w:rPr>
          <w:rFonts w:ascii="Times New Roman" w:hAnsi="Times New Roman" w:cs="Times New Roman"/>
          <w:sz w:val="24"/>
          <w:szCs w:val="24"/>
        </w:rPr>
        <w:t>, net als bij de toegang tot schuldhulpverlening, de samenwerking met vrijwilligersorganisaties te versterken en hen een nadrukkelijke rol</w:t>
      </w:r>
      <w:r w:rsidRPr="0038071D" w:rsidR="00A84A6F">
        <w:rPr>
          <w:rFonts w:ascii="Times New Roman" w:hAnsi="Times New Roman" w:cs="Times New Roman"/>
          <w:sz w:val="24"/>
          <w:szCs w:val="24"/>
        </w:rPr>
        <w:t xml:space="preserve"> te</w:t>
      </w:r>
      <w:r w:rsidRPr="0038071D" w:rsidR="00A81A71">
        <w:rPr>
          <w:rFonts w:ascii="Times New Roman" w:hAnsi="Times New Roman" w:cs="Times New Roman"/>
          <w:sz w:val="24"/>
          <w:szCs w:val="24"/>
        </w:rPr>
        <w:t xml:space="preserve"> geven in nazorg na saneringstrajecten.</w:t>
      </w:r>
    </w:p>
    <w:p w:rsidRPr="0038071D" w:rsidR="00A81A71" w:rsidP="00C0643D" w:rsidRDefault="00A81A71" w14:paraId="25030CB9" w14:textId="77777777">
      <w:pPr>
        <w:rPr>
          <w:rFonts w:ascii="Times New Roman" w:hAnsi="Times New Roman" w:cs="Times New Roman"/>
          <w:sz w:val="24"/>
          <w:szCs w:val="24"/>
          <w:highlight w:val="yellow"/>
        </w:rPr>
      </w:pPr>
    </w:p>
    <w:p w:rsidRPr="0038071D" w:rsidR="0092460F" w:rsidRDefault="0092460F" w14:paraId="4170B690" w14:textId="6B80B5CC">
      <w:pPr>
        <w:spacing w:after="160"/>
        <w:rPr>
          <w:rFonts w:ascii="Times New Roman" w:hAnsi="Times New Roman" w:cs="Times New Roman"/>
          <w:sz w:val="24"/>
          <w:szCs w:val="24"/>
        </w:rPr>
      </w:pPr>
      <w:r w:rsidRPr="0038071D">
        <w:rPr>
          <w:rFonts w:ascii="Times New Roman" w:hAnsi="Times New Roman" w:cs="Times New Roman"/>
          <w:sz w:val="24"/>
          <w:szCs w:val="24"/>
        </w:rPr>
        <w:br w:type="page"/>
      </w:r>
    </w:p>
    <w:p w:rsidRPr="0038071D" w:rsidR="001F4A2B" w:rsidP="00232A87" w:rsidRDefault="00E96A8C" w14:paraId="54E267F9" w14:textId="27CE51FA">
      <w:pPr>
        <w:pStyle w:val="Kop1"/>
        <w:rPr>
          <w:rFonts w:ascii="Times New Roman" w:hAnsi="Times New Roman" w:cs="Times New Roman"/>
          <w:u w:val="single"/>
        </w:rPr>
      </w:pPr>
      <w:bookmarkStart w:name="_Toc224030747" w:id="30"/>
      <w:bookmarkStart w:name="_Toc222844098" w:id="31"/>
      <w:r w:rsidRPr="0038071D">
        <w:rPr>
          <w:rFonts w:ascii="Times New Roman" w:hAnsi="Times New Roman" w:cs="Times New Roman"/>
          <w:u w:val="single"/>
        </w:rPr>
        <w:t>Beslispunten</w:t>
      </w:r>
      <w:bookmarkEnd w:id="30"/>
    </w:p>
    <w:p w:rsidRPr="0038071D" w:rsidR="00E96A8C" w:rsidP="00E96A8C" w:rsidRDefault="00E96A8C" w14:paraId="71FBBD66" w14:textId="77777777">
      <w:pPr>
        <w:rPr>
          <w:rFonts w:ascii="Times New Roman" w:hAnsi="Times New Roman" w:cs="Times New Roman"/>
          <w:sz w:val="24"/>
          <w:szCs w:val="24"/>
        </w:rPr>
      </w:pPr>
    </w:p>
    <w:p w:rsidRPr="0038071D" w:rsidR="00525CA6" w:rsidP="00525CA6" w:rsidRDefault="00525CA6" w14:paraId="0E86EE6F" w14:textId="77777777">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Om </w:t>
      </w:r>
      <w:r w:rsidRPr="0038071D">
        <w:rPr>
          <w:rFonts w:ascii="Times New Roman" w:hAnsi="Times New Roman" w:cs="Times New Roman"/>
          <w:i/>
          <w:iCs/>
          <w:sz w:val="24"/>
          <w:szCs w:val="24"/>
          <w:u w:val="single"/>
        </w:rPr>
        <w:t>schulden te voorkomen</w:t>
      </w:r>
      <w:r w:rsidRPr="0038071D">
        <w:rPr>
          <w:rFonts w:ascii="Times New Roman" w:hAnsi="Times New Roman" w:cs="Times New Roman"/>
          <w:sz w:val="24"/>
          <w:szCs w:val="24"/>
          <w:u w:val="single"/>
        </w:rPr>
        <w:t xml:space="preserve"> vraagt initiatiefnemer aan de Kamer om de regering te verzoeken de volgende maatregelen te nemen:</w:t>
      </w:r>
    </w:p>
    <w:p w:rsidRPr="0038071D" w:rsidR="00525CA6" w:rsidP="00525CA6" w:rsidRDefault="00525CA6" w14:paraId="68267CFC" w14:textId="77777777">
      <w:pPr>
        <w:rPr>
          <w:rFonts w:ascii="Times New Roman" w:hAnsi="Times New Roman" w:cs="Times New Roman"/>
          <w:sz w:val="24"/>
          <w:szCs w:val="24"/>
        </w:rPr>
      </w:pPr>
    </w:p>
    <w:p w:rsidRPr="0038071D" w:rsidR="00525CA6" w:rsidP="000B1DF5" w:rsidRDefault="000B1DF5" w14:paraId="44ED2E36" w14:textId="2D012E40">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Het grensbedrag voor kredietwaardigheidstoetsing te verlagen naar € 0 (ofwel een toets voor alle kredieten</w:t>
      </w:r>
    </w:p>
    <w:p w:rsidRPr="0038071D" w:rsidR="000B1DF5" w:rsidP="000B1DF5" w:rsidRDefault="000B1DF5" w14:paraId="4DB550F7" w14:textId="5AF8D739">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 xml:space="preserve">Een waterdichte leeftijdsverificatie voor BNPL-dienstverlening </w:t>
      </w:r>
      <w:r w:rsidRPr="0038071D" w:rsidR="00D82748">
        <w:rPr>
          <w:rFonts w:ascii="Times New Roman" w:hAnsi="Times New Roman" w:cs="Times New Roman"/>
          <w:sz w:val="24"/>
          <w:szCs w:val="24"/>
        </w:rPr>
        <w:t xml:space="preserve">wettelijk </w:t>
      </w:r>
      <w:r w:rsidRPr="0038071D">
        <w:rPr>
          <w:rFonts w:ascii="Times New Roman" w:hAnsi="Times New Roman" w:cs="Times New Roman"/>
          <w:sz w:val="24"/>
          <w:szCs w:val="24"/>
        </w:rPr>
        <w:t xml:space="preserve">te verankeren </w:t>
      </w:r>
    </w:p>
    <w:p w:rsidRPr="0038071D" w:rsidR="005717E9" w:rsidP="005717E9" w:rsidRDefault="005717E9" w14:paraId="44E31070" w14:textId="77777777">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Wettelijk te vereisen dat jongeren tot 27 jaar bij aankoop via achterafbetaaldiensten minstens één termijn moeten betalen</w:t>
      </w:r>
    </w:p>
    <w:p w:rsidRPr="0038071D" w:rsidR="00D82748" w:rsidP="000B1DF5" w:rsidRDefault="00D82748" w14:paraId="2C9B86DE" w14:textId="73EBD0FB">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De boetesystematiek van, en inning van boetes door het CJIB te verbeteren, door</w:t>
      </w:r>
      <w:r w:rsidRPr="0038071D" w:rsidR="00E84522">
        <w:rPr>
          <w:rFonts w:ascii="Times New Roman" w:hAnsi="Times New Roman" w:cs="Times New Roman"/>
          <w:sz w:val="24"/>
          <w:szCs w:val="24"/>
        </w:rPr>
        <w:t>:</w:t>
      </w:r>
    </w:p>
    <w:p w:rsidRPr="0038071D" w:rsidR="005717E9" w:rsidP="005717E9" w:rsidRDefault="005717E9" w14:paraId="226BA206"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 xml:space="preserve">De kosteloze betalingsherinnering bij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wettelijk te verplichten en structureel te financieren (financiering hiervoor is weggehaald bij de Voorjaarsnota 2025); het Kabinet stuurt hier voor eind 2026 een wetsvoorstel naar de Kamer toe.</w:t>
      </w:r>
    </w:p>
    <w:p w:rsidRPr="0038071D" w:rsidR="005717E9" w:rsidP="005717E9" w:rsidRDefault="005717E9" w14:paraId="16337F1F"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 xml:space="preserve">Het schrappen van het minimumbedrag (nu € 225) waarbij een betalingsregeling overeen kan worden gekomen (artikel 23 lid 2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 of het bedrag in overeenstemming brengen met het bedrag van de tenuitvoerlegging van strafrechtelijke en administratiefrechtelijke beslissingen (€ 75);</w:t>
      </w:r>
    </w:p>
    <w:p w:rsidRPr="0038071D" w:rsidR="005717E9" w:rsidP="005717E9" w:rsidRDefault="005717E9" w14:paraId="50A091EA"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De aanmaningskosten van verkeersboetes (van nu 50% bij eerste verhoging en 100% bij tweede verhoging) drastisch te verlagen en in overeenstemming te brengen met de verhogingen van niet-tijdig betaalde strafrechtelijke sancties (€ 20 bij eerste verhoging en 20% van het openstaand bedrag bij tweede verhoging);</w:t>
      </w:r>
    </w:p>
    <w:p w:rsidRPr="0038071D" w:rsidR="008850C9" w:rsidP="008850C9" w:rsidRDefault="008850C9" w14:paraId="62B2E39E" w14:textId="77777777">
      <w:pPr>
        <w:pStyle w:val="Lijstalinea"/>
        <w:numPr>
          <w:ilvl w:val="1"/>
          <w:numId w:val="43"/>
        </w:numPr>
        <w:rPr>
          <w:rFonts w:ascii="Times New Roman" w:hAnsi="Times New Roman" w:cs="Times New Roman"/>
          <w:sz w:val="24"/>
          <w:szCs w:val="24"/>
        </w:rPr>
      </w:pP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-tarieven niet langer beleidsmatig te verhogen, eerdere verhogingen stapsgewijs terugdraaien en perverse financiële prikkels uit het boetebeleid halen door de beslissingsbevoegdheid over de hoogte van boetes bij een onafhankelijke expertgroep te beleggen.</w:t>
      </w:r>
    </w:p>
    <w:p w:rsidRPr="0038071D" w:rsidR="00FC3490" w:rsidP="00FC3490" w:rsidRDefault="008850C9" w14:paraId="0ACBBD46" w14:textId="066284B3">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De gijzelingsmogelijkheid voor wet-Mulder boetes te schrappen.</w:t>
      </w:r>
    </w:p>
    <w:p w:rsidRPr="0038071D" w:rsidR="00BE059D" w:rsidP="00D82748" w:rsidRDefault="00BE059D" w14:paraId="450B9D1D" w14:textId="7583536B">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Incassobedrijven bij overtreding van het incassoregister direct te sanctioneren</w:t>
      </w:r>
      <w:r w:rsidRPr="0038071D" w:rsidR="00433A97">
        <w:rPr>
          <w:rFonts w:ascii="Times New Roman" w:hAnsi="Times New Roman" w:cs="Times New Roman"/>
          <w:sz w:val="24"/>
          <w:szCs w:val="24"/>
        </w:rPr>
        <w:t xml:space="preserve"> en </w:t>
      </w:r>
      <w:r w:rsidRPr="0038071D" w:rsidR="00F9165D">
        <w:rPr>
          <w:rFonts w:ascii="Times New Roman" w:hAnsi="Times New Roman" w:cs="Times New Roman"/>
          <w:sz w:val="24"/>
          <w:szCs w:val="24"/>
        </w:rPr>
        <w:t xml:space="preserve">de toegestane incassokosten (BIK) te herzien. </w:t>
      </w:r>
      <w:r w:rsidRPr="0038071D" w:rsidR="00433A97">
        <w:rPr>
          <w:rFonts w:ascii="Times New Roman" w:hAnsi="Times New Roman" w:cs="Times New Roman"/>
          <w:sz w:val="24"/>
          <w:szCs w:val="24"/>
        </w:rPr>
        <w:t xml:space="preserve"> </w:t>
      </w:r>
    </w:p>
    <w:p w:rsidRPr="0038071D" w:rsidR="005717E9" w:rsidP="00D82748" w:rsidRDefault="00E84522" w14:paraId="3E85D829" w14:textId="2ADD2650">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E</w:t>
      </w:r>
      <w:r w:rsidRPr="0038071D" w:rsidR="00F464AF">
        <w:rPr>
          <w:rFonts w:ascii="Times New Roman" w:hAnsi="Times New Roman" w:cs="Times New Roman"/>
          <w:sz w:val="24"/>
          <w:szCs w:val="24"/>
        </w:rPr>
        <w:t xml:space="preserve">en meer dekkend aanbod van </w:t>
      </w:r>
      <w:r w:rsidRPr="0038071D" w:rsidR="00D74C9A">
        <w:rPr>
          <w:rFonts w:ascii="Times New Roman" w:hAnsi="Times New Roman" w:cs="Times New Roman"/>
          <w:sz w:val="24"/>
          <w:szCs w:val="24"/>
        </w:rPr>
        <w:t xml:space="preserve">laagdrempelige hulp voor geldzorgen </w:t>
      </w:r>
      <w:r w:rsidRPr="0038071D" w:rsidR="00A06FA3">
        <w:rPr>
          <w:rFonts w:ascii="Times New Roman" w:hAnsi="Times New Roman" w:cs="Times New Roman"/>
          <w:sz w:val="24"/>
          <w:szCs w:val="24"/>
        </w:rPr>
        <w:t xml:space="preserve">organiseren </w:t>
      </w:r>
      <w:r w:rsidRPr="0038071D">
        <w:rPr>
          <w:rFonts w:ascii="Times New Roman" w:hAnsi="Times New Roman" w:cs="Times New Roman"/>
          <w:sz w:val="24"/>
          <w:szCs w:val="24"/>
        </w:rPr>
        <w:t xml:space="preserve">samen met vrijwilligersorganisaties </w:t>
      </w:r>
      <w:r w:rsidRPr="0038071D" w:rsidR="00A06FA3">
        <w:rPr>
          <w:rFonts w:ascii="Times New Roman" w:hAnsi="Times New Roman" w:cs="Times New Roman"/>
          <w:sz w:val="24"/>
          <w:szCs w:val="24"/>
        </w:rPr>
        <w:t xml:space="preserve">inclusief kennis en kunde bij huisartsen, scholen, apotheken enzovoorts voor warme doorverwijzing naar </w:t>
      </w:r>
      <w:r w:rsidRPr="0038071D" w:rsidR="00B17B5B">
        <w:rPr>
          <w:rFonts w:ascii="Times New Roman" w:hAnsi="Times New Roman" w:cs="Times New Roman"/>
          <w:sz w:val="24"/>
          <w:szCs w:val="24"/>
        </w:rPr>
        <w:t xml:space="preserve">deze </w:t>
      </w:r>
      <w:r w:rsidRPr="0038071D" w:rsidR="00A06FA3">
        <w:rPr>
          <w:rFonts w:ascii="Times New Roman" w:hAnsi="Times New Roman" w:cs="Times New Roman"/>
          <w:sz w:val="24"/>
          <w:szCs w:val="24"/>
        </w:rPr>
        <w:t>hulp</w:t>
      </w:r>
    </w:p>
    <w:p w:rsidRPr="0038071D" w:rsidR="00BE059D" w:rsidP="005717E9" w:rsidRDefault="00B17B5B" w14:paraId="7D9CF5E7" w14:textId="185E57AF">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 xml:space="preserve">Vrijwillige schuldhulpverlening te verankeren door structurele financiering en betrokkenheid bij </w:t>
      </w:r>
      <w:r w:rsidRPr="0038071D" w:rsidR="00244B46">
        <w:rPr>
          <w:rFonts w:ascii="Times New Roman" w:hAnsi="Times New Roman" w:cs="Times New Roman"/>
          <w:sz w:val="24"/>
          <w:szCs w:val="24"/>
        </w:rPr>
        <w:t>ontwerp en discussies over het totaalsysteem van schuldhulpverlening</w:t>
      </w:r>
      <w:r w:rsidRPr="0038071D">
        <w:rPr>
          <w:rFonts w:ascii="Times New Roman" w:hAnsi="Times New Roman" w:cs="Times New Roman"/>
          <w:sz w:val="24"/>
          <w:szCs w:val="24"/>
        </w:rPr>
        <w:t xml:space="preserve"> </w:t>
      </w:r>
    </w:p>
    <w:p w:rsidRPr="0038071D" w:rsidR="00525CA6" w:rsidP="00525CA6" w:rsidRDefault="00525CA6" w14:paraId="65C8C6C2" w14:textId="77777777">
      <w:pPr>
        <w:rPr>
          <w:rFonts w:ascii="Times New Roman" w:hAnsi="Times New Roman" w:cs="Times New Roman"/>
          <w:sz w:val="24"/>
          <w:szCs w:val="24"/>
        </w:rPr>
      </w:pPr>
    </w:p>
    <w:p w:rsidRPr="0038071D" w:rsidR="00525CA6" w:rsidP="00525CA6" w:rsidRDefault="00525CA6" w14:paraId="408C1290" w14:textId="77777777">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Om </w:t>
      </w:r>
      <w:r w:rsidRPr="0038071D">
        <w:rPr>
          <w:rFonts w:ascii="Times New Roman" w:hAnsi="Times New Roman" w:cs="Times New Roman"/>
          <w:i/>
          <w:iCs/>
          <w:sz w:val="24"/>
          <w:szCs w:val="24"/>
          <w:u w:val="single"/>
        </w:rPr>
        <w:t>schulden effectiever op te lossen</w:t>
      </w:r>
      <w:r w:rsidRPr="0038071D">
        <w:rPr>
          <w:rFonts w:ascii="Times New Roman" w:hAnsi="Times New Roman" w:cs="Times New Roman"/>
          <w:sz w:val="24"/>
          <w:szCs w:val="24"/>
          <w:u w:val="single"/>
        </w:rPr>
        <w:t xml:space="preserve"> vraagt initiatiefnemer aan de Kamer om de regering te verzoeken de volgende maatregelen te nemen:</w:t>
      </w:r>
    </w:p>
    <w:p w:rsidRPr="0038071D" w:rsidR="00A450FB" w:rsidP="00525CA6" w:rsidRDefault="00A450FB" w14:paraId="2B96C2BB" w14:textId="77777777">
      <w:pPr>
        <w:rPr>
          <w:rFonts w:ascii="Times New Roman" w:hAnsi="Times New Roman" w:cs="Times New Roman"/>
          <w:sz w:val="24"/>
          <w:szCs w:val="24"/>
          <w:u w:val="single"/>
        </w:rPr>
      </w:pPr>
    </w:p>
    <w:p w:rsidRPr="0038071D" w:rsidR="00A450FB" w:rsidP="00A450FB" w:rsidRDefault="00561117" w14:paraId="4DF81B23" w14:textId="1ECFAAC0">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Ontwikkel het collectief afbetalingsplan tot instrument dat in de praktijk ingezet kan worden inclusief adequate financieringssystematiek</w:t>
      </w:r>
    </w:p>
    <w:p w:rsidRPr="0038071D" w:rsidR="00561117" w:rsidP="00A450FB" w:rsidRDefault="00DF7D13" w14:paraId="7D793A63" w14:textId="74188C10">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Hervo</w:t>
      </w:r>
      <w:r w:rsidRPr="0038071D" w:rsidR="00F7733B">
        <w:rPr>
          <w:rFonts w:ascii="Times New Roman" w:hAnsi="Times New Roman" w:cs="Times New Roman"/>
          <w:sz w:val="24"/>
          <w:szCs w:val="24"/>
        </w:rPr>
        <w:t>rming van de rol van de gerechtsdeurwaarder: introduceer de sociale ministerieplicht inclusief bijbehorend de-escalerend bekostigingsmodel</w:t>
      </w:r>
      <w:r w:rsidRPr="0038071D" w:rsidR="000D4A62">
        <w:rPr>
          <w:rFonts w:ascii="Times New Roman" w:hAnsi="Times New Roman" w:cs="Times New Roman"/>
          <w:sz w:val="24"/>
          <w:szCs w:val="24"/>
        </w:rPr>
        <w:t xml:space="preserve"> en betere informatiepositie </w:t>
      </w:r>
    </w:p>
    <w:p w:rsidRPr="0038071D" w:rsidR="00F7733B" w:rsidP="00A450FB" w:rsidRDefault="00F7733B" w14:paraId="58DE53F5" w14:textId="73ED168A">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Introductie van een nationaal schuldenfonds voor jongeren</w:t>
      </w:r>
    </w:p>
    <w:p w:rsidRPr="0038071D" w:rsidR="00F7733B" w:rsidP="00A450FB" w:rsidRDefault="00213DF5" w14:paraId="6AD3DBEC" w14:textId="561F0A1D">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Afschaffing van de bestuursrechtelijke premie in de Zorgverzekeringswet</w:t>
      </w:r>
    </w:p>
    <w:p w:rsidRPr="0038071D" w:rsidR="00213DF5" w:rsidP="00A450FB" w:rsidRDefault="00213DF5" w14:paraId="7E646313" w14:textId="59112008">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Invoeren van een maximumrentebedrag bij overheidsvorderingen</w:t>
      </w:r>
      <w:r w:rsidRPr="0038071D" w:rsidR="00E21F45">
        <w:rPr>
          <w:rFonts w:ascii="Times New Roman" w:hAnsi="Times New Roman" w:cs="Times New Roman"/>
          <w:sz w:val="24"/>
          <w:szCs w:val="24"/>
        </w:rPr>
        <w:t xml:space="preserve"> of overheidsvorderingen evenredig laten aflossen (rente/kosten/hoofdsom)</w:t>
      </w:r>
    </w:p>
    <w:p w:rsidRPr="0038071D" w:rsidR="000E2EBF" w:rsidP="00A450FB" w:rsidRDefault="000E2EBF" w14:paraId="6A0FAF4D" w14:textId="24B62C08">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 xml:space="preserve">Preferente positie van overheidsvorderingen wijzigen </w:t>
      </w:r>
    </w:p>
    <w:p w:rsidRPr="0038071D" w:rsidR="002801D4" w:rsidP="00A450FB" w:rsidRDefault="00A86EF5" w14:paraId="5EEA64DE" w14:textId="54607F9A">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Verjaringstermijn consumentenvorderingen verkorten</w:t>
      </w:r>
    </w:p>
    <w:p w:rsidRPr="0038071D" w:rsidR="00213DF5" w:rsidP="00A450FB" w:rsidRDefault="00284A74" w14:paraId="7F1735C8" w14:textId="23DA8DC3">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 xml:space="preserve">Betere consumentenbescherming </w:t>
      </w:r>
      <w:r w:rsidRPr="0038071D" w:rsidR="009401AB">
        <w:rPr>
          <w:rFonts w:ascii="Times New Roman" w:hAnsi="Times New Roman" w:cs="Times New Roman"/>
          <w:sz w:val="24"/>
          <w:szCs w:val="24"/>
        </w:rPr>
        <w:t>voor inwoners van de BES</w:t>
      </w:r>
    </w:p>
    <w:p w:rsidRPr="0038071D" w:rsidR="00525CA6" w:rsidP="00525CA6" w:rsidRDefault="00525CA6" w14:paraId="1591DFD9" w14:textId="77777777">
      <w:pPr>
        <w:rPr>
          <w:rFonts w:ascii="Times New Roman" w:hAnsi="Times New Roman" w:cs="Times New Roman"/>
          <w:sz w:val="24"/>
          <w:szCs w:val="24"/>
        </w:rPr>
      </w:pPr>
    </w:p>
    <w:p w:rsidRPr="0038071D" w:rsidR="00046A06" w:rsidP="00525CA6" w:rsidRDefault="00525CA6" w14:paraId="7748B09D" w14:textId="6965D90B">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Voor een </w:t>
      </w:r>
      <w:r w:rsidRPr="0038071D">
        <w:rPr>
          <w:rFonts w:ascii="Times New Roman" w:hAnsi="Times New Roman" w:cs="Times New Roman"/>
          <w:i/>
          <w:iCs/>
          <w:sz w:val="24"/>
          <w:szCs w:val="24"/>
          <w:u w:val="single"/>
        </w:rPr>
        <w:t>duurzaam schuldenvrije toekomst voor mensen</w:t>
      </w:r>
      <w:r w:rsidRPr="0038071D">
        <w:rPr>
          <w:rFonts w:ascii="Times New Roman" w:hAnsi="Times New Roman" w:cs="Times New Roman"/>
          <w:sz w:val="24"/>
          <w:szCs w:val="24"/>
          <w:u w:val="single"/>
        </w:rPr>
        <w:t xml:space="preserve"> vraagt initiatiefnemer aan de Kamer om de regering te verzoeken de volgende maatregelen te nemen: </w:t>
      </w:r>
    </w:p>
    <w:p w:rsidRPr="0038071D" w:rsidR="00A86EF5" w:rsidP="00525CA6" w:rsidRDefault="00A86EF5" w14:paraId="0F1CCFBC" w14:textId="77777777">
      <w:pPr>
        <w:rPr>
          <w:rFonts w:ascii="Times New Roman" w:hAnsi="Times New Roman" w:cs="Times New Roman"/>
          <w:sz w:val="24"/>
          <w:szCs w:val="24"/>
          <w:u w:val="single"/>
        </w:rPr>
      </w:pPr>
    </w:p>
    <w:p w:rsidRPr="0038071D" w:rsidR="00A86EF5" w:rsidP="00A86EF5" w:rsidRDefault="00581758" w14:paraId="1C69D4CC" w14:textId="784F7691">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 xml:space="preserve">Betrek persoonlijkheidskenmerken in beleid bij de ontwikkeling van wet- en regelgeving </w:t>
      </w:r>
    </w:p>
    <w:p w:rsidRPr="0038071D" w:rsidR="00A404AB" w:rsidP="00A404AB" w:rsidRDefault="00A404AB" w14:paraId="5421395C" w14:textId="5473D3FF">
      <w:pPr>
        <w:pStyle w:val="Lijstalinea"/>
        <w:numPr>
          <w:ilvl w:val="0"/>
          <w:numId w:val="46"/>
        </w:numPr>
        <w:rPr>
          <w:rFonts w:ascii="Times New Roman" w:hAnsi="Times New Roman" w:cs="Times New Roman"/>
          <w:sz w:val="24"/>
          <w:szCs w:val="24"/>
        </w:rPr>
      </w:pPr>
      <w:r w:rsidRPr="0038071D">
        <w:rPr>
          <w:rFonts w:ascii="Times New Roman" w:hAnsi="Times New Roman" w:cs="Times New Roman"/>
          <w:sz w:val="24"/>
          <w:szCs w:val="24"/>
        </w:rPr>
        <w:t xml:space="preserve">Rust werkgevers beter toe hoe om te gaan met loonbeslag bij werknemers </w:t>
      </w:r>
    </w:p>
    <w:p w:rsidRPr="0038071D" w:rsidR="00581758" w:rsidP="00A86EF5" w:rsidRDefault="00581758" w14:paraId="4A84CF11" w14:textId="49657408">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Verbeter schuldhulpverlening na detentie</w:t>
      </w:r>
    </w:p>
    <w:p w:rsidRPr="0038071D" w:rsidR="00581758" w:rsidP="00A86EF5" w:rsidRDefault="00D414CB" w14:paraId="6A30BF79" w14:textId="56DCA59F">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 xml:space="preserve">Verbeter begeleiding na </w:t>
      </w:r>
      <w:r w:rsidRPr="0038071D" w:rsidR="00A84A6F">
        <w:rPr>
          <w:rFonts w:ascii="Times New Roman" w:hAnsi="Times New Roman" w:cs="Times New Roman"/>
          <w:sz w:val="24"/>
          <w:szCs w:val="24"/>
        </w:rPr>
        <w:t xml:space="preserve">een </w:t>
      </w:r>
      <w:r w:rsidRPr="0038071D">
        <w:rPr>
          <w:rFonts w:ascii="Times New Roman" w:hAnsi="Times New Roman" w:cs="Times New Roman"/>
          <w:sz w:val="24"/>
          <w:szCs w:val="24"/>
        </w:rPr>
        <w:t xml:space="preserve">schuldhulpverleningstraject </w:t>
      </w:r>
      <w:r w:rsidRPr="0038071D" w:rsidR="00F97A31">
        <w:rPr>
          <w:rFonts w:ascii="Times New Roman" w:hAnsi="Times New Roman" w:cs="Times New Roman"/>
          <w:sz w:val="24"/>
          <w:szCs w:val="24"/>
        </w:rPr>
        <w:t>in samenwerking met</w:t>
      </w:r>
      <w:r w:rsidRPr="0038071D">
        <w:rPr>
          <w:rFonts w:ascii="Times New Roman" w:hAnsi="Times New Roman" w:cs="Times New Roman"/>
          <w:sz w:val="24"/>
          <w:szCs w:val="24"/>
        </w:rPr>
        <w:t xml:space="preserve"> vrijwillige schuldhulpverleningsorganisaties</w:t>
      </w:r>
    </w:p>
    <w:p w:rsidRPr="0038071D" w:rsidR="00A404AB" w:rsidRDefault="00A404AB" w14:paraId="53527793"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38071D" w:rsidR="00ED7835" w:rsidP="00232A87" w:rsidRDefault="0019212B" w14:paraId="66B8C020" w14:textId="4675878E">
      <w:pPr>
        <w:pStyle w:val="Kop1"/>
        <w:rPr>
          <w:rFonts w:ascii="Times New Roman" w:hAnsi="Times New Roman" w:cs="Times New Roman"/>
          <w:u w:val="single"/>
        </w:rPr>
      </w:pPr>
      <w:bookmarkStart w:name="_Toc224030748" w:id="32"/>
      <w:bookmarkEnd w:id="31"/>
      <w:r w:rsidRPr="0038071D">
        <w:rPr>
          <w:rFonts w:ascii="Times New Roman" w:hAnsi="Times New Roman" w:cs="Times New Roman"/>
          <w:u w:val="single"/>
        </w:rPr>
        <w:t>Financiële gevolgen</w:t>
      </w:r>
      <w:bookmarkEnd w:id="32"/>
    </w:p>
    <w:p w:rsidRPr="0038071D" w:rsidR="00A16F36" w:rsidP="00B77AB7" w:rsidRDefault="00A16F36" w14:paraId="04AEF6C9" w14:textId="77777777">
      <w:pPr>
        <w:rPr>
          <w:rFonts w:ascii="Times New Roman" w:hAnsi="Times New Roman" w:cs="Times New Roman"/>
          <w:sz w:val="24"/>
          <w:szCs w:val="24"/>
        </w:rPr>
      </w:pPr>
    </w:p>
    <w:p w:rsidRPr="0038071D" w:rsidR="00A16F36" w:rsidP="00B77AB7" w:rsidRDefault="005F7464" w14:paraId="4DE6F657" w14:textId="64EFDEC7">
      <w:pPr>
        <w:rPr>
          <w:rFonts w:ascii="Times New Roman" w:hAnsi="Times New Roman" w:cs="Times New Roman"/>
          <w:sz w:val="24"/>
          <w:szCs w:val="24"/>
        </w:rPr>
      </w:pPr>
      <w:r w:rsidRPr="0038071D">
        <w:rPr>
          <w:rFonts w:ascii="Times New Roman" w:hAnsi="Times New Roman" w:cs="Times New Roman"/>
          <w:sz w:val="24"/>
          <w:szCs w:val="24"/>
        </w:rPr>
        <w:t xml:space="preserve">In onderstaande tabel een </w:t>
      </w:r>
      <w:r w:rsidRPr="0038071D" w:rsidR="001B01E6">
        <w:rPr>
          <w:rFonts w:ascii="Times New Roman" w:hAnsi="Times New Roman" w:cs="Times New Roman"/>
          <w:sz w:val="24"/>
          <w:szCs w:val="24"/>
        </w:rPr>
        <w:t xml:space="preserve">korte weergave van eventuele financiële gevolgen van de voorstellen van initiatiefnemer. </w:t>
      </w:r>
      <w:r w:rsidRPr="0038071D" w:rsidR="00A16F36">
        <w:rPr>
          <w:rFonts w:ascii="Times New Roman" w:hAnsi="Times New Roman" w:cs="Times New Roman"/>
          <w:sz w:val="24"/>
          <w:szCs w:val="24"/>
        </w:rPr>
        <w:t>Bij veel van de voorstellen kan worden aangesloten bij lopend beleid en past het binnen de reguliere begroting van het departement van Sociale Zaken en Werkgelegenheid</w:t>
      </w:r>
      <w:r w:rsidRPr="0038071D" w:rsidR="00550779">
        <w:rPr>
          <w:rFonts w:ascii="Times New Roman" w:hAnsi="Times New Roman" w:cs="Times New Roman"/>
          <w:sz w:val="24"/>
          <w:szCs w:val="24"/>
        </w:rPr>
        <w:t xml:space="preserve"> of moet ruimte gezocht worden binnen de begroting van Justitie en Veiligheid</w:t>
      </w:r>
      <w:r w:rsidRPr="0038071D" w:rsidR="00A16F36">
        <w:rPr>
          <w:rFonts w:ascii="Times New Roman" w:hAnsi="Times New Roman" w:cs="Times New Roman"/>
          <w:sz w:val="24"/>
          <w:szCs w:val="24"/>
        </w:rPr>
        <w:t xml:space="preserve">. </w:t>
      </w:r>
      <w:r w:rsidRPr="0038071D" w:rsidR="001B01E6">
        <w:rPr>
          <w:rFonts w:ascii="Times New Roman" w:hAnsi="Times New Roman" w:cs="Times New Roman"/>
          <w:sz w:val="24"/>
          <w:szCs w:val="24"/>
        </w:rPr>
        <w:t xml:space="preserve">Het Kabinet Jetten heeft in haar coalitieakkoord een bedrag van € 150 miljoen structureel beschikbaar gesteld voor het bestrijden van armoede en het verbeteren van schuldhulpverlening. </w:t>
      </w:r>
      <w:r w:rsidRPr="0038071D" w:rsidR="00DB4E9E">
        <w:rPr>
          <w:rFonts w:ascii="Times New Roman" w:hAnsi="Times New Roman" w:cs="Times New Roman"/>
          <w:sz w:val="24"/>
          <w:szCs w:val="24"/>
        </w:rPr>
        <w:t>Dit</w:t>
      </w:r>
      <w:r w:rsidRPr="0038071D" w:rsidR="001B01E6">
        <w:rPr>
          <w:rFonts w:ascii="Times New Roman" w:hAnsi="Times New Roman" w:cs="Times New Roman"/>
          <w:sz w:val="24"/>
          <w:szCs w:val="24"/>
        </w:rPr>
        <w:t xml:space="preserve"> bedrag </w:t>
      </w:r>
      <w:r w:rsidRPr="0038071D" w:rsidR="00DB4E9E">
        <w:rPr>
          <w:rFonts w:ascii="Times New Roman" w:hAnsi="Times New Roman" w:cs="Times New Roman"/>
          <w:sz w:val="24"/>
          <w:szCs w:val="24"/>
        </w:rPr>
        <w:t xml:space="preserve">(of een deel ervan) </w:t>
      </w:r>
      <w:r w:rsidRPr="0038071D" w:rsidR="001B01E6">
        <w:rPr>
          <w:rFonts w:ascii="Times New Roman" w:hAnsi="Times New Roman" w:cs="Times New Roman"/>
          <w:sz w:val="24"/>
          <w:szCs w:val="24"/>
        </w:rPr>
        <w:t>kan worden besteed voor het struct</w:t>
      </w:r>
      <w:r w:rsidRPr="0038071D" w:rsidR="00DB4E9E">
        <w:rPr>
          <w:rFonts w:ascii="Times New Roman" w:hAnsi="Times New Roman" w:cs="Times New Roman"/>
          <w:sz w:val="24"/>
          <w:szCs w:val="24"/>
        </w:rPr>
        <w:t>ureel verbeteren van de algehele schuldhulpverlening.</w:t>
      </w:r>
    </w:p>
    <w:p w:rsidRPr="0038071D" w:rsidR="00767F1A" w:rsidP="00B77AB7" w:rsidRDefault="00767F1A" w14:paraId="1EF7ECA8" w14:textId="77777777">
      <w:pPr>
        <w:rPr>
          <w:rFonts w:ascii="Times New Roman" w:hAnsi="Times New Roman" w:cs="Times New Roman"/>
          <w:sz w:val="24"/>
          <w:szCs w:val="24"/>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811"/>
      </w:tblGrid>
      <w:tr w:rsidRPr="001530EE" w:rsidR="00CA357C" w:rsidTr="00D301EC" w14:paraId="3813E6B2" w14:textId="77777777">
        <w:tc>
          <w:tcPr>
            <w:tcW w:w="3256" w:type="dxa"/>
          </w:tcPr>
          <w:p w:rsidRPr="0038071D" w:rsidR="001B01E6" w:rsidP="00B77AB7" w:rsidRDefault="001B01E6" w14:paraId="2B4BE9F2" w14:textId="395B29EB">
            <w:pPr>
              <w:rPr>
                <w:rFonts w:ascii="Times New Roman" w:hAnsi="Times New Roman" w:cs="Times New Roman"/>
                <w:b/>
                <w:bCs/>
                <w:sz w:val="24"/>
                <w:szCs w:val="24"/>
              </w:rPr>
            </w:pPr>
            <w:r w:rsidRPr="0038071D">
              <w:rPr>
                <w:rFonts w:ascii="Times New Roman" w:hAnsi="Times New Roman" w:cs="Times New Roman"/>
                <w:b/>
                <w:bCs/>
                <w:sz w:val="24"/>
                <w:szCs w:val="24"/>
              </w:rPr>
              <w:t>Voorstel</w:t>
            </w:r>
          </w:p>
        </w:tc>
        <w:tc>
          <w:tcPr>
            <w:tcW w:w="5811" w:type="dxa"/>
          </w:tcPr>
          <w:p w:rsidRPr="0038071D" w:rsidR="001B01E6" w:rsidP="00B77AB7" w:rsidRDefault="001B01E6" w14:paraId="231A03E3" w14:textId="332540B1">
            <w:pPr>
              <w:rPr>
                <w:rFonts w:ascii="Times New Roman" w:hAnsi="Times New Roman" w:cs="Times New Roman"/>
                <w:b/>
                <w:bCs/>
                <w:sz w:val="24"/>
                <w:szCs w:val="24"/>
              </w:rPr>
            </w:pPr>
            <w:r w:rsidRPr="0038071D">
              <w:rPr>
                <w:rFonts w:ascii="Times New Roman" w:hAnsi="Times New Roman" w:cs="Times New Roman"/>
                <w:b/>
                <w:bCs/>
                <w:sz w:val="24"/>
                <w:szCs w:val="24"/>
              </w:rPr>
              <w:t>Eventuele financiële gevolgen</w:t>
            </w:r>
          </w:p>
        </w:tc>
      </w:tr>
      <w:tr w:rsidRPr="001530EE" w:rsidR="00CA357C" w:rsidTr="00D301EC" w14:paraId="0493A82B" w14:textId="77777777">
        <w:tc>
          <w:tcPr>
            <w:tcW w:w="3256" w:type="dxa"/>
          </w:tcPr>
          <w:p w:rsidRPr="0038071D" w:rsidR="001B01E6" w:rsidP="00B77AB7" w:rsidRDefault="001B01E6" w14:paraId="6E85FC39" w14:textId="060AE1ED">
            <w:pPr>
              <w:rPr>
                <w:rFonts w:ascii="Times New Roman" w:hAnsi="Times New Roman" w:cs="Times New Roman"/>
                <w:sz w:val="24"/>
                <w:szCs w:val="24"/>
              </w:rPr>
            </w:pPr>
            <w:r w:rsidRPr="0038071D">
              <w:rPr>
                <w:rFonts w:ascii="Times New Roman" w:hAnsi="Times New Roman" w:cs="Times New Roman"/>
                <w:sz w:val="24"/>
                <w:szCs w:val="24"/>
              </w:rPr>
              <w:t>Grensbedrag voor kredietwaardigheidstoetsing te verlagen naar € 0</w:t>
            </w:r>
          </w:p>
        </w:tc>
        <w:tc>
          <w:tcPr>
            <w:tcW w:w="5811" w:type="dxa"/>
          </w:tcPr>
          <w:p w:rsidRPr="0038071D" w:rsidR="001B01E6" w:rsidP="00B77AB7" w:rsidRDefault="001B01E6" w14:paraId="5A5EDEBC" w14:textId="572EE1E4">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45B955B7" w14:textId="77777777">
        <w:tc>
          <w:tcPr>
            <w:tcW w:w="3256" w:type="dxa"/>
          </w:tcPr>
          <w:p w:rsidRPr="0038071D" w:rsidR="001B01E6" w:rsidP="00B77AB7" w:rsidRDefault="001B01E6" w14:paraId="2FA7333E" w14:textId="03A72909">
            <w:pPr>
              <w:rPr>
                <w:rFonts w:ascii="Times New Roman" w:hAnsi="Times New Roman" w:cs="Times New Roman"/>
                <w:sz w:val="24"/>
                <w:szCs w:val="24"/>
              </w:rPr>
            </w:pPr>
            <w:r w:rsidRPr="0038071D">
              <w:rPr>
                <w:rFonts w:ascii="Times New Roman" w:hAnsi="Times New Roman" w:cs="Times New Roman"/>
                <w:sz w:val="24"/>
                <w:szCs w:val="24"/>
              </w:rPr>
              <w:t>Waterdichte leeftijdsverificatie wettelijk verankeren</w:t>
            </w:r>
          </w:p>
        </w:tc>
        <w:tc>
          <w:tcPr>
            <w:tcW w:w="5811" w:type="dxa"/>
          </w:tcPr>
          <w:p w:rsidRPr="0038071D" w:rsidR="001B01E6" w:rsidP="00B77AB7" w:rsidRDefault="001B01E6" w14:paraId="2197558A" w14:textId="13EA930A">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7216FB39" w14:textId="77777777">
        <w:tc>
          <w:tcPr>
            <w:tcW w:w="3256" w:type="dxa"/>
          </w:tcPr>
          <w:p w:rsidRPr="0038071D" w:rsidR="001B01E6" w:rsidP="00B77AB7" w:rsidRDefault="001B01E6" w14:paraId="721A2B5D" w14:textId="189F61CB">
            <w:pPr>
              <w:rPr>
                <w:rFonts w:ascii="Times New Roman" w:hAnsi="Times New Roman" w:cs="Times New Roman"/>
                <w:sz w:val="24"/>
                <w:szCs w:val="24"/>
              </w:rPr>
            </w:pPr>
            <w:r w:rsidRPr="0038071D">
              <w:rPr>
                <w:rFonts w:ascii="Times New Roman" w:hAnsi="Times New Roman" w:cs="Times New Roman"/>
                <w:sz w:val="24"/>
                <w:szCs w:val="24"/>
              </w:rPr>
              <w:t>Wettelijke vereiste dat jongere tot 27 jaar bij achterafbetaaldienst minstens één termijn moet betalen</w:t>
            </w:r>
          </w:p>
        </w:tc>
        <w:tc>
          <w:tcPr>
            <w:tcW w:w="5811" w:type="dxa"/>
          </w:tcPr>
          <w:p w:rsidRPr="0038071D" w:rsidR="001B01E6" w:rsidP="00B77AB7" w:rsidRDefault="001B01E6" w14:paraId="6E6D4C5A" w14:textId="0BE9FA0B">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60BCA063" w14:textId="77777777">
        <w:tc>
          <w:tcPr>
            <w:tcW w:w="3256" w:type="dxa"/>
          </w:tcPr>
          <w:p w:rsidRPr="0038071D" w:rsidR="001B01E6" w:rsidP="00B77AB7" w:rsidRDefault="001B01E6" w14:paraId="76B0B483" w14:textId="29B74ADA">
            <w:pPr>
              <w:rPr>
                <w:rFonts w:ascii="Times New Roman" w:hAnsi="Times New Roman" w:cs="Times New Roman"/>
                <w:sz w:val="24"/>
                <w:szCs w:val="24"/>
              </w:rPr>
            </w:pPr>
            <w:r w:rsidRPr="0038071D">
              <w:rPr>
                <w:rFonts w:ascii="Times New Roman" w:hAnsi="Times New Roman" w:cs="Times New Roman"/>
                <w:sz w:val="24"/>
                <w:szCs w:val="24"/>
              </w:rPr>
              <w:t xml:space="preserve">Kosteloze betalingsherinnering bij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verplichten</w:t>
            </w:r>
          </w:p>
        </w:tc>
        <w:tc>
          <w:tcPr>
            <w:tcW w:w="5811" w:type="dxa"/>
          </w:tcPr>
          <w:p w:rsidRPr="0038071D" w:rsidR="001B01E6" w:rsidP="00B77AB7" w:rsidRDefault="001B01E6" w14:paraId="3DE3A1A2" w14:textId="0E2DA8A4">
            <w:pPr>
              <w:rPr>
                <w:rFonts w:ascii="Times New Roman" w:hAnsi="Times New Roman" w:cs="Times New Roman"/>
                <w:sz w:val="24"/>
                <w:szCs w:val="24"/>
              </w:rPr>
            </w:pPr>
            <w:r w:rsidRPr="0038071D">
              <w:rPr>
                <w:rFonts w:ascii="Times New Roman" w:hAnsi="Times New Roman" w:cs="Times New Roman"/>
                <w:sz w:val="24"/>
                <w:szCs w:val="24"/>
              </w:rPr>
              <w:t>10-25 mln.</w:t>
            </w:r>
            <w:r w:rsidRPr="0038071D">
              <w:rPr>
                <w:rStyle w:val="Voetnootmarkering"/>
                <w:rFonts w:ascii="Times New Roman" w:hAnsi="Times New Roman" w:cs="Times New Roman"/>
                <w:sz w:val="24"/>
                <w:szCs w:val="24"/>
              </w:rPr>
              <w:footnoteReference w:id="64"/>
            </w:r>
            <w:r w:rsidRPr="0038071D">
              <w:rPr>
                <w:rFonts w:ascii="Times New Roman" w:hAnsi="Times New Roman" w:cs="Times New Roman"/>
                <w:sz w:val="24"/>
                <w:szCs w:val="24"/>
              </w:rPr>
              <w:t xml:space="preserve"> Dalende inkomsten voor de overheid (gemiste ontvangsten J&amp;V Begroting) van die mensen/bedrijven die na een betalingsherinnering alsnog meteen de hoofdsom/vordering betalen, voordat verhogingen worden opgelegd (en die anders nu de verhoging(en) wel betalen).</w:t>
            </w:r>
          </w:p>
        </w:tc>
      </w:tr>
      <w:tr w:rsidRPr="001530EE" w:rsidR="00CA357C" w:rsidTr="00D301EC" w14:paraId="13018C7D" w14:textId="77777777">
        <w:tc>
          <w:tcPr>
            <w:tcW w:w="3256" w:type="dxa"/>
          </w:tcPr>
          <w:p w:rsidRPr="0038071D" w:rsidR="001B01E6" w:rsidP="00B77AB7" w:rsidRDefault="001B01E6" w14:paraId="3F61DC51" w14:textId="297B1A6B">
            <w:pPr>
              <w:rPr>
                <w:rFonts w:ascii="Times New Roman" w:hAnsi="Times New Roman" w:cs="Times New Roman"/>
                <w:sz w:val="24"/>
                <w:szCs w:val="24"/>
              </w:rPr>
            </w:pPr>
            <w:r w:rsidRPr="0038071D">
              <w:rPr>
                <w:rFonts w:ascii="Times New Roman" w:hAnsi="Times New Roman" w:cs="Times New Roman"/>
                <w:sz w:val="24"/>
                <w:szCs w:val="24"/>
              </w:rPr>
              <w:t xml:space="preserve">Schrappen van het minimumbedrag waarbij een betalingsregeling overeen kan worden gekomen </w:t>
            </w:r>
          </w:p>
        </w:tc>
        <w:tc>
          <w:tcPr>
            <w:tcW w:w="5811" w:type="dxa"/>
          </w:tcPr>
          <w:p w:rsidRPr="0038071D" w:rsidR="001B01E6" w:rsidP="00B77AB7" w:rsidRDefault="001B01E6" w14:paraId="50ACDF5B" w14:textId="13AF051C">
            <w:pPr>
              <w:rPr>
                <w:rFonts w:ascii="Times New Roman" w:hAnsi="Times New Roman" w:cs="Times New Roman"/>
                <w:sz w:val="24"/>
                <w:szCs w:val="24"/>
              </w:rPr>
            </w:pPr>
            <w:r w:rsidRPr="0038071D">
              <w:rPr>
                <w:rFonts w:ascii="Times New Roman" w:hAnsi="Times New Roman" w:cs="Times New Roman"/>
                <w:sz w:val="24"/>
                <w:szCs w:val="24"/>
              </w:rPr>
              <w:t xml:space="preserve">Onduidelijk. Het gemakkelijker aanbieden van een betalingsregeling kan er ook toe leiden dat het bedrag dat daadwerkelijk geïnd wordt omhoog gaat. </w:t>
            </w:r>
          </w:p>
        </w:tc>
      </w:tr>
      <w:tr w:rsidRPr="001530EE" w:rsidR="00CA357C" w:rsidTr="00D301EC" w14:paraId="2C3E347B" w14:textId="77777777">
        <w:tc>
          <w:tcPr>
            <w:tcW w:w="3256" w:type="dxa"/>
          </w:tcPr>
          <w:p w:rsidRPr="0038071D" w:rsidR="001B01E6" w:rsidP="00B77AB7" w:rsidRDefault="001B01E6" w14:paraId="48F9A931" w14:textId="31F37708">
            <w:pPr>
              <w:rPr>
                <w:rFonts w:ascii="Times New Roman" w:hAnsi="Times New Roman" w:cs="Times New Roman"/>
                <w:sz w:val="24"/>
                <w:szCs w:val="24"/>
              </w:rPr>
            </w:pPr>
            <w:r w:rsidRPr="0038071D">
              <w:rPr>
                <w:rFonts w:ascii="Times New Roman" w:hAnsi="Times New Roman" w:cs="Times New Roman"/>
                <w:sz w:val="24"/>
                <w:szCs w:val="24"/>
              </w:rPr>
              <w:t>Aanmaningskosten van verkeersboetes verlagen</w:t>
            </w:r>
          </w:p>
        </w:tc>
        <w:tc>
          <w:tcPr>
            <w:tcW w:w="5811" w:type="dxa"/>
          </w:tcPr>
          <w:p w:rsidRPr="0038071D" w:rsidR="001B01E6" w:rsidP="00B77AB7" w:rsidRDefault="001B01E6" w14:paraId="23D1372B" w14:textId="6724DC4D">
            <w:pPr>
              <w:rPr>
                <w:rFonts w:ascii="Times New Roman" w:hAnsi="Times New Roman" w:cs="Times New Roman"/>
                <w:sz w:val="24"/>
                <w:szCs w:val="24"/>
              </w:rPr>
            </w:pPr>
            <w:r w:rsidRPr="0038071D">
              <w:rPr>
                <w:rFonts w:ascii="Times New Roman" w:hAnsi="Times New Roman" w:cs="Times New Roman"/>
                <w:sz w:val="24"/>
                <w:szCs w:val="24"/>
              </w:rPr>
              <w:t>50-75 mln.</w:t>
            </w:r>
            <w:r w:rsidRPr="0038071D">
              <w:rPr>
                <w:rStyle w:val="Voetnootmarkering"/>
                <w:rFonts w:ascii="Times New Roman" w:hAnsi="Times New Roman" w:cs="Times New Roman"/>
                <w:sz w:val="24"/>
                <w:szCs w:val="24"/>
              </w:rPr>
              <w:footnoteReference w:id="65"/>
            </w:r>
            <w:r w:rsidRPr="0038071D">
              <w:rPr>
                <w:rFonts w:ascii="Times New Roman" w:hAnsi="Times New Roman" w:cs="Times New Roman"/>
                <w:sz w:val="24"/>
                <w:szCs w:val="24"/>
              </w:rPr>
              <w:t xml:space="preserve"> Derving doordat mensen/bedrijven de nu hogere aanmaningskosten wel betalen. Tegelijk is ook de verwachting dat er minder aanschrijvingen en incassokosten e.d. nodig zijn doordat de boetes eerder in het traject beter betaalbaar worden.</w:t>
            </w:r>
          </w:p>
        </w:tc>
      </w:tr>
      <w:tr w:rsidRPr="001530EE" w:rsidR="00CA357C" w:rsidTr="00D301EC" w14:paraId="0C71796A" w14:textId="77777777">
        <w:tc>
          <w:tcPr>
            <w:tcW w:w="3256" w:type="dxa"/>
          </w:tcPr>
          <w:p w:rsidRPr="0038071D" w:rsidR="001B01E6" w:rsidP="00B77AB7" w:rsidRDefault="001B01E6" w14:paraId="0922951E" w14:textId="5EA1FF0D">
            <w:pPr>
              <w:rPr>
                <w:rFonts w:ascii="Times New Roman" w:hAnsi="Times New Roman" w:cs="Times New Roman"/>
                <w:sz w:val="24"/>
                <w:szCs w:val="24"/>
              </w:rPr>
            </w:pP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-tarieven niet langer beleidsmatig verhogen en stapsgewijs terug te draaien</w:t>
            </w:r>
          </w:p>
        </w:tc>
        <w:tc>
          <w:tcPr>
            <w:tcW w:w="5811" w:type="dxa"/>
          </w:tcPr>
          <w:p w:rsidRPr="0038071D" w:rsidR="001B01E6" w:rsidP="00B77AB7" w:rsidRDefault="001B01E6" w14:paraId="5A731820" w14:textId="31706ABA">
            <w:pPr>
              <w:rPr>
                <w:rFonts w:ascii="Times New Roman" w:hAnsi="Times New Roman" w:cs="Times New Roman"/>
                <w:sz w:val="24"/>
                <w:szCs w:val="24"/>
              </w:rPr>
            </w:pPr>
            <w:r w:rsidRPr="0038071D">
              <w:rPr>
                <w:rFonts w:ascii="Times New Roman" w:hAnsi="Times New Roman" w:cs="Times New Roman"/>
                <w:sz w:val="24"/>
                <w:szCs w:val="24"/>
              </w:rPr>
              <w:t xml:space="preserve">Afhankelijk van hoe sterk e.e.a. wordt teruggedraaid. Ter indicatie: verlagen van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met 30% zorgt voor een derving van de boeteopbrengsten oplopend tot 300 miljoen per jaar.</w:t>
            </w:r>
            <w:r w:rsidRPr="0038071D">
              <w:rPr>
                <w:rStyle w:val="Voetnootmarkering"/>
                <w:rFonts w:ascii="Times New Roman" w:hAnsi="Times New Roman" w:cs="Times New Roman"/>
                <w:sz w:val="24"/>
                <w:szCs w:val="24"/>
              </w:rPr>
              <w:footnoteReference w:id="66"/>
            </w:r>
          </w:p>
        </w:tc>
      </w:tr>
      <w:tr w:rsidRPr="001530EE" w:rsidR="00144676" w:rsidTr="00D301EC" w14:paraId="6F40C1EA" w14:textId="77777777">
        <w:tc>
          <w:tcPr>
            <w:tcW w:w="3256" w:type="dxa"/>
          </w:tcPr>
          <w:p w:rsidRPr="0038071D" w:rsidR="00144676" w:rsidP="00B77AB7" w:rsidRDefault="005B4285" w14:paraId="15E2668E" w14:textId="57C93B4B">
            <w:pPr>
              <w:rPr>
                <w:rFonts w:ascii="Times New Roman" w:hAnsi="Times New Roman" w:cs="Times New Roman"/>
                <w:sz w:val="24"/>
                <w:szCs w:val="24"/>
              </w:rPr>
            </w:pPr>
            <w:r w:rsidRPr="0038071D">
              <w:rPr>
                <w:rFonts w:ascii="Times New Roman" w:hAnsi="Times New Roman" w:cs="Times New Roman"/>
                <w:sz w:val="24"/>
                <w:szCs w:val="24"/>
              </w:rPr>
              <w:t>Mogelijkheid voor gijzeling bij niet betalen wet-Mulder boetes schrappen</w:t>
            </w:r>
          </w:p>
        </w:tc>
        <w:tc>
          <w:tcPr>
            <w:tcW w:w="5811" w:type="dxa"/>
          </w:tcPr>
          <w:p w:rsidRPr="0038071D" w:rsidR="00144676" w:rsidP="00B77AB7" w:rsidRDefault="005B4285" w14:paraId="298505EB" w14:textId="40FABF24">
            <w:pPr>
              <w:rPr>
                <w:rFonts w:ascii="Times New Roman" w:hAnsi="Times New Roman" w:cs="Times New Roman"/>
                <w:sz w:val="24"/>
                <w:szCs w:val="24"/>
              </w:rPr>
            </w:pPr>
            <w:r w:rsidRPr="0038071D">
              <w:rPr>
                <w:rFonts w:ascii="Times New Roman" w:hAnsi="Times New Roman" w:cs="Times New Roman"/>
                <w:sz w:val="24"/>
                <w:szCs w:val="24"/>
              </w:rPr>
              <w:t>Geen financiële gevolgen.</w:t>
            </w:r>
          </w:p>
        </w:tc>
      </w:tr>
      <w:tr w:rsidRPr="001530EE" w:rsidR="00CA357C" w:rsidTr="00D301EC" w14:paraId="236F7B55" w14:textId="77777777">
        <w:tc>
          <w:tcPr>
            <w:tcW w:w="3256" w:type="dxa"/>
          </w:tcPr>
          <w:p w:rsidRPr="0038071D" w:rsidR="001B01E6" w:rsidP="00B77AB7" w:rsidRDefault="001B01E6" w14:paraId="49F5E699" w14:textId="4ED12824">
            <w:pPr>
              <w:rPr>
                <w:rFonts w:ascii="Times New Roman" w:hAnsi="Times New Roman" w:cs="Times New Roman"/>
                <w:sz w:val="24"/>
                <w:szCs w:val="24"/>
              </w:rPr>
            </w:pPr>
            <w:r w:rsidRPr="0038071D">
              <w:rPr>
                <w:rFonts w:ascii="Times New Roman" w:hAnsi="Times New Roman" w:cs="Times New Roman"/>
                <w:sz w:val="24"/>
                <w:szCs w:val="24"/>
              </w:rPr>
              <w:t>Incassobedrijven bij overtreding van het incassoregister direct sanctioneren</w:t>
            </w:r>
            <w:r w:rsidRPr="0038071D" w:rsidR="003D54E8">
              <w:rPr>
                <w:rFonts w:ascii="Times New Roman" w:hAnsi="Times New Roman" w:cs="Times New Roman"/>
                <w:sz w:val="24"/>
                <w:szCs w:val="24"/>
              </w:rPr>
              <w:t xml:space="preserve"> en herijking </w:t>
            </w:r>
            <w:r w:rsidRPr="0038071D" w:rsidR="00A3523F">
              <w:rPr>
                <w:rFonts w:ascii="Times New Roman" w:hAnsi="Times New Roman" w:cs="Times New Roman"/>
                <w:sz w:val="24"/>
                <w:szCs w:val="24"/>
              </w:rPr>
              <w:t>BIK</w:t>
            </w:r>
          </w:p>
        </w:tc>
        <w:tc>
          <w:tcPr>
            <w:tcW w:w="5811" w:type="dxa"/>
          </w:tcPr>
          <w:p w:rsidRPr="0038071D" w:rsidR="001B01E6" w:rsidP="00B77AB7" w:rsidRDefault="003A74D2" w14:paraId="00C1BCAA" w14:textId="2ED93C86">
            <w:pPr>
              <w:rPr>
                <w:rFonts w:ascii="Times New Roman" w:hAnsi="Times New Roman" w:cs="Times New Roman"/>
                <w:sz w:val="24"/>
                <w:szCs w:val="24"/>
              </w:rPr>
            </w:pPr>
            <w:r w:rsidRPr="0038071D">
              <w:rPr>
                <w:rFonts w:ascii="Times New Roman" w:hAnsi="Times New Roman" w:cs="Times New Roman"/>
                <w:sz w:val="24"/>
                <w:szCs w:val="24"/>
              </w:rPr>
              <w:t xml:space="preserve">Incassobedrijven direct sanctioneren leidt niet tot financiële gevolgen. Het wijzigen van het BIK </w:t>
            </w:r>
            <w:r w:rsidRPr="0038071D" w:rsidR="001E5800">
              <w:rPr>
                <w:rFonts w:ascii="Times New Roman" w:hAnsi="Times New Roman" w:cs="Times New Roman"/>
                <w:sz w:val="24"/>
                <w:szCs w:val="24"/>
              </w:rPr>
              <w:t xml:space="preserve">heeft naar verwachting ook geen financiële gevolgen voor de Rijksoverheid. </w:t>
            </w:r>
          </w:p>
        </w:tc>
      </w:tr>
      <w:tr w:rsidRPr="001530EE" w:rsidR="00CA357C" w:rsidTr="00D301EC" w14:paraId="5D13C1E1" w14:textId="77777777">
        <w:tc>
          <w:tcPr>
            <w:tcW w:w="3256" w:type="dxa"/>
          </w:tcPr>
          <w:p w:rsidRPr="0038071D" w:rsidR="001B01E6" w:rsidP="00B77AB7" w:rsidRDefault="001B01E6" w14:paraId="1CBCBA64" w14:textId="430D296E">
            <w:pPr>
              <w:rPr>
                <w:rFonts w:ascii="Times New Roman" w:hAnsi="Times New Roman" w:cs="Times New Roman"/>
                <w:sz w:val="24"/>
                <w:szCs w:val="24"/>
              </w:rPr>
            </w:pPr>
            <w:r w:rsidRPr="0038071D">
              <w:rPr>
                <w:rFonts w:ascii="Times New Roman" w:hAnsi="Times New Roman" w:cs="Times New Roman"/>
                <w:sz w:val="24"/>
                <w:szCs w:val="24"/>
              </w:rPr>
              <w:t>Dekkend aanbod van laagdrempelige hulp organiseren samen met vrijwilligersorganisaties</w:t>
            </w:r>
          </w:p>
        </w:tc>
        <w:tc>
          <w:tcPr>
            <w:tcW w:w="5811" w:type="dxa"/>
          </w:tcPr>
          <w:p w:rsidRPr="0038071D" w:rsidR="001B01E6" w:rsidP="00B77AB7" w:rsidRDefault="001B01E6" w14:paraId="403219C7" w14:textId="0F854701">
            <w:pPr>
              <w:rPr>
                <w:rFonts w:ascii="Times New Roman" w:hAnsi="Times New Roman" w:cs="Times New Roman"/>
                <w:sz w:val="24"/>
                <w:szCs w:val="24"/>
              </w:rPr>
            </w:pPr>
            <w:r w:rsidRPr="0038071D">
              <w:rPr>
                <w:rFonts w:ascii="Times New Roman" w:hAnsi="Times New Roman" w:cs="Times New Roman"/>
                <w:sz w:val="24"/>
                <w:szCs w:val="24"/>
              </w:rPr>
              <w:t xml:space="preserve">Beperkte financiële gevolgen. Er is nu al veel aanbod beschikbaar. Kan worden betrokken bij lopend beleid vanuit ministerie van SZW. </w:t>
            </w:r>
          </w:p>
        </w:tc>
      </w:tr>
      <w:tr w:rsidRPr="001530EE" w:rsidR="00CA357C" w:rsidTr="00D301EC" w14:paraId="353CC8A1" w14:textId="77777777">
        <w:tc>
          <w:tcPr>
            <w:tcW w:w="3256" w:type="dxa"/>
          </w:tcPr>
          <w:p w:rsidRPr="0038071D" w:rsidR="001B01E6" w:rsidP="00B77AB7" w:rsidRDefault="001B01E6" w14:paraId="530291C0" w14:textId="0D75CD71">
            <w:pPr>
              <w:rPr>
                <w:rFonts w:ascii="Times New Roman" w:hAnsi="Times New Roman" w:cs="Times New Roman"/>
                <w:sz w:val="24"/>
                <w:szCs w:val="24"/>
              </w:rPr>
            </w:pPr>
            <w:r w:rsidRPr="0038071D">
              <w:rPr>
                <w:rFonts w:ascii="Times New Roman" w:hAnsi="Times New Roman" w:cs="Times New Roman"/>
                <w:sz w:val="24"/>
                <w:szCs w:val="24"/>
              </w:rPr>
              <w:t>Structurele financiering vrijwilligersorganisatie</w:t>
            </w:r>
          </w:p>
        </w:tc>
        <w:tc>
          <w:tcPr>
            <w:tcW w:w="5811" w:type="dxa"/>
          </w:tcPr>
          <w:p w:rsidRPr="0038071D" w:rsidR="001B01E6" w:rsidP="00B77AB7" w:rsidRDefault="001B01E6" w14:paraId="6A937001" w14:textId="235ADC33">
            <w:pPr>
              <w:rPr>
                <w:rFonts w:ascii="Times New Roman" w:hAnsi="Times New Roman" w:cs="Times New Roman"/>
                <w:sz w:val="24"/>
                <w:szCs w:val="24"/>
              </w:rPr>
            </w:pPr>
            <w:r w:rsidRPr="0038071D">
              <w:rPr>
                <w:rFonts w:ascii="Times New Roman" w:hAnsi="Times New Roman" w:cs="Times New Roman"/>
                <w:sz w:val="24"/>
                <w:szCs w:val="24"/>
              </w:rPr>
              <w:t>8-10 miljoen. Organisaties krijgen (veelal) al (incidenteel) subsidie. Het meer structureel maken van deze subsidie geeft erkenning aan de rol van vrijwillige schuldhulpverlening.</w:t>
            </w:r>
          </w:p>
        </w:tc>
      </w:tr>
      <w:tr w:rsidRPr="001530EE" w:rsidR="00CA357C" w:rsidTr="00D301EC" w14:paraId="7ED98134" w14:textId="77777777">
        <w:tc>
          <w:tcPr>
            <w:tcW w:w="3256" w:type="dxa"/>
          </w:tcPr>
          <w:p w:rsidRPr="0038071D" w:rsidR="001B01E6" w:rsidP="00B77AB7" w:rsidRDefault="001B01E6" w14:paraId="4128DC04" w14:textId="5AEFFA61">
            <w:pPr>
              <w:rPr>
                <w:rFonts w:ascii="Times New Roman" w:hAnsi="Times New Roman" w:cs="Times New Roman"/>
                <w:sz w:val="24"/>
                <w:szCs w:val="24"/>
              </w:rPr>
            </w:pPr>
            <w:r w:rsidRPr="0038071D">
              <w:rPr>
                <w:rFonts w:ascii="Times New Roman" w:hAnsi="Times New Roman" w:cs="Times New Roman"/>
                <w:sz w:val="24"/>
                <w:szCs w:val="24"/>
              </w:rPr>
              <w:t>Collectief afbetalingsplan</w:t>
            </w:r>
          </w:p>
        </w:tc>
        <w:tc>
          <w:tcPr>
            <w:tcW w:w="5811" w:type="dxa"/>
          </w:tcPr>
          <w:p w:rsidRPr="0038071D" w:rsidR="001B01E6" w:rsidP="00B77AB7" w:rsidRDefault="001B01E6" w14:paraId="67A9F99A" w14:textId="4DE08549">
            <w:pPr>
              <w:rPr>
                <w:rFonts w:ascii="Times New Roman" w:hAnsi="Times New Roman" w:cs="Times New Roman"/>
                <w:sz w:val="24"/>
                <w:szCs w:val="24"/>
              </w:rPr>
            </w:pPr>
            <w:r w:rsidRPr="0038071D">
              <w:rPr>
                <w:rFonts w:ascii="Times New Roman" w:hAnsi="Times New Roman" w:cs="Times New Roman"/>
                <w:sz w:val="24"/>
                <w:szCs w:val="24"/>
              </w:rPr>
              <w:t>Omvang nog niet in te schatten</w:t>
            </w:r>
            <w:r w:rsidRPr="0038071D">
              <w:rPr>
                <w:rStyle w:val="Voetnootmarkering"/>
                <w:rFonts w:ascii="Times New Roman" w:hAnsi="Times New Roman" w:cs="Times New Roman"/>
                <w:sz w:val="24"/>
                <w:szCs w:val="24"/>
              </w:rPr>
              <w:footnoteReference w:id="67"/>
            </w:r>
            <w:r w:rsidRPr="0038071D">
              <w:rPr>
                <w:rFonts w:ascii="Times New Roman" w:hAnsi="Times New Roman" w:cs="Times New Roman"/>
                <w:sz w:val="24"/>
                <w:szCs w:val="24"/>
              </w:rPr>
              <w:t xml:space="preserve">. Aantal rechtszaken zal dalen. Uitgangspunt is dat de debiteur betaalt voor het opstellen en uitvoeren van het collectief afbetalingsplan. Mogelijke financiering vanuit overheid voor uitvoering van de plannen. </w:t>
            </w:r>
          </w:p>
        </w:tc>
      </w:tr>
      <w:tr w:rsidRPr="001530EE" w:rsidR="00CA357C" w:rsidTr="00D301EC" w14:paraId="39773887" w14:textId="77777777">
        <w:tc>
          <w:tcPr>
            <w:tcW w:w="3256" w:type="dxa"/>
          </w:tcPr>
          <w:p w:rsidRPr="0038071D" w:rsidR="001B01E6" w:rsidP="00B77AB7" w:rsidRDefault="001B01E6" w14:paraId="74AB3534" w14:textId="336B07B3">
            <w:pPr>
              <w:rPr>
                <w:rFonts w:ascii="Times New Roman" w:hAnsi="Times New Roman" w:cs="Times New Roman"/>
                <w:sz w:val="24"/>
                <w:szCs w:val="24"/>
              </w:rPr>
            </w:pPr>
            <w:r w:rsidRPr="0038071D">
              <w:rPr>
                <w:rFonts w:ascii="Times New Roman" w:hAnsi="Times New Roman" w:cs="Times New Roman"/>
                <w:sz w:val="24"/>
                <w:szCs w:val="24"/>
              </w:rPr>
              <w:t>Sociale ministerieplicht gerechtsdeurwaarders</w:t>
            </w:r>
          </w:p>
        </w:tc>
        <w:tc>
          <w:tcPr>
            <w:tcW w:w="5811" w:type="dxa"/>
          </w:tcPr>
          <w:p w:rsidRPr="0038071D" w:rsidR="001B01E6" w:rsidP="00B77AB7" w:rsidRDefault="001B01E6" w14:paraId="139E42D9" w14:textId="57372A74">
            <w:pPr>
              <w:rPr>
                <w:rFonts w:ascii="Times New Roman" w:hAnsi="Times New Roman" w:cs="Times New Roman"/>
                <w:sz w:val="24"/>
                <w:szCs w:val="24"/>
              </w:rPr>
            </w:pPr>
            <w:r w:rsidRPr="0038071D">
              <w:rPr>
                <w:rFonts w:ascii="Times New Roman" w:hAnsi="Times New Roman" w:cs="Times New Roman"/>
                <w:sz w:val="24"/>
                <w:szCs w:val="24"/>
              </w:rPr>
              <w:t>Omvang nog niet goed in te schatten</w:t>
            </w:r>
            <w:r w:rsidRPr="0038071D">
              <w:rPr>
                <w:rStyle w:val="Voetnootmarkering"/>
                <w:rFonts w:ascii="Times New Roman" w:hAnsi="Times New Roman" w:cs="Times New Roman"/>
                <w:sz w:val="24"/>
                <w:szCs w:val="24"/>
              </w:rPr>
              <w:footnoteReference w:id="68"/>
            </w:r>
            <w:r w:rsidRPr="0038071D">
              <w:rPr>
                <w:rFonts w:ascii="Times New Roman" w:hAnsi="Times New Roman" w:cs="Times New Roman"/>
                <w:sz w:val="24"/>
                <w:szCs w:val="24"/>
              </w:rPr>
              <w:t xml:space="preserve">. </w:t>
            </w:r>
          </w:p>
        </w:tc>
      </w:tr>
      <w:tr w:rsidRPr="001530EE" w:rsidR="00CA357C" w:rsidTr="00D301EC" w14:paraId="432C4358" w14:textId="77777777">
        <w:tc>
          <w:tcPr>
            <w:tcW w:w="3256" w:type="dxa"/>
          </w:tcPr>
          <w:p w:rsidRPr="0038071D" w:rsidR="001B01E6" w:rsidP="00B77AB7" w:rsidRDefault="001B01E6" w14:paraId="295C7CE9" w14:textId="7F1947EF">
            <w:pPr>
              <w:rPr>
                <w:rFonts w:ascii="Times New Roman" w:hAnsi="Times New Roman" w:cs="Times New Roman"/>
                <w:sz w:val="24"/>
                <w:szCs w:val="24"/>
              </w:rPr>
            </w:pPr>
            <w:r w:rsidRPr="0038071D">
              <w:rPr>
                <w:rFonts w:ascii="Times New Roman" w:hAnsi="Times New Roman" w:cs="Times New Roman"/>
                <w:sz w:val="24"/>
                <w:szCs w:val="24"/>
              </w:rPr>
              <w:t>Nationaal schuldenfonds</w:t>
            </w:r>
          </w:p>
        </w:tc>
        <w:tc>
          <w:tcPr>
            <w:tcW w:w="5811" w:type="dxa"/>
          </w:tcPr>
          <w:p w:rsidRPr="0038071D" w:rsidR="001B01E6" w:rsidP="00B77AB7" w:rsidRDefault="000D7AB9" w14:paraId="53822758" w14:textId="027AE897">
            <w:pPr>
              <w:rPr>
                <w:rFonts w:ascii="Times New Roman" w:hAnsi="Times New Roman" w:cs="Times New Roman"/>
                <w:sz w:val="24"/>
                <w:szCs w:val="24"/>
              </w:rPr>
            </w:pPr>
            <w:r w:rsidRPr="0038071D">
              <w:rPr>
                <w:rFonts w:ascii="Times New Roman" w:hAnsi="Times New Roman" w:cs="Times New Roman"/>
                <w:sz w:val="24"/>
                <w:szCs w:val="24"/>
              </w:rPr>
              <w:t xml:space="preserve">Financiële gevolgen afhankelijk van de gekozen omvang. </w:t>
            </w:r>
          </w:p>
        </w:tc>
      </w:tr>
      <w:tr w:rsidRPr="001530EE" w:rsidR="00CA357C" w:rsidTr="00D301EC" w14:paraId="7E82DFCE" w14:textId="77777777">
        <w:tc>
          <w:tcPr>
            <w:tcW w:w="3256" w:type="dxa"/>
          </w:tcPr>
          <w:p w:rsidRPr="0038071D" w:rsidR="001B01E6" w:rsidP="00B77AB7" w:rsidRDefault="001B01E6" w14:paraId="6E586E08" w14:textId="003EE316">
            <w:pPr>
              <w:rPr>
                <w:rFonts w:ascii="Times New Roman" w:hAnsi="Times New Roman" w:cs="Times New Roman"/>
                <w:sz w:val="24"/>
                <w:szCs w:val="24"/>
              </w:rPr>
            </w:pPr>
            <w:r w:rsidRPr="0038071D">
              <w:rPr>
                <w:rFonts w:ascii="Times New Roman" w:hAnsi="Times New Roman" w:cs="Times New Roman"/>
                <w:sz w:val="24"/>
                <w:szCs w:val="24"/>
              </w:rPr>
              <w:t xml:space="preserve">Afschaffing bestuursrechtelijke premie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orgverzekeringswet</w:t>
            </w:r>
          </w:p>
        </w:tc>
        <w:tc>
          <w:tcPr>
            <w:tcW w:w="5811" w:type="dxa"/>
          </w:tcPr>
          <w:p w:rsidRPr="0038071D" w:rsidR="001B01E6" w:rsidP="00B77AB7" w:rsidRDefault="001B01E6" w14:paraId="05BB539A" w14:textId="7AB9204B">
            <w:pPr>
              <w:rPr>
                <w:rFonts w:ascii="Times New Roman" w:hAnsi="Times New Roman" w:cs="Times New Roman"/>
                <w:sz w:val="24"/>
                <w:szCs w:val="24"/>
              </w:rPr>
            </w:pPr>
            <w:r w:rsidRPr="0038071D">
              <w:rPr>
                <w:rFonts w:ascii="Times New Roman" w:hAnsi="Times New Roman" w:cs="Times New Roman"/>
                <w:sz w:val="24"/>
                <w:szCs w:val="24"/>
              </w:rPr>
              <w:t>22 mln. Elke verlaging van 5% vereist circa € 11 miljoen aan structurele dekking.</w:t>
            </w:r>
            <w:r w:rsidRPr="0038071D">
              <w:rPr>
                <w:rStyle w:val="Voetnootmarkering"/>
                <w:rFonts w:ascii="Times New Roman" w:hAnsi="Times New Roman" w:cs="Times New Roman"/>
                <w:sz w:val="24"/>
                <w:szCs w:val="24"/>
              </w:rPr>
              <w:footnoteReference w:id="69"/>
            </w:r>
            <w:r w:rsidRPr="0038071D">
              <w:rPr>
                <w:rFonts w:ascii="Times New Roman" w:hAnsi="Times New Roman" w:cs="Times New Roman"/>
                <w:sz w:val="24"/>
                <w:szCs w:val="24"/>
              </w:rPr>
              <w:t xml:space="preserve"> </w:t>
            </w:r>
          </w:p>
        </w:tc>
      </w:tr>
      <w:tr w:rsidRPr="001530EE" w:rsidR="00CA357C" w:rsidTr="00D301EC" w14:paraId="2BA0EB88" w14:textId="77777777">
        <w:tc>
          <w:tcPr>
            <w:tcW w:w="3256" w:type="dxa"/>
          </w:tcPr>
          <w:p w:rsidRPr="0038071D" w:rsidR="001B01E6" w:rsidP="00B77AB7" w:rsidRDefault="001B01E6" w14:paraId="4E045BC0" w14:textId="4C99E491">
            <w:pPr>
              <w:rPr>
                <w:rFonts w:ascii="Times New Roman" w:hAnsi="Times New Roman" w:cs="Times New Roman"/>
                <w:sz w:val="24"/>
                <w:szCs w:val="24"/>
              </w:rPr>
            </w:pPr>
            <w:r w:rsidRPr="0038071D">
              <w:rPr>
                <w:rFonts w:ascii="Times New Roman" w:hAnsi="Times New Roman" w:cs="Times New Roman"/>
                <w:sz w:val="24"/>
                <w:szCs w:val="24"/>
              </w:rPr>
              <w:t>Maximumrentebedrag bij overheidsvorderingen</w:t>
            </w:r>
          </w:p>
        </w:tc>
        <w:tc>
          <w:tcPr>
            <w:tcW w:w="5811" w:type="dxa"/>
          </w:tcPr>
          <w:p w:rsidRPr="0038071D" w:rsidR="001B01E6" w:rsidP="00B77AB7" w:rsidRDefault="001B01E6" w14:paraId="05C9D945" w14:textId="4D250E73">
            <w:pPr>
              <w:rPr>
                <w:rFonts w:ascii="Times New Roman" w:hAnsi="Times New Roman" w:cs="Times New Roman"/>
                <w:sz w:val="24"/>
                <w:szCs w:val="24"/>
              </w:rPr>
            </w:pPr>
            <w:r w:rsidRPr="0038071D">
              <w:rPr>
                <w:rFonts w:ascii="Times New Roman" w:hAnsi="Times New Roman" w:cs="Times New Roman"/>
                <w:sz w:val="24"/>
                <w:szCs w:val="24"/>
              </w:rPr>
              <w:t xml:space="preserve">Onbekend is hoeveel inkomsten de overheid haalt uit oplopende rentekosten. De verwachting is dat een groot deel van deze rentekosten uiteindelijk in schuldsaneringsregelingen kwijtgescholden wordt (en er dus geen daadwerkelijke overheidsinkomsten worden geïnd). </w:t>
            </w:r>
          </w:p>
        </w:tc>
      </w:tr>
      <w:tr w:rsidRPr="001530EE" w:rsidR="00CA357C" w:rsidTr="00D301EC" w14:paraId="1B1F6F28" w14:textId="77777777">
        <w:tc>
          <w:tcPr>
            <w:tcW w:w="3256" w:type="dxa"/>
          </w:tcPr>
          <w:p w:rsidRPr="0038071D" w:rsidR="001B01E6" w:rsidP="00B77AB7" w:rsidRDefault="001B01E6" w14:paraId="1B689B92" w14:textId="09028503">
            <w:pPr>
              <w:rPr>
                <w:rFonts w:ascii="Times New Roman" w:hAnsi="Times New Roman" w:cs="Times New Roman"/>
                <w:sz w:val="24"/>
                <w:szCs w:val="24"/>
              </w:rPr>
            </w:pPr>
            <w:r w:rsidRPr="0038071D">
              <w:rPr>
                <w:rFonts w:ascii="Times New Roman" w:hAnsi="Times New Roman" w:cs="Times New Roman"/>
                <w:sz w:val="24"/>
                <w:szCs w:val="24"/>
              </w:rPr>
              <w:t>Preferente positie van overheidsvorderingen wijzigen</w:t>
            </w:r>
          </w:p>
        </w:tc>
        <w:tc>
          <w:tcPr>
            <w:tcW w:w="5811" w:type="dxa"/>
          </w:tcPr>
          <w:p w:rsidRPr="0038071D" w:rsidR="001B01E6" w:rsidP="00B77AB7" w:rsidRDefault="001B01E6" w14:paraId="7D0DF290" w14:textId="2083C182">
            <w:pPr>
              <w:rPr>
                <w:rFonts w:ascii="Times New Roman" w:hAnsi="Times New Roman" w:cs="Times New Roman"/>
                <w:sz w:val="24"/>
                <w:szCs w:val="24"/>
              </w:rPr>
            </w:pPr>
            <w:r w:rsidRPr="0038071D">
              <w:rPr>
                <w:rFonts w:ascii="Times New Roman" w:hAnsi="Times New Roman" w:cs="Times New Roman"/>
                <w:sz w:val="24"/>
                <w:szCs w:val="24"/>
              </w:rPr>
              <w:t xml:space="preserve">Onbekend is wat de financiële voordelen zijn van de huidige preferente positie van bepaalde overheidsvorderingen. Het wijzigen ervan heeft gevolgen voor de begroting (omdat het invorderingspercentage zal dalen). De omvang hiervan is moeilijk in te schatten. </w:t>
            </w:r>
          </w:p>
        </w:tc>
      </w:tr>
      <w:tr w:rsidRPr="001530EE" w:rsidR="00CA357C" w:rsidTr="00D301EC" w14:paraId="29B87E0F" w14:textId="77777777">
        <w:tc>
          <w:tcPr>
            <w:tcW w:w="3256" w:type="dxa"/>
          </w:tcPr>
          <w:p w:rsidRPr="0038071D" w:rsidR="001B01E6" w:rsidP="00B77AB7" w:rsidRDefault="001B01E6" w14:paraId="3EC5CE94" w14:textId="5408D06D">
            <w:pPr>
              <w:rPr>
                <w:rFonts w:ascii="Times New Roman" w:hAnsi="Times New Roman" w:cs="Times New Roman"/>
                <w:sz w:val="24"/>
                <w:szCs w:val="24"/>
              </w:rPr>
            </w:pPr>
            <w:r w:rsidRPr="0038071D">
              <w:rPr>
                <w:rFonts w:ascii="Times New Roman" w:hAnsi="Times New Roman" w:cs="Times New Roman"/>
                <w:sz w:val="24"/>
                <w:szCs w:val="24"/>
              </w:rPr>
              <w:t>Verjaringstermijn consumentenvorderingen verkorten</w:t>
            </w:r>
          </w:p>
        </w:tc>
        <w:tc>
          <w:tcPr>
            <w:tcW w:w="5811" w:type="dxa"/>
          </w:tcPr>
          <w:p w:rsidRPr="0038071D" w:rsidR="001B01E6" w:rsidP="00B77AB7" w:rsidRDefault="001B01E6" w14:paraId="2E8E7202" w14:textId="0E57F525">
            <w:pPr>
              <w:rPr>
                <w:rFonts w:ascii="Times New Roman" w:hAnsi="Times New Roman" w:cs="Times New Roman"/>
                <w:sz w:val="24"/>
                <w:szCs w:val="24"/>
              </w:rPr>
            </w:pPr>
            <w:r w:rsidRPr="0038071D">
              <w:rPr>
                <w:rFonts w:ascii="Times New Roman" w:hAnsi="Times New Roman" w:cs="Times New Roman"/>
                <w:sz w:val="24"/>
                <w:szCs w:val="24"/>
              </w:rPr>
              <w:t>Geen financiële gevolgen. Gaat enkel over consumentenvorderingen dus heeft geen effect op de Rijksbegroting.</w:t>
            </w:r>
          </w:p>
        </w:tc>
      </w:tr>
      <w:tr w:rsidRPr="001530EE" w:rsidR="00CA357C" w:rsidTr="00D301EC" w14:paraId="47CC509A" w14:textId="77777777">
        <w:tc>
          <w:tcPr>
            <w:tcW w:w="3256" w:type="dxa"/>
          </w:tcPr>
          <w:p w:rsidRPr="0038071D" w:rsidR="00662EA6" w:rsidP="00B77AB7" w:rsidRDefault="00662EA6" w14:paraId="13B5BCE1" w14:textId="03B44D86">
            <w:pPr>
              <w:rPr>
                <w:rFonts w:ascii="Times New Roman" w:hAnsi="Times New Roman" w:cs="Times New Roman"/>
                <w:sz w:val="24"/>
                <w:szCs w:val="24"/>
              </w:rPr>
            </w:pPr>
            <w:proofErr w:type="spellStart"/>
            <w:r w:rsidRPr="0038071D">
              <w:rPr>
                <w:rFonts w:ascii="Times New Roman" w:hAnsi="Times New Roman" w:cs="Times New Roman"/>
                <w:sz w:val="24"/>
                <w:szCs w:val="24"/>
              </w:rPr>
              <w:t>Krediettax</w:t>
            </w:r>
            <w:proofErr w:type="spellEnd"/>
            <w:r w:rsidRPr="0038071D">
              <w:rPr>
                <w:rFonts w:ascii="Times New Roman" w:hAnsi="Times New Roman" w:cs="Times New Roman"/>
                <w:sz w:val="24"/>
                <w:szCs w:val="24"/>
              </w:rPr>
              <w:t xml:space="preserve"> voor consumptieve kredieten</w:t>
            </w:r>
          </w:p>
        </w:tc>
        <w:tc>
          <w:tcPr>
            <w:tcW w:w="5811" w:type="dxa"/>
          </w:tcPr>
          <w:p w:rsidRPr="0038071D" w:rsidR="00662EA6" w:rsidP="00B77AB7" w:rsidRDefault="00662EA6" w14:paraId="3E1BB3C5" w14:textId="2B36C5A8">
            <w:pPr>
              <w:rPr>
                <w:rFonts w:ascii="Times New Roman" w:hAnsi="Times New Roman" w:cs="Times New Roman"/>
                <w:sz w:val="24"/>
                <w:szCs w:val="24"/>
              </w:rPr>
            </w:pPr>
            <w:r w:rsidRPr="0038071D">
              <w:rPr>
                <w:rFonts w:ascii="Times New Roman" w:hAnsi="Times New Roman" w:cs="Times New Roman"/>
                <w:sz w:val="24"/>
                <w:szCs w:val="24"/>
              </w:rPr>
              <w:t>Geen financiële gevolgen. Levert geld op ter dekking van het nationaal schuldenfonds of andere maatregelen.</w:t>
            </w:r>
          </w:p>
        </w:tc>
      </w:tr>
      <w:tr w:rsidRPr="001530EE" w:rsidR="00CA357C" w:rsidTr="00D301EC" w14:paraId="3C25AB4A" w14:textId="77777777">
        <w:tc>
          <w:tcPr>
            <w:tcW w:w="3256" w:type="dxa"/>
          </w:tcPr>
          <w:p w:rsidRPr="0038071D" w:rsidR="001B01E6" w:rsidP="00B77AB7" w:rsidRDefault="001B01E6" w14:paraId="55F45EF8" w14:textId="7A7E503D">
            <w:pPr>
              <w:rPr>
                <w:rFonts w:ascii="Times New Roman" w:hAnsi="Times New Roman" w:cs="Times New Roman"/>
                <w:sz w:val="24"/>
                <w:szCs w:val="24"/>
              </w:rPr>
            </w:pPr>
            <w:r w:rsidRPr="0038071D">
              <w:rPr>
                <w:rFonts w:ascii="Times New Roman" w:hAnsi="Times New Roman" w:cs="Times New Roman"/>
                <w:sz w:val="24"/>
                <w:szCs w:val="24"/>
              </w:rPr>
              <w:t>Betere consumentenbescherming op de BES</w:t>
            </w:r>
          </w:p>
        </w:tc>
        <w:tc>
          <w:tcPr>
            <w:tcW w:w="5811" w:type="dxa"/>
          </w:tcPr>
          <w:p w:rsidRPr="0038071D" w:rsidR="001B01E6" w:rsidP="00B77AB7" w:rsidRDefault="001B01E6" w14:paraId="747B602E" w14:textId="0940140E">
            <w:pPr>
              <w:rPr>
                <w:rFonts w:ascii="Times New Roman" w:hAnsi="Times New Roman" w:cs="Times New Roman"/>
                <w:sz w:val="24"/>
                <w:szCs w:val="24"/>
              </w:rPr>
            </w:pPr>
            <w:r w:rsidRPr="0038071D">
              <w:rPr>
                <w:rFonts w:ascii="Times New Roman" w:hAnsi="Times New Roman" w:cs="Times New Roman"/>
                <w:sz w:val="24"/>
                <w:szCs w:val="24"/>
              </w:rPr>
              <w:t>Geen financiële gevolgen. Vraagt vooral ambtelijke capaciteit om wetgeving voor te bereiden en te implementeren. Gezien de schaalgrootte van de BES zullen de daarmee gepaard gaande kosten beperkt zijn.</w:t>
            </w:r>
          </w:p>
        </w:tc>
      </w:tr>
      <w:tr w:rsidRPr="001530EE" w:rsidR="00CA357C" w:rsidTr="00D301EC" w14:paraId="77E078F4" w14:textId="77777777">
        <w:tc>
          <w:tcPr>
            <w:tcW w:w="3256" w:type="dxa"/>
          </w:tcPr>
          <w:p w:rsidRPr="0038071D" w:rsidR="001B01E6" w:rsidP="00B77AB7" w:rsidRDefault="001B01E6" w14:paraId="2EAEA5F3" w14:textId="5DC39F38">
            <w:pPr>
              <w:rPr>
                <w:rFonts w:ascii="Times New Roman" w:hAnsi="Times New Roman" w:cs="Times New Roman"/>
                <w:sz w:val="24"/>
                <w:szCs w:val="24"/>
              </w:rPr>
            </w:pPr>
            <w:r w:rsidRPr="0038071D">
              <w:rPr>
                <w:rFonts w:ascii="Times New Roman" w:hAnsi="Times New Roman" w:cs="Times New Roman"/>
                <w:sz w:val="24"/>
                <w:szCs w:val="24"/>
              </w:rPr>
              <w:t>Betrekken persoonlijkheidskenmerken op beleid</w:t>
            </w:r>
          </w:p>
        </w:tc>
        <w:tc>
          <w:tcPr>
            <w:tcW w:w="5811" w:type="dxa"/>
          </w:tcPr>
          <w:p w:rsidRPr="0038071D" w:rsidR="001B01E6" w:rsidP="00B77AB7" w:rsidRDefault="001B01E6" w14:paraId="7E0DF0EC" w14:textId="007F8592">
            <w:pPr>
              <w:rPr>
                <w:rFonts w:ascii="Times New Roman" w:hAnsi="Times New Roman" w:cs="Times New Roman"/>
                <w:sz w:val="24"/>
                <w:szCs w:val="24"/>
              </w:rPr>
            </w:pPr>
            <w:r w:rsidRPr="0038071D">
              <w:rPr>
                <w:rFonts w:ascii="Times New Roman" w:hAnsi="Times New Roman" w:cs="Times New Roman"/>
                <w:sz w:val="24"/>
                <w:szCs w:val="24"/>
              </w:rPr>
              <w:t>Geen financiële gevolgen. Er volgen geen directe kosten voor de Rijksbegroting uit deze maatregel. Allereerst is meer onderzoek nodig hoe huidig beleid verbeterd kan worden met de wetenschappelijke kennis die er nu is.</w:t>
            </w:r>
          </w:p>
        </w:tc>
      </w:tr>
      <w:tr w:rsidRPr="001530EE" w:rsidR="00CA357C" w:rsidTr="00D301EC" w14:paraId="27E77762" w14:textId="77777777">
        <w:tc>
          <w:tcPr>
            <w:tcW w:w="3256" w:type="dxa"/>
          </w:tcPr>
          <w:p w:rsidRPr="0038071D" w:rsidR="001B01E6" w:rsidP="00B77AB7" w:rsidRDefault="001B01E6" w14:paraId="01876128" w14:textId="4FD6633E">
            <w:pPr>
              <w:rPr>
                <w:rFonts w:ascii="Times New Roman" w:hAnsi="Times New Roman" w:cs="Times New Roman"/>
                <w:sz w:val="24"/>
                <w:szCs w:val="24"/>
              </w:rPr>
            </w:pPr>
            <w:r w:rsidRPr="0038071D">
              <w:rPr>
                <w:rFonts w:ascii="Times New Roman" w:hAnsi="Times New Roman" w:cs="Times New Roman"/>
                <w:sz w:val="24"/>
                <w:szCs w:val="24"/>
              </w:rPr>
              <w:t>Beter toerusten van werkgevers hoe om te gaan met loonbeslag</w:t>
            </w:r>
          </w:p>
        </w:tc>
        <w:tc>
          <w:tcPr>
            <w:tcW w:w="5811" w:type="dxa"/>
          </w:tcPr>
          <w:p w:rsidRPr="0038071D" w:rsidR="001B01E6" w:rsidP="00B77AB7" w:rsidRDefault="001B01E6" w14:paraId="3DC41F09" w14:textId="4A1CA7AB">
            <w:pPr>
              <w:rPr>
                <w:rFonts w:ascii="Times New Roman" w:hAnsi="Times New Roman" w:cs="Times New Roman"/>
                <w:sz w:val="24"/>
                <w:szCs w:val="24"/>
              </w:rPr>
            </w:pPr>
            <w:r w:rsidRPr="0038071D">
              <w:rPr>
                <w:rFonts w:ascii="Times New Roman" w:hAnsi="Times New Roman" w:cs="Times New Roman"/>
                <w:sz w:val="24"/>
                <w:szCs w:val="24"/>
              </w:rPr>
              <w:t>Geen financiële gevolgen. Kan worden aangesloten bij lopend beleid van het ministerie van SZW.</w:t>
            </w:r>
          </w:p>
        </w:tc>
      </w:tr>
      <w:tr w:rsidRPr="001530EE" w:rsidR="00CA357C" w:rsidTr="00D301EC" w14:paraId="04F17C94" w14:textId="77777777">
        <w:tc>
          <w:tcPr>
            <w:tcW w:w="3256" w:type="dxa"/>
          </w:tcPr>
          <w:p w:rsidRPr="0038071D" w:rsidR="001B01E6" w:rsidP="00B77AB7" w:rsidRDefault="001B01E6" w14:paraId="1E408DCC" w14:textId="7E6FFD67">
            <w:pPr>
              <w:rPr>
                <w:rFonts w:ascii="Times New Roman" w:hAnsi="Times New Roman" w:cs="Times New Roman"/>
                <w:sz w:val="24"/>
                <w:szCs w:val="24"/>
              </w:rPr>
            </w:pPr>
            <w:r w:rsidRPr="0038071D">
              <w:rPr>
                <w:rFonts w:ascii="Times New Roman" w:hAnsi="Times New Roman" w:cs="Times New Roman"/>
                <w:sz w:val="24"/>
                <w:szCs w:val="24"/>
              </w:rPr>
              <w:t>Verbeter schuldhulpverlening na detentie</w:t>
            </w:r>
          </w:p>
        </w:tc>
        <w:tc>
          <w:tcPr>
            <w:tcW w:w="5811" w:type="dxa"/>
          </w:tcPr>
          <w:p w:rsidRPr="0038071D" w:rsidR="001B01E6" w:rsidP="00B77AB7" w:rsidRDefault="001B01E6" w14:paraId="03879F28" w14:textId="354256A7">
            <w:pPr>
              <w:rPr>
                <w:rFonts w:ascii="Times New Roman" w:hAnsi="Times New Roman" w:cs="Times New Roman"/>
                <w:sz w:val="24"/>
                <w:szCs w:val="24"/>
              </w:rPr>
            </w:pPr>
            <w:r w:rsidRPr="0038071D">
              <w:rPr>
                <w:rFonts w:ascii="Times New Roman" w:hAnsi="Times New Roman" w:cs="Times New Roman"/>
                <w:sz w:val="24"/>
                <w:szCs w:val="24"/>
              </w:rPr>
              <w:t>Geen financiële gevolgen. Kan worden aangesloten bij lopend beleid van het ministerie van SZW</w:t>
            </w:r>
            <w:r w:rsidRPr="0038071D" w:rsidR="00855197">
              <w:rPr>
                <w:rFonts w:ascii="Times New Roman" w:hAnsi="Times New Roman" w:cs="Times New Roman"/>
                <w:sz w:val="24"/>
                <w:szCs w:val="24"/>
              </w:rPr>
              <w:t xml:space="preserve"> en J&amp;V</w:t>
            </w:r>
            <w:r w:rsidRPr="0038071D">
              <w:rPr>
                <w:rFonts w:ascii="Times New Roman" w:hAnsi="Times New Roman" w:cs="Times New Roman"/>
                <w:sz w:val="24"/>
                <w:szCs w:val="24"/>
              </w:rPr>
              <w:t>.</w:t>
            </w:r>
          </w:p>
        </w:tc>
      </w:tr>
      <w:tr w:rsidRPr="001530EE" w:rsidR="00CA357C" w:rsidTr="00D301EC" w14:paraId="2D71102C" w14:textId="77777777">
        <w:tc>
          <w:tcPr>
            <w:tcW w:w="3256" w:type="dxa"/>
          </w:tcPr>
          <w:p w:rsidRPr="0038071D" w:rsidR="001B01E6" w:rsidP="00B77AB7" w:rsidRDefault="001B01E6" w14:paraId="1441E6B6" w14:textId="27862EF1">
            <w:pPr>
              <w:rPr>
                <w:rFonts w:ascii="Times New Roman" w:hAnsi="Times New Roman" w:cs="Times New Roman"/>
                <w:sz w:val="24"/>
                <w:szCs w:val="24"/>
              </w:rPr>
            </w:pPr>
            <w:r w:rsidRPr="0038071D">
              <w:rPr>
                <w:rFonts w:ascii="Times New Roman" w:hAnsi="Times New Roman" w:cs="Times New Roman"/>
                <w:sz w:val="24"/>
                <w:szCs w:val="24"/>
              </w:rPr>
              <w:t>Verbeter begeleiding na schuldhulpverleningstrajecten</w:t>
            </w:r>
          </w:p>
        </w:tc>
        <w:tc>
          <w:tcPr>
            <w:tcW w:w="5811" w:type="dxa"/>
          </w:tcPr>
          <w:p w:rsidRPr="0038071D" w:rsidR="001B01E6" w:rsidP="00B77AB7" w:rsidRDefault="001B01E6" w14:paraId="0FDD0763" w14:textId="3E950C99">
            <w:pPr>
              <w:rPr>
                <w:rFonts w:ascii="Times New Roman" w:hAnsi="Times New Roman" w:cs="Times New Roman"/>
                <w:sz w:val="24"/>
                <w:szCs w:val="24"/>
              </w:rPr>
            </w:pPr>
            <w:r w:rsidRPr="0038071D">
              <w:rPr>
                <w:rFonts w:ascii="Times New Roman" w:hAnsi="Times New Roman" w:cs="Times New Roman"/>
                <w:sz w:val="24"/>
                <w:szCs w:val="24"/>
              </w:rPr>
              <w:t xml:space="preserve">Het is een reeds bestaande wettelijke verplichting die nu door gemeenten onvoldoende wordt ingevuld. Met gemeenten moet worden bezien wat er voor nodig is om (samen met vrijwillige schuldhulpverleningsorganisaties) de begeleiding te verbeteren. </w:t>
            </w:r>
          </w:p>
        </w:tc>
      </w:tr>
    </w:tbl>
    <w:p w:rsidRPr="0038071D" w:rsidR="00A16F36" w:rsidP="00A16F36" w:rsidRDefault="00A16F36" w14:paraId="006D0DE8" w14:textId="77777777">
      <w:pPr>
        <w:rPr>
          <w:rFonts w:ascii="Times New Roman" w:hAnsi="Times New Roman" w:cs="Times New Roman"/>
          <w:sz w:val="24"/>
          <w:szCs w:val="24"/>
        </w:rPr>
      </w:pPr>
    </w:p>
    <w:p w:rsidRPr="0038071D" w:rsidR="00CF4998" w:rsidP="00A16F36" w:rsidRDefault="00CF4998" w14:paraId="1CB9FE00" w14:textId="77777777">
      <w:pPr>
        <w:rPr>
          <w:rFonts w:ascii="Times New Roman" w:hAnsi="Times New Roman" w:cs="Times New Roman"/>
          <w:sz w:val="24"/>
          <w:szCs w:val="24"/>
        </w:rPr>
      </w:pPr>
    </w:p>
    <w:sectPr w:rsidRPr="0038071D" w:rsidR="00CF499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689E" w14:textId="77777777" w:rsidR="00F80F62" w:rsidRDefault="00F80F62" w:rsidP="007E789E">
      <w:r>
        <w:separator/>
      </w:r>
    </w:p>
  </w:endnote>
  <w:endnote w:type="continuationSeparator" w:id="0">
    <w:p w14:paraId="181EF7A2" w14:textId="77777777" w:rsidR="00F80F62" w:rsidRDefault="00F80F62" w:rsidP="007E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71052"/>
      <w:docPartObj>
        <w:docPartGallery w:val="Page Numbers (Bottom of Page)"/>
        <w:docPartUnique/>
      </w:docPartObj>
    </w:sdtPr>
    <w:sdtEndPr/>
    <w:sdtContent>
      <w:p w14:paraId="0A84C99F" w14:textId="67F0DC26" w:rsidR="009C6A00" w:rsidRDefault="009C6A00">
        <w:pPr>
          <w:pStyle w:val="Voettekst"/>
          <w:jc w:val="right"/>
        </w:pPr>
        <w:r>
          <w:fldChar w:fldCharType="begin"/>
        </w:r>
        <w:r>
          <w:instrText>PAGE   \* MERGEFORMAT</w:instrText>
        </w:r>
        <w:r>
          <w:fldChar w:fldCharType="separate"/>
        </w:r>
        <w:r>
          <w:t>2</w:t>
        </w:r>
        <w:r>
          <w:fldChar w:fldCharType="end"/>
        </w:r>
      </w:p>
    </w:sdtContent>
  </w:sdt>
  <w:p w14:paraId="4462CB9B" w14:textId="77777777" w:rsidR="009C6A00" w:rsidRDefault="009C6A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6068" w14:textId="77777777" w:rsidR="00F80F62" w:rsidRDefault="00F80F62" w:rsidP="007E789E">
      <w:r>
        <w:separator/>
      </w:r>
    </w:p>
  </w:footnote>
  <w:footnote w:type="continuationSeparator" w:id="0">
    <w:p w14:paraId="071B29D3" w14:textId="77777777" w:rsidR="00F80F62" w:rsidRDefault="00F80F62" w:rsidP="007E789E">
      <w:r>
        <w:continuationSeparator/>
      </w:r>
    </w:p>
  </w:footnote>
  <w:footnote w:id="1">
    <w:p w14:paraId="770553F7" w14:textId="77777777" w:rsidR="004807FA" w:rsidRPr="0038071D" w:rsidRDefault="004807FA" w:rsidP="004807F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CBS, Dashboard schuldenproblematiek, beschikbaar via: </w:t>
      </w:r>
      <w:hyperlink r:id="rId1" w:history="1">
        <w:r w:rsidRPr="0038071D">
          <w:rPr>
            <w:rStyle w:val="Hyperlink"/>
            <w:rFonts w:ascii="Times New Roman" w:hAnsi="Times New Roman" w:cs="Times New Roman"/>
          </w:rPr>
          <w:t>Schuldenproblematiek in beeld</w:t>
        </w:r>
      </w:hyperlink>
      <w:r w:rsidRPr="0038071D">
        <w:rPr>
          <w:rFonts w:ascii="Times New Roman" w:hAnsi="Times New Roman" w:cs="Times New Roman"/>
        </w:rPr>
        <w:t xml:space="preserve"> </w:t>
      </w:r>
    </w:p>
  </w:footnote>
  <w:footnote w:id="2">
    <w:p w14:paraId="227322D8" w14:textId="51BE215F" w:rsidR="004807FA" w:rsidRPr="0038071D" w:rsidRDefault="004807FA" w:rsidP="004807F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031AB" w:rsidRPr="0038071D">
        <w:rPr>
          <w:rFonts w:ascii="Times New Roman" w:hAnsi="Times New Roman" w:cs="Times New Roman"/>
        </w:rPr>
        <w:t xml:space="preserve">IBO problematische schulden ‘Naar een beter werkende schuldenketen, </w:t>
      </w:r>
      <w:r w:rsidR="00E03F2C" w:rsidRPr="0038071D">
        <w:rPr>
          <w:rFonts w:ascii="Times New Roman" w:hAnsi="Times New Roman" w:cs="Times New Roman"/>
        </w:rPr>
        <w:t xml:space="preserve">pagina 6, </w:t>
      </w:r>
      <w:r w:rsidR="003031AB" w:rsidRPr="0038071D">
        <w:rPr>
          <w:rFonts w:ascii="Times New Roman" w:hAnsi="Times New Roman" w:cs="Times New Roman"/>
        </w:rPr>
        <w:t xml:space="preserve">beschikbaar via: </w:t>
      </w:r>
      <w:hyperlink r:id="rId2" w:history="1">
        <w:r w:rsidR="003031AB" w:rsidRPr="0038071D">
          <w:rPr>
            <w:rStyle w:val="Hyperlink"/>
            <w:rFonts w:ascii="Times New Roman" w:hAnsi="Times New Roman" w:cs="Times New Roman"/>
          </w:rPr>
          <w:t>https://open.overheid.nl/documenten/c9a5939e-2294-4013-abc8-2218e7feb0ee/file</w:t>
        </w:r>
      </w:hyperlink>
    </w:p>
  </w:footnote>
  <w:footnote w:id="3">
    <w:p w14:paraId="0FD315A7" w14:textId="6830D7EE" w:rsidR="00971975" w:rsidRPr="0038071D" w:rsidRDefault="00971975">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6025F" w:rsidRPr="0038071D">
        <w:rPr>
          <w:rFonts w:ascii="Times New Roman" w:hAnsi="Times New Roman" w:cs="Times New Roman"/>
        </w:rPr>
        <w:t>Pharos</w:t>
      </w:r>
      <w:r w:rsidR="009A53D5" w:rsidRPr="0038071D">
        <w:rPr>
          <w:rFonts w:ascii="Times New Roman" w:hAnsi="Times New Roman" w:cs="Times New Roman"/>
        </w:rPr>
        <w:t xml:space="preserve">, </w:t>
      </w:r>
      <w:r w:rsidR="005259BA" w:rsidRPr="0038071D">
        <w:rPr>
          <w:rFonts w:ascii="Times New Roman" w:hAnsi="Times New Roman" w:cs="Times New Roman"/>
        </w:rPr>
        <w:t xml:space="preserve">Samenhang armoede, schulden en gezondheid, beschikbaar via: </w:t>
      </w:r>
      <w:hyperlink r:id="rId3" w:history="1">
        <w:r w:rsidR="005259BA" w:rsidRPr="0038071D">
          <w:rPr>
            <w:rStyle w:val="Hyperlink"/>
            <w:rFonts w:ascii="Times New Roman" w:hAnsi="Times New Roman" w:cs="Times New Roman"/>
          </w:rPr>
          <w:t>https://www.pharos.nl/kennisbank/samenhang-armoede-schulden-en-gezondheid/</w:t>
        </w:r>
      </w:hyperlink>
      <w:r w:rsidR="005259BA" w:rsidRPr="0038071D">
        <w:rPr>
          <w:rFonts w:ascii="Times New Roman" w:hAnsi="Times New Roman" w:cs="Times New Roman"/>
        </w:rPr>
        <w:t xml:space="preserve"> </w:t>
      </w:r>
    </w:p>
  </w:footnote>
  <w:footnote w:id="4">
    <w:p w14:paraId="7AEC695F" w14:textId="1E6CBB6A"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259BA" w:rsidRPr="0038071D">
        <w:rPr>
          <w:rFonts w:ascii="Times New Roman" w:hAnsi="Times New Roman" w:cs="Times New Roman"/>
        </w:rPr>
        <w:t xml:space="preserve">IBO problematische schulden ‘Naar een beter werkende schuldenketen, pagina 24, beschikbaar via: </w:t>
      </w:r>
      <w:hyperlink r:id="rId4" w:history="1">
        <w:r w:rsidR="005259BA" w:rsidRPr="0038071D">
          <w:rPr>
            <w:rStyle w:val="Hyperlink"/>
            <w:rFonts w:ascii="Times New Roman" w:hAnsi="Times New Roman" w:cs="Times New Roman"/>
          </w:rPr>
          <w:t>https://open.overheid.nl/documenten/c9a5939e-2294-4013-abc8-2218e7feb0ee/file</w:t>
        </w:r>
      </w:hyperlink>
    </w:p>
  </w:footnote>
  <w:footnote w:id="5">
    <w:p w14:paraId="5A935CC4" w14:textId="230CCA2F"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031AB" w:rsidRPr="0038071D">
        <w:rPr>
          <w:rFonts w:ascii="Times New Roman" w:hAnsi="Times New Roman" w:cs="Times New Roman"/>
        </w:rPr>
        <w:t>IBO problematische schulden ‘Naar een beter werkende schuldenketen,</w:t>
      </w:r>
      <w:r w:rsidR="00E03F2C" w:rsidRPr="0038071D">
        <w:rPr>
          <w:rFonts w:ascii="Times New Roman" w:hAnsi="Times New Roman" w:cs="Times New Roman"/>
        </w:rPr>
        <w:t xml:space="preserve"> pagina 68,</w:t>
      </w:r>
      <w:r w:rsidR="003031AB" w:rsidRPr="0038071D">
        <w:rPr>
          <w:rFonts w:ascii="Times New Roman" w:hAnsi="Times New Roman" w:cs="Times New Roman"/>
        </w:rPr>
        <w:t xml:space="preserve"> beschikbaar via: </w:t>
      </w:r>
      <w:hyperlink r:id="rId5" w:history="1">
        <w:r w:rsidR="003031AB" w:rsidRPr="0038071D">
          <w:rPr>
            <w:rStyle w:val="Hyperlink"/>
            <w:rFonts w:ascii="Times New Roman" w:hAnsi="Times New Roman" w:cs="Times New Roman"/>
          </w:rPr>
          <w:t>https://open.overheid.nl/documenten/c9a5939e-2294-4013-abc8-2218e7feb0ee/file</w:t>
        </w:r>
      </w:hyperlink>
    </w:p>
  </w:footnote>
  <w:footnote w:id="6">
    <w:p w14:paraId="7AA73059" w14:textId="51A92343" w:rsidR="00CA067E" w:rsidRPr="0038071D" w:rsidRDefault="009B415B">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C41701" w:rsidRPr="0038071D">
        <w:rPr>
          <w:rFonts w:ascii="Times New Roman" w:hAnsi="Times New Roman" w:cs="Times New Roman"/>
        </w:rPr>
        <w:t xml:space="preserve">Moerman en Jungmann, ‘Schulden klein houden en perspectief bieden, beschikbaar via: </w:t>
      </w:r>
    </w:p>
    <w:p w14:paraId="7673A7F3" w14:textId="0FA8438F" w:rsidR="009B415B" w:rsidRPr="0038071D" w:rsidRDefault="00CA067E">
      <w:pPr>
        <w:pStyle w:val="Voetnoottekst"/>
        <w:rPr>
          <w:rFonts w:ascii="Times New Roman" w:hAnsi="Times New Roman" w:cs="Times New Roman"/>
        </w:rPr>
      </w:pPr>
      <w:hyperlink r:id="rId6" w:history="1">
        <w:r w:rsidRPr="0038071D">
          <w:rPr>
            <w:rStyle w:val="Hyperlink"/>
            <w:rFonts w:ascii="Times New Roman" w:hAnsi="Times New Roman" w:cs="Times New Roman"/>
          </w:rPr>
          <w:t>https://schuldenkleinhouden.nl/fileadmin/Rapport/Schulden_klein_houden_en_perspectief_bieden.pdf</w:t>
        </w:r>
      </w:hyperlink>
      <w:r w:rsidR="008105A3" w:rsidRPr="0038071D">
        <w:rPr>
          <w:rFonts w:ascii="Times New Roman" w:hAnsi="Times New Roman" w:cs="Times New Roman"/>
        </w:rPr>
        <w:t xml:space="preserve"> </w:t>
      </w:r>
    </w:p>
  </w:footnote>
  <w:footnote w:id="7">
    <w:p w14:paraId="6236D895" w14:textId="22D68DF9" w:rsidR="000F4692" w:rsidRPr="0038071D" w:rsidRDefault="000F4692">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Hier </w:t>
      </w:r>
      <w:r w:rsidR="0071520D" w:rsidRPr="0038071D">
        <w:rPr>
          <w:rFonts w:ascii="Times New Roman" w:hAnsi="Times New Roman" w:cs="Times New Roman"/>
        </w:rPr>
        <w:t xml:space="preserve">maakt initiatiefnemer nadrukkelijk onderscheid tussen incassobureaus en gerechtsdeurwaarders. </w:t>
      </w:r>
      <w:r w:rsidR="002F2280" w:rsidRPr="0038071D">
        <w:rPr>
          <w:rFonts w:ascii="Times New Roman" w:hAnsi="Times New Roman" w:cs="Times New Roman"/>
        </w:rPr>
        <w:t>Gerechtsdeurwaarders staan onder toezicht</w:t>
      </w:r>
      <w:r w:rsidR="0009576A" w:rsidRPr="0038071D">
        <w:rPr>
          <w:rFonts w:ascii="Times New Roman" w:hAnsi="Times New Roman" w:cs="Times New Roman"/>
        </w:rPr>
        <w:t xml:space="preserve"> en zijn onderworpen aan tuchtrecht. Bij incassobureaus is dit niet het geval. </w:t>
      </w:r>
    </w:p>
  </w:footnote>
  <w:footnote w:id="8">
    <w:p w14:paraId="625AC3C3" w14:textId="5DE1D3E5"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 xml:space="preserve">IBO problematische schulden ‘Naar een beter werkende schuldenketen, </w:t>
      </w:r>
      <w:r w:rsidR="00E03F2C" w:rsidRPr="0038071D">
        <w:rPr>
          <w:rFonts w:ascii="Times New Roman" w:hAnsi="Times New Roman" w:cs="Times New Roman"/>
        </w:rPr>
        <w:t xml:space="preserve">pagina 52, </w:t>
      </w:r>
      <w:r w:rsidR="00AD2D9A" w:rsidRPr="0038071D">
        <w:rPr>
          <w:rFonts w:ascii="Times New Roman" w:hAnsi="Times New Roman" w:cs="Times New Roman"/>
        </w:rPr>
        <w:t xml:space="preserve">beschikbaar via: </w:t>
      </w:r>
      <w:hyperlink r:id="rId7" w:history="1">
        <w:r w:rsidR="00AD2D9A" w:rsidRPr="0038071D">
          <w:rPr>
            <w:rStyle w:val="Hyperlink"/>
            <w:rFonts w:ascii="Times New Roman" w:hAnsi="Times New Roman" w:cs="Times New Roman"/>
          </w:rPr>
          <w:t>https://open.overheid.nl/documenten/c9a5939e-2294-4013-abc8-2218e7feb0ee/file</w:t>
        </w:r>
      </w:hyperlink>
    </w:p>
  </w:footnote>
  <w:footnote w:id="9">
    <w:p w14:paraId="4F14F3A5" w14:textId="76A304A0"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644FC7" w:rsidRPr="0038071D">
        <w:rPr>
          <w:rFonts w:ascii="Times New Roman" w:hAnsi="Times New Roman" w:cs="Times New Roman"/>
        </w:rPr>
        <w:t>AEF, ‘Werking en effecten van de hogere bestuursrechtelijke premie op verzekerden met een betalingsachterstand. Eindrapport verdiepend onderzoek wanbetalersregeling’,</w:t>
      </w:r>
      <w:r w:rsidR="00E03F2C" w:rsidRPr="0038071D">
        <w:rPr>
          <w:rFonts w:ascii="Times New Roman" w:hAnsi="Times New Roman" w:cs="Times New Roman"/>
        </w:rPr>
        <w:t xml:space="preserve"> pagina 51,</w:t>
      </w:r>
      <w:r w:rsidR="00644FC7" w:rsidRPr="0038071D">
        <w:rPr>
          <w:rFonts w:ascii="Times New Roman" w:hAnsi="Times New Roman" w:cs="Times New Roman"/>
        </w:rPr>
        <w:t xml:space="preserve"> beschikbaar via: </w:t>
      </w:r>
      <w:hyperlink r:id="rId8" w:history="1">
        <w:r w:rsidRPr="0038071D">
          <w:rPr>
            <w:rStyle w:val="Hyperlink"/>
            <w:rFonts w:ascii="Times New Roman" w:hAnsi="Times New Roman" w:cs="Times New Roman"/>
          </w:rPr>
          <w:t>Werking en effecten van de hogere bestuursrechtelijke premie op verzekerden met een betalingsachterstand</w:t>
        </w:r>
      </w:hyperlink>
    </w:p>
  </w:footnote>
  <w:footnote w:id="10">
    <w:p w14:paraId="71D3D8AE" w14:textId="15249034"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AA52B9" w:rsidRPr="0038071D">
        <w:rPr>
          <w:rFonts w:ascii="Times New Roman" w:hAnsi="Times New Roman" w:cs="Times New Roman"/>
        </w:rPr>
        <w:t xml:space="preserve"> Algemene Rekenkamer, </w:t>
      </w:r>
      <w:hyperlink r:id="rId9" w:history="1">
        <w:r w:rsidRPr="0038071D">
          <w:rPr>
            <w:rStyle w:val="Hyperlink"/>
            <w:rFonts w:ascii="Times New Roman" w:hAnsi="Times New Roman" w:cs="Times New Roman"/>
          </w:rPr>
          <w:t>Belastingdienst beschermt mensen met schulden onvoldoende, incassobureau Justitie wel alerter | Algemene Rekenkamer</w:t>
        </w:r>
      </w:hyperlink>
      <w:r w:rsidRPr="0038071D">
        <w:rPr>
          <w:rFonts w:ascii="Times New Roman" w:hAnsi="Times New Roman" w:cs="Times New Roman"/>
        </w:rPr>
        <w:t xml:space="preserve"> </w:t>
      </w:r>
    </w:p>
  </w:footnote>
  <w:footnote w:id="11">
    <w:p w14:paraId="672C7FF2" w14:textId="4F9E4890"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329C1" w:rsidRPr="0038071D">
        <w:rPr>
          <w:rFonts w:ascii="Times New Roman" w:hAnsi="Times New Roman" w:cs="Times New Roman"/>
        </w:rPr>
        <w:t xml:space="preserve"> </w:t>
      </w:r>
      <w:r w:rsidR="00745A98" w:rsidRPr="0038071D">
        <w:rPr>
          <w:rFonts w:ascii="Times New Roman" w:hAnsi="Times New Roman" w:cs="Times New Roman"/>
        </w:rPr>
        <w:t xml:space="preserve">WODC, </w:t>
      </w:r>
      <w:r w:rsidR="008329C1" w:rsidRPr="0038071D">
        <w:rPr>
          <w:rFonts w:ascii="Times New Roman" w:hAnsi="Times New Roman" w:cs="Times New Roman"/>
        </w:rPr>
        <w:t>‘Evaluatie Wet administratiefrechtelijke handhaving verkeersvoorschriften’, beschikbaar via:</w:t>
      </w:r>
      <w:r w:rsidRPr="0038071D">
        <w:rPr>
          <w:rFonts w:ascii="Times New Roman" w:hAnsi="Times New Roman" w:cs="Times New Roman"/>
        </w:rPr>
        <w:t xml:space="preserve"> </w:t>
      </w:r>
      <w:hyperlink r:id="rId10" w:history="1">
        <w:r w:rsidRPr="0038071D">
          <w:rPr>
            <w:rStyle w:val="Hyperlink"/>
            <w:rFonts w:ascii="Times New Roman" w:hAnsi="Times New Roman" w:cs="Times New Roman"/>
          </w:rPr>
          <w:t>https://www.wodc.nl/actueel/nieuws/2026/01/29/wet-voor-opleggen-verkeersboetes-werkt-goed-maar-wordt-oneigenlijk-gebruikt</w:t>
        </w:r>
      </w:hyperlink>
      <w:r w:rsidRPr="0038071D">
        <w:rPr>
          <w:rFonts w:ascii="Times New Roman" w:hAnsi="Times New Roman" w:cs="Times New Roman"/>
        </w:rPr>
        <w:t xml:space="preserve"> </w:t>
      </w:r>
    </w:p>
  </w:footnote>
  <w:footnote w:id="12">
    <w:p w14:paraId="3135671E" w14:textId="2979E8C5"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C43795" w:rsidRPr="0038071D">
        <w:rPr>
          <w:rFonts w:ascii="Times New Roman" w:hAnsi="Times New Roman" w:cs="Times New Roman"/>
        </w:rPr>
        <w:t xml:space="preserve"> WODC, </w:t>
      </w:r>
      <w:r w:rsidR="00745A98" w:rsidRPr="0038071D">
        <w:rPr>
          <w:rFonts w:ascii="Times New Roman" w:hAnsi="Times New Roman" w:cs="Times New Roman"/>
        </w:rPr>
        <w:t>‘Deelname aan kansspelen in Nederland: meting 2025’, beschikbaar via:</w:t>
      </w:r>
      <w:r w:rsidR="00BB17BC" w:rsidRPr="0038071D">
        <w:rPr>
          <w:rFonts w:ascii="Times New Roman" w:hAnsi="Times New Roman" w:cs="Times New Roman"/>
        </w:rPr>
        <w:t xml:space="preserve"> </w:t>
      </w:r>
      <w:hyperlink r:id="rId11" w:history="1">
        <w:r w:rsidR="00BB17BC" w:rsidRPr="0038071D">
          <w:rPr>
            <w:rStyle w:val="Hyperlink"/>
            <w:rFonts w:ascii="Times New Roman" w:hAnsi="Times New Roman" w:cs="Times New Roman"/>
          </w:rPr>
          <w:t>https://www.wodc.nl/actueel/nieuws/2025/07/03/online-gokken-neemt-het-meest-toe-onder-16--en-17-jarigen</w:t>
        </w:r>
      </w:hyperlink>
    </w:p>
  </w:footnote>
  <w:footnote w:id="13">
    <w:p w14:paraId="68C1BB91" w14:textId="039C9062"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B948B1" w:rsidRPr="0038071D">
        <w:rPr>
          <w:rFonts w:ascii="Times New Roman" w:hAnsi="Times New Roman" w:cs="Times New Roman"/>
        </w:rPr>
        <w:t>Nationaal Rapporteur Verslavingen, ‘</w:t>
      </w:r>
      <w:r w:rsidRPr="0038071D">
        <w:rPr>
          <w:rFonts w:ascii="Times New Roman" w:hAnsi="Times New Roman" w:cs="Times New Roman"/>
        </w:rPr>
        <w:t>Gokken met gezondheid</w:t>
      </w:r>
      <w:r w:rsidR="00B948B1" w:rsidRPr="0038071D">
        <w:rPr>
          <w:rFonts w:ascii="Times New Roman" w:hAnsi="Times New Roman" w:cs="Times New Roman"/>
        </w:rPr>
        <w:t>’</w:t>
      </w:r>
      <w:r w:rsidRPr="0038071D">
        <w:rPr>
          <w:rFonts w:ascii="Times New Roman" w:hAnsi="Times New Roman" w:cs="Times New Roman"/>
        </w:rPr>
        <w:t>,</w:t>
      </w:r>
      <w:r w:rsidR="00B948B1" w:rsidRPr="0038071D">
        <w:rPr>
          <w:rFonts w:ascii="Times New Roman" w:hAnsi="Times New Roman" w:cs="Times New Roman"/>
        </w:rPr>
        <w:t xml:space="preserve"> </w:t>
      </w:r>
      <w:r w:rsidR="00AA475C" w:rsidRPr="0038071D">
        <w:rPr>
          <w:rFonts w:ascii="Times New Roman" w:hAnsi="Times New Roman" w:cs="Times New Roman"/>
        </w:rPr>
        <w:t xml:space="preserve">pagina 12, </w:t>
      </w:r>
      <w:r w:rsidR="00B948B1" w:rsidRPr="0038071D">
        <w:rPr>
          <w:rFonts w:ascii="Times New Roman" w:hAnsi="Times New Roman" w:cs="Times New Roman"/>
        </w:rPr>
        <w:t xml:space="preserve">beschikbaar via: </w:t>
      </w:r>
      <w:hyperlink r:id="rId12" w:history="1">
        <w:r w:rsidR="00B948B1" w:rsidRPr="0038071D">
          <w:rPr>
            <w:rStyle w:val="Hyperlink"/>
            <w:rFonts w:ascii="Times New Roman" w:hAnsi="Times New Roman" w:cs="Times New Roman"/>
          </w:rPr>
          <w:t>https://open.overheid.nl/documenten/7651fdc8-09e8-449f-8538-ac41898e3d20/file</w:t>
        </w:r>
      </w:hyperlink>
    </w:p>
  </w:footnote>
  <w:footnote w:id="14">
    <w:p w14:paraId="6B45A96D" w14:textId="2256AB3D"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341B1" w:rsidRPr="0038071D">
        <w:rPr>
          <w:rFonts w:ascii="Times New Roman" w:hAnsi="Times New Roman" w:cs="Times New Roman"/>
        </w:rPr>
        <w:t xml:space="preserve"> AFM, ‘Oproep: Achteraf betalen is makkelijk maar let ook op de risico’s, beschikbaar via: </w:t>
      </w:r>
      <w:hyperlink r:id="rId13" w:history="1">
        <w:r w:rsidR="008341B1" w:rsidRPr="0038071D">
          <w:rPr>
            <w:rStyle w:val="Hyperlink"/>
            <w:rFonts w:ascii="Times New Roman" w:hAnsi="Times New Roman" w:cs="Times New Roman"/>
          </w:rPr>
          <w:t>https://www.afm.nl/nl-nl/consumenten/actueel/2022/november/buy-now-pay-later</w:t>
        </w:r>
      </w:hyperlink>
    </w:p>
  </w:footnote>
  <w:footnote w:id="15">
    <w:p w14:paraId="5D5A6F65" w14:textId="77230C54" w:rsidR="007365BC" w:rsidRPr="0038071D" w:rsidRDefault="007365BC">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NU.nl, ‘Optie om achteraf te betalen komt ook naar de winkelstraten’, beschikbaar via:  </w:t>
      </w:r>
      <w:hyperlink r:id="rId14" w:history="1">
        <w:r w:rsidRPr="0038071D">
          <w:rPr>
            <w:rStyle w:val="Hyperlink"/>
            <w:rFonts w:ascii="Times New Roman" w:hAnsi="Times New Roman" w:cs="Times New Roman"/>
          </w:rPr>
          <w:t>https://www.nu.nl/economie/6329735/optie-om-achteraf-te-betalen-komt-ook-naar-de-winkelstraten.html</w:t>
        </w:r>
      </w:hyperlink>
      <w:r w:rsidRPr="0038071D">
        <w:rPr>
          <w:rFonts w:ascii="Times New Roman" w:hAnsi="Times New Roman" w:cs="Times New Roman"/>
        </w:rPr>
        <w:t xml:space="preserve"> </w:t>
      </w:r>
    </w:p>
  </w:footnote>
  <w:footnote w:id="16">
    <w:p w14:paraId="05CA6AD9" w14:textId="2CC637E7"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 xml:space="preserve">IBO problematische schulden ‘Naar een beter werkende schuldenketen, </w:t>
      </w:r>
      <w:r w:rsidR="00F736A2" w:rsidRPr="0038071D">
        <w:rPr>
          <w:rFonts w:ascii="Times New Roman" w:hAnsi="Times New Roman" w:cs="Times New Roman"/>
        </w:rPr>
        <w:t xml:space="preserve">pagina 7, </w:t>
      </w:r>
      <w:r w:rsidR="00AD2D9A" w:rsidRPr="0038071D">
        <w:rPr>
          <w:rFonts w:ascii="Times New Roman" w:hAnsi="Times New Roman" w:cs="Times New Roman"/>
        </w:rPr>
        <w:t xml:space="preserve">beschikbaar via: </w:t>
      </w:r>
      <w:hyperlink r:id="rId15" w:history="1">
        <w:r w:rsidR="00AD2D9A" w:rsidRPr="0038071D">
          <w:rPr>
            <w:rStyle w:val="Hyperlink"/>
            <w:rFonts w:ascii="Times New Roman" w:hAnsi="Times New Roman" w:cs="Times New Roman"/>
          </w:rPr>
          <w:t>https://open.overheid.nl/documenten/c9a5939e-2294-4013-abc8-2218e7feb0ee/file</w:t>
        </w:r>
      </w:hyperlink>
    </w:p>
  </w:footnote>
  <w:footnote w:id="17">
    <w:p w14:paraId="4171ADDF" w14:textId="475281D9"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I</w:t>
      </w:r>
      <w:r w:rsidR="00CD01C6" w:rsidRPr="0038071D">
        <w:rPr>
          <w:rFonts w:ascii="Times New Roman" w:hAnsi="Times New Roman" w:cs="Times New Roman"/>
        </w:rPr>
        <w:t>dem, pagina 96</w:t>
      </w:r>
    </w:p>
  </w:footnote>
  <w:footnote w:id="18">
    <w:p w14:paraId="41280FD7" w14:textId="024872D9"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F7EAC" w:rsidRPr="0038071D">
        <w:rPr>
          <w:rFonts w:ascii="Times New Roman" w:hAnsi="Times New Roman" w:cs="Times New Roman"/>
        </w:rPr>
        <w:t xml:space="preserve">Kamerbrief 24 515, nr. 770, </w:t>
      </w:r>
      <w:r w:rsidR="002A6BD3" w:rsidRPr="0038071D">
        <w:rPr>
          <w:rFonts w:ascii="Times New Roman" w:hAnsi="Times New Roman" w:cs="Times New Roman"/>
        </w:rPr>
        <w:t>Kabinetsreactie IBO Problematische schulden</w:t>
      </w:r>
      <w:r w:rsidRPr="0038071D">
        <w:rPr>
          <w:rFonts w:ascii="Times New Roman" w:hAnsi="Times New Roman" w:cs="Times New Roman"/>
        </w:rPr>
        <w:t xml:space="preserve"> </w:t>
      </w:r>
    </w:p>
  </w:footnote>
  <w:footnote w:id="19">
    <w:p w14:paraId="38F47E0D" w14:textId="094A4BBE"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Kamerbrief 24 515, nr. 798</w:t>
      </w:r>
    </w:p>
  </w:footnote>
  <w:footnote w:id="20">
    <w:p w14:paraId="1694957D" w14:textId="77777777"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Voorjaarsnota 2025, pagina 177</w:t>
      </w:r>
    </w:p>
  </w:footnote>
  <w:footnote w:id="21">
    <w:p w14:paraId="3250D200" w14:textId="720842AD" w:rsidR="009F220F" w:rsidRPr="0038071D" w:rsidRDefault="009F22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35 915, nr. 27</w:t>
      </w:r>
    </w:p>
  </w:footnote>
  <w:footnote w:id="22">
    <w:p w14:paraId="0E90E1AB" w14:textId="395F2539" w:rsidR="009F220F" w:rsidRPr="0038071D" w:rsidRDefault="009F22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90D7D" w:rsidRPr="0038071D">
        <w:rPr>
          <w:rFonts w:ascii="Times New Roman" w:hAnsi="Times New Roman" w:cs="Times New Roman"/>
        </w:rPr>
        <w:t>24 515, nr. 805</w:t>
      </w:r>
    </w:p>
  </w:footnote>
  <w:footnote w:id="23">
    <w:p w14:paraId="6CBF815B" w14:textId="22065C88" w:rsidR="00E90D7D" w:rsidRPr="0038071D" w:rsidRDefault="00E90D7D">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1D2C81" w:rsidRPr="0038071D">
        <w:rPr>
          <w:rFonts w:ascii="Times New Roman" w:hAnsi="Times New Roman" w:cs="Times New Roman"/>
        </w:rPr>
        <w:t>36 600-IV</w:t>
      </w:r>
      <w:r w:rsidRPr="0038071D">
        <w:rPr>
          <w:rFonts w:ascii="Times New Roman" w:hAnsi="Times New Roman" w:cs="Times New Roman"/>
        </w:rPr>
        <w:t>, nr. 11</w:t>
      </w:r>
    </w:p>
  </w:footnote>
  <w:footnote w:id="24">
    <w:p w14:paraId="560564F1" w14:textId="3BCC01AA" w:rsidR="00D01782" w:rsidRPr="0038071D" w:rsidRDefault="00D01782"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406AB" w:rsidRPr="0038071D">
        <w:rPr>
          <w:rFonts w:ascii="Times New Roman" w:hAnsi="Times New Roman" w:cs="Times New Roman"/>
        </w:rPr>
        <w:t xml:space="preserve"> Rijksoverheid, ‘Basisdienstverlening schuldhulpverlening in iedere gemeente, beschikbaar via: </w:t>
      </w:r>
      <w:hyperlink r:id="rId16" w:history="1">
        <w:r w:rsidR="008406AB" w:rsidRPr="0038071D">
          <w:rPr>
            <w:rStyle w:val="Hyperlink"/>
            <w:rFonts w:ascii="Times New Roman" w:hAnsi="Times New Roman" w:cs="Times New Roman"/>
          </w:rPr>
          <w:t>https://www.rijksoverheid.nl/actueel/nieuws/2024/03/21/basisdienstverlening-schuldhulpverlening-in-iedere-gemeente</w:t>
        </w:r>
      </w:hyperlink>
    </w:p>
  </w:footnote>
  <w:footnote w:id="25">
    <w:p w14:paraId="46CC55DD" w14:textId="7B19E8D5" w:rsidR="00BE4A26" w:rsidRPr="0038071D" w:rsidRDefault="00BE4A2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Door inwoners kan er geen recht ontlenen worden aan dit plan. Het betreft namelijk geen wetswijziging maar </w:t>
      </w:r>
      <w:r w:rsidR="00BC476C" w:rsidRPr="0038071D">
        <w:rPr>
          <w:rFonts w:ascii="Times New Roman" w:hAnsi="Times New Roman" w:cs="Times New Roman"/>
        </w:rPr>
        <w:t>onderlinge afspraken</w:t>
      </w:r>
      <w:r w:rsidR="00724DA2" w:rsidRPr="0038071D">
        <w:rPr>
          <w:rFonts w:ascii="Times New Roman" w:hAnsi="Times New Roman" w:cs="Times New Roman"/>
        </w:rPr>
        <w:t xml:space="preserve"> over hoe de wet uit te voeren. </w:t>
      </w:r>
      <w:r w:rsidR="002E7989" w:rsidRPr="0038071D">
        <w:rPr>
          <w:rFonts w:ascii="Times New Roman" w:hAnsi="Times New Roman" w:cs="Times New Roman"/>
        </w:rPr>
        <w:t xml:space="preserve">Het plan zou er zelfs toe kunnen leiden dat de verschillen tussen gemeenten groter worden: gemeenten die voortvarend met de gemaakte afspraken aan de slag zijn verbeteren hun dienstverlening (sterk) terwijl gemeenten die besluiten er niets of weinig mee te doen nog verder achterop kunnen raken. </w:t>
      </w:r>
    </w:p>
  </w:footnote>
  <w:footnote w:id="26">
    <w:p w14:paraId="7C315DAA" w14:textId="545199C9" w:rsidR="002460FF" w:rsidRPr="0038071D" w:rsidRDefault="002460FF" w:rsidP="002460F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8406AB" w:rsidRPr="0038071D">
        <w:rPr>
          <w:rFonts w:ascii="Times New Roman" w:hAnsi="Times New Roman" w:cs="Times New Roman"/>
        </w:rPr>
        <w:t>Kamerstuk 35 915, nr. 30</w:t>
      </w:r>
    </w:p>
  </w:footnote>
  <w:footnote w:id="27">
    <w:p w14:paraId="53BD4B69" w14:textId="77777777" w:rsidR="00F04299" w:rsidRPr="0038071D" w:rsidRDefault="00F04299" w:rsidP="00F0429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AFM, Buy Now, Pay Later, marktupdate 2025, pagina 18, beschikbaar via: </w:t>
      </w:r>
      <w:hyperlink r:id="rId17" w:history="1">
        <w:proofErr w:type="spellStart"/>
        <w:r w:rsidRPr="0038071D">
          <w:rPr>
            <w:rStyle w:val="Hyperlink"/>
            <w:rFonts w:ascii="Times New Roman" w:hAnsi="Times New Roman" w:cs="Times New Roman"/>
          </w:rPr>
          <w:t>Buy</w:t>
        </w:r>
        <w:proofErr w:type="spellEnd"/>
        <w:r w:rsidRPr="0038071D">
          <w:rPr>
            <w:rStyle w:val="Hyperlink"/>
            <w:rFonts w:ascii="Times New Roman" w:hAnsi="Times New Roman" w:cs="Times New Roman"/>
          </w:rPr>
          <w:t xml:space="preserve"> </w:t>
        </w:r>
        <w:proofErr w:type="spellStart"/>
        <w:r w:rsidRPr="0038071D">
          <w:rPr>
            <w:rStyle w:val="Hyperlink"/>
            <w:rFonts w:ascii="Times New Roman" w:hAnsi="Times New Roman" w:cs="Times New Roman"/>
          </w:rPr>
          <w:t>Now</w:t>
        </w:r>
        <w:proofErr w:type="spellEnd"/>
        <w:r w:rsidRPr="0038071D">
          <w:rPr>
            <w:rStyle w:val="Hyperlink"/>
            <w:rFonts w:ascii="Times New Roman" w:hAnsi="Times New Roman" w:cs="Times New Roman"/>
          </w:rPr>
          <w:t xml:space="preserve">, </w:t>
        </w:r>
        <w:proofErr w:type="spellStart"/>
        <w:r w:rsidRPr="0038071D">
          <w:rPr>
            <w:rStyle w:val="Hyperlink"/>
            <w:rFonts w:ascii="Times New Roman" w:hAnsi="Times New Roman" w:cs="Times New Roman"/>
          </w:rPr>
          <w:t>Pay</w:t>
        </w:r>
        <w:proofErr w:type="spellEnd"/>
        <w:r w:rsidRPr="0038071D">
          <w:rPr>
            <w:rStyle w:val="Hyperlink"/>
            <w:rFonts w:ascii="Times New Roman" w:hAnsi="Times New Roman" w:cs="Times New Roman"/>
          </w:rPr>
          <w:t xml:space="preserve"> Later: extra bescherming consumenten nodig</w:t>
        </w:r>
      </w:hyperlink>
      <w:r w:rsidRPr="0038071D">
        <w:rPr>
          <w:rFonts w:ascii="Times New Roman" w:hAnsi="Times New Roman" w:cs="Times New Roman"/>
        </w:rPr>
        <w:t xml:space="preserve"> </w:t>
      </w:r>
    </w:p>
  </w:footnote>
  <w:footnote w:id="28">
    <w:p w14:paraId="556404C0" w14:textId="7B77F520" w:rsidR="00F04299" w:rsidRPr="0038071D" w:rsidRDefault="00F04299" w:rsidP="00F0429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D30811" w:rsidRPr="0038071D">
        <w:rPr>
          <w:rFonts w:ascii="Times New Roman" w:hAnsi="Times New Roman" w:cs="Times New Roman"/>
        </w:rPr>
        <w:t>Idem, pagina 12</w:t>
      </w:r>
    </w:p>
  </w:footnote>
  <w:footnote w:id="29">
    <w:p w14:paraId="14C6D3B1" w14:textId="790B9B30"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F538CF" w:rsidRPr="0038071D">
        <w:rPr>
          <w:rFonts w:ascii="Times New Roman" w:hAnsi="Times New Roman" w:cs="Times New Roman"/>
        </w:rPr>
        <w:t xml:space="preserve">AFM, Buy Now, Pay Later, marktupdate 2024, beschikbaar via: </w:t>
      </w:r>
      <w:hyperlink r:id="rId18" w:history="1">
        <w:r w:rsidR="00F538CF" w:rsidRPr="0038071D">
          <w:rPr>
            <w:rStyle w:val="Hyperlink"/>
            <w:rFonts w:ascii="Times New Roman" w:hAnsi="Times New Roman" w:cs="Times New Roman"/>
          </w:rPr>
          <w:t>https://www.afm.nl/nl-nl/sector/actueel/2024/april/bnpl-marktbeeld-experiment</w:t>
        </w:r>
      </w:hyperlink>
      <w:r w:rsidR="00F538CF" w:rsidRPr="0038071D">
        <w:rPr>
          <w:rFonts w:ascii="Times New Roman" w:hAnsi="Times New Roman" w:cs="Times New Roman"/>
        </w:rPr>
        <w:t xml:space="preserve"> </w:t>
      </w:r>
    </w:p>
  </w:footnote>
  <w:footnote w:id="30">
    <w:p w14:paraId="2AB3E067" w14:textId="5E5C8827"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8E25B4" w:rsidRPr="0038071D">
        <w:rPr>
          <w:rFonts w:ascii="Times New Roman" w:hAnsi="Times New Roman" w:cs="Times New Roman"/>
        </w:rPr>
        <w:t xml:space="preserve">Gedragscode BNPL, </w:t>
      </w:r>
      <w:r w:rsidR="00C952F8" w:rsidRPr="0038071D">
        <w:rPr>
          <w:rFonts w:ascii="Times New Roman" w:hAnsi="Times New Roman" w:cs="Times New Roman"/>
        </w:rPr>
        <w:t xml:space="preserve">artikel 6, beschikbaar via: </w:t>
      </w:r>
      <w:hyperlink r:id="rId19" w:history="1">
        <w:r w:rsidR="00C952F8" w:rsidRPr="0038071D">
          <w:rPr>
            <w:rStyle w:val="Hyperlink"/>
            <w:rFonts w:ascii="Times New Roman" w:hAnsi="Times New Roman" w:cs="Times New Roman"/>
          </w:rPr>
          <w:t>https://payin3.eu/content/uploads/2025/01/Gedragscode-BNPL-15-januari-2025.pdf</w:t>
        </w:r>
      </w:hyperlink>
    </w:p>
  </w:footnote>
  <w:footnote w:id="31">
    <w:p w14:paraId="51B4A49C" w14:textId="58A83B79"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236454" w:rsidRPr="0038071D">
        <w:rPr>
          <w:rFonts w:ascii="Times New Roman" w:hAnsi="Times New Roman" w:cs="Times New Roman"/>
        </w:rPr>
        <w:t xml:space="preserve">Beantwoording schriftelijke vragen Mohandis/Ceder, beschikbaar via: </w:t>
      </w:r>
      <w:hyperlink r:id="rId20" w:history="1">
        <w:r w:rsidR="00C952F8" w:rsidRPr="0038071D">
          <w:rPr>
            <w:rStyle w:val="Hyperlink"/>
            <w:rFonts w:ascii="Times New Roman" w:hAnsi="Times New Roman" w:cs="Times New Roman"/>
          </w:rPr>
          <w:t>https://www.tweedekamer.nl/kamerstukken/kamervragen/detail?id=2024Z06335&amp;did=2024D25890</w:t>
        </w:r>
      </w:hyperlink>
      <w:r w:rsidR="00C952F8" w:rsidRPr="0038071D">
        <w:rPr>
          <w:rFonts w:ascii="Times New Roman" w:hAnsi="Times New Roman" w:cs="Times New Roman"/>
        </w:rPr>
        <w:t xml:space="preserve">  </w:t>
      </w:r>
      <w:r w:rsidRPr="0038071D">
        <w:rPr>
          <w:rFonts w:ascii="Times New Roman" w:hAnsi="Times New Roman" w:cs="Times New Roman"/>
        </w:rPr>
        <w:t xml:space="preserve"> </w:t>
      </w:r>
    </w:p>
  </w:footnote>
  <w:footnote w:id="32">
    <w:p w14:paraId="1A1BE2AB" w14:textId="42872328"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00E63427" w:rsidRPr="0038071D">
        <w:rPr>
          <w:rFonts w:ascii="Times New Roman" w:hAnsi="Times New Roman" w:cs="Times New Roman"/>
        </w:rPr>
        <w:t xml:space="preserve"> Independer, ‘Ruim vier op de tien jongeren door achteraf betalen in financiële problemen, beschikbaar via: </w:t>
      </w:r>
      <w:hyperlink r:id="rId21" w:history="1">
        <w:r w:rsidR="00E63427" w:rsidRPr="0038071D">
          <w:rPr>
            <w:rStyle w:val="Hyperlink"/>
            <w:rFonts w:ascii="Times New Roman" w:hAnsi="Times New Roman" w:cs="Times New Roman"/>
          </w:rPr>
          <w:t>https://www.independer.nl/geld-lenen/info/onderzoek/achteraf-betalen-jongeren</w:t>
        </w:r>
      </w:hyperlink>
    </w:p>
  </w:footnote>
  <w:footnote w:id="33">
    <w:p w14:paraId="3AD38679" w14:textId="339325CC"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DD4054" w:rsidRPr="0038071D">
        <w:rPr>
          <w:rFonts w:ascii="Times New Roman" w:hAnsi="Times New Roman" w:cs="Times New Roman"/>
        </w:rPr>
        <w:t xml:space="preserve">Klarna, ‘Ad policies for Klarna advertisers, beschikbaar via: </w:t>
      </w:r>
      <w:hyperlink r:id="rId22" w:history="1">
        <w:r w:rsidR="00FB1C59" w:rsidRPr="0038071D">
          <w:rPr>
            <w:rStyle w:val="Hyperlink"/>
            <w:rFonts w:ascii="Times New Roman" w:hAnsi="Times New Roman" w:cs="Times New Roman"/>
          </w:rPr>
          <w:t>https://docs.klarna.com/resources/legal-and-compliance/more-solutions-guidelines/ad-policies-for-klarna-advertisers/</w:t>
        </w:r>
      </w:hyperlink>
      <w:r w:rsidR="00FB1C59" w:rsidRPr="0038071D">
        <w:rPr>
          <w:rFonts w:ascii="Times New Roman" w:hAnsi="Times New Roman" w:cs="Times New Roman"/>
        </w:rPr>
        <w:t xml:space="preserve"> </w:t>
      </w:r>
    </w:p>
  </w:footnote>
  <w:footnote w:id="34">
    <w:p w14:paraId="5FDAAD51" w14:textId="25FACE06" w:rsidR="006248E8" w:rsidRPr="0038071D" w:rsidRDefault="006248E8" w:rsidP="006248E8">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910BBC" w:rsidRPr="0038071D">
        <w:rPr>
          <w:rFonts w:ascii="Times New Roman" w:hAnsi="Times New Roman" w:cs="Times New Roman"/>
          <w:lang w:val="en-US"/>
        </w:rPr>
        <w:t>‘Klarna has scored a place in the UK’s top 10 financial services brands</w:t>
      </w:r>
      <w:r w:rsidR="00FB1C59" w:rsidRPr="0038071D">
        <w:rPr>
          <w:rFonts w:ascii="Times New Roman" w:hAnsi="Times New Roman" w:cs="Times New Roman"/>
          <w:lang w:val="en-US"/>
        </w:rPr>
        <w:t xml:space="preserve">‘ has scored a place in the UK’s top 10 financial services brands’, beschikbaar via: </w:t>
      </w:r>
      <w:hyperlink r:id="rId23" w:history="1">
        <w:r w:rsidR="00447E53" w:rsidRPr="0038071D">
          <w:rPr>
            <w:rStyle w:val="Hyperlink"/>
            <w:rFonts w:ascii="Times New Roman" w:hAnsi="Times New Roman" w:cs="Times New Roman"/>
            <w:lang w:val="en-US"/>
          </w:rPr>
          <w:t>https://savanta.com/eu/knowledge-centre/view/klarna-has-scored-a-place-in-the-uks-top-10-financial-services-brands-heres-why/</w:t>
        </w:r>
      </w:hyperlink>
      <w:r w:rsidR="00447E53" w:rsidRPr="0038071D">
        <w:rPr>
          <w:rFonts w:ascii="Times New Roman" w:hAnsi="Times New Roman" w:cs="Times New Roman"/>
          <w:lang w:val="en-US"/>
        </w:rPr>
        <w:t xml:space="preserve"> </w:t>
      </w:r>
    </w:p>
  </w:footnote>
  <w:footnote w:id="35">
    <w:p w14:paraId="48FD3D8D" w14:textId="77777777" w:rsidR="005717E9" w:rsidRPr="0038071D" w:rsidRDefault="005717E9" w:rsidP="005717E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AFM, Buy Now, Pay Later, marktupdate 2025, pagina 15, beschikbaar via: </w:t>
      </w:r>
      <w:hyperlink r:id="rId24" w:history="1">
        <w:r w:rsidRPr="0038071D">
          <w:rPr>
            <w:rStyle w:val="Hyperlink"/>
            <w:rFonts w:ascii="Times New Roman" w:hAnsi="Times New Roman" w:cs="Times New Roman"/>
          </w:rPr>
          <w:t>https://www.afm.nl/nl-nl/sector/actueel/2025/juli/pb-marktupdate-BNPL-2025</w:t>
        </w:r>
      </w:hyperlink>
    </w:p>
  </w:footnote>
  <w:footnote w:id="36">
    <w:p w14:paraId="2A934DC8" w14:textId="3EC530B3" w:rsidR="00BD4F56" w:rsidRPr="0038071D" w:rsidRDefault="00BD4F5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hyperlink r:id="rId25" w:history="1">
        <w:r w:rsidRPr="0038071D">
          <w:rPr>
            <w:rStyle w:val="Hyperlink"/>
            <w:rFonts w:ascii="Times New Roman" w:hAnsi="Times New Roman" w:cs="Times New Roman"/>
          </w:rPr>
          <w:t>https://merelvanrooy.nl/de-boetefabriek1/over-de-boetefabriek</w:t>
        </w:r>
      </w:hyperlink>
      <w:r w:rsidRPr="0038071D">
        <w:rPr>
          <w:rFonts w:ascii="Times New Roman" w:hAnsi="Times New Roman" w:cs="Times New Roman"/>
        </w:rPr>
        <w:t xml:space="preserve"> </w:t>
      </w:r>
    </w:p>
  </w:footnote>
  <w:footnote w:id="37">
    <w:p w14:paraId="00BA5F13" w14:textId="722B54C9" w:rsidR="005204D3" w:rsidRPr="0038071D" w:rsidRDefault="005204D3"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FD7BE0" w:rsidRPr="0038071D">
        <w:rPr>
          <w:rFonts w:ascii="Times New Roman" w:hAnsi="Times New Roman" w:cs="Times New Roman"/>
        </w:rPr>
        <w:t xml:space="preserve">WODC, ‘Evaluatie Wet administratiefrechtelijke handhaving verkeersvoorschriften’, pagina 240,  beschikbaar via: </w:t>
      </w:r>
      <w:hyperlink r:id="rId26" w:history="1">
        <w:r w:rsidR="00FD7BE0" w:rsidRPr="0038071D">
          <w:rPr>
            <w:rStyle w:val="Hyperlink"/>
            <w:rFonts w:ascii="Times New Roman" w:hAnsi="Times New Roman" w:cs="Times New Roman"/>
          </w:rPr>
          <w:t>https://www.wodc.nl/actueel/nieuws/2026/01/29/wet-voor-opleggen-verkeersboetes-werkt-goed-maar-wordt-oneigenlijk-gebruikt</w:t>
        </w:r>
      </w:hyperlink>
    </w:p>
  </w:footnote>
  <w:footnote w:id="38">
    <w:p w14:paraId="103E363D" w14:textId="7FFA0D68" w:rsidR="00E408D5" w:rsidRPr="0038071D" w:rsidRDefault="00E408D5" w:rsidP="00E408D5">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807B3" w:rsidRPr="0038071D">
        <w:rPr>
          <w:rFonts w:ascii="Times New Roman" w:hAnsi="Times New Roman" w:cs="Times New Roman"/>
        </w:rPr>
        <w:t>Beantwoording schriftelijke vragen</w:t>
      </w:r>
      <w:r w:rsidR="0030612D" w:rsidRPr="0038071D">
        <w:rPr>
          <w:rFonts w:ascii="Times New Roman" w:hAnsi="Times New Roman" w:cs="Times New Roman"/>
        </w:rPr>
        <w:t xml:space="preserve">, beschikbaar via: </w:t>
      </w:r>
      <w:hyperlink r:id="rId27" w:history="1">
        <w:r w:rsidRPr="0038071D">
          <w:rPr>
            <w:rStyle w:val="Hyperlink"/>
            <w:rFonts w:ascii="Times New Roman" w:hAnsi="Times New Roman" w:cs="Times New Roman"/>
          </w:rPr>
          <w:t xml:space="preserve">Antwoord op vragen van het lid Ceder over het bericht ‘Koop nu, baal later: hoe </w:t>
        </w:r>
        <w:proofErr w:type="spellStart"/>
        <w:r w:rsidRPr="0038071D">
          <w:rPr>
            <w:rStyle w:val="Hyperlink"/>
            <w:rFonts w:ascii="Times New Roman" w:hAnsi="Times New Roman" w:cs="Times New Roman"/>
          </w:rPr>
          <w:t>Klarna</w:t>
        </w:r>
        <w:proofErr w:type="spellEnd"/>
        <w:r w:rsidRPr="0038071D">
          <w:rPr>
            <w:rStyle w:val="Hyperlink"/>
            <w:rFonts w:ascii="Times New Roman" w:hAnsi="Times New Roman" w:cs="Times New Roman"/>
          </w:rPr>
          <w:t>-klanten vastlopen in dubieuze incasso-trajecten’ | Tweede Kamer der Staten-Generaal</w:t>
        </w:r>
      </w:hyperlink>
      <w:r w:rsidRPr="0038071D">
        <w:rPr>
          <w:rFonts w:ascii="Times New Roman" w:hAnsi="Times New Roman" w:cs="Times New Roman"/>
        </w:rPr>
        <w:t xml:space="preserve"> </w:t>
      </w:r>
    </w:p>
  </w:footnote>
  <w:footnote w:id="39">
    <w:p w14:paraId="3EC1F356" w14:textId="37C7DFB0" w:rsidR="003B68C3" w:rsidRPr="0038071D" w:rsidRDefault="003B68C3">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AB0BA3" w:rsidRPr="0038071D">
        <w:rPr>
          <w:rFonts w:ascii="Times New Roman" w:hAnsi="Times New Roman" w:cs="Times New Roman"/>
          <w:lang w:val="en-US"/>
        </w:rPr>
        <w:t xml:space="preserve">WODC, </w:t>
      </w:r>
      <w:hyperlink r:id="rId28" w:history="1">
        <w:r w:rsidR="00AB0BA3" w:rsidRPr="0038071D">
          <w:rPr>
            <w:rStyle w:val="Hyperlink"/>
            <w:rFonts w:ascii="Times New Roman" w:hAnsi="Times New Roman" w:cs="Times New Roman"/>
            <w:lang w:val="en-US"/>
          </w:rPr>
          <w:t>https://www.wodc.nl/onderzoek-in-uitvoering/welk-onderzoek-doen-we/3631---evaluatie-wet-en-besluit-normering-buitengerechtelijke-incassokosten</w:t>
        </w:r>
      </w:hyperlink>
      <w:r w:rsidR="00AB0BA3" w:rsidRPr="0038071D">
        <w:rPr>
          <w:rFonts w:ascii="Times New Roman" w:hAnsi="Times New Roman" w:cs="Times New Roman"/>
          <w:lang w:val="en-US"/>
        </w:rPr>
        <w:t xml:space="preserve"> </w:t>
      </w:r>
    </w:p>
  </w:footnote>
  <w:footnote w:id="40">
    <w:p w14:paraId="6A455029" w14:textId="68942E77" w:rsidR="00816801" w:rsidRPr="0038071D" w:rsidRDefault="00816801">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Deloitte, </w:t>
      </w:r>
      <w:r w:rsidR="00921401" w:rsidRPr="0038071D">
        <w:rPr>
          <w:rFonts w:ascii="Times New Roman" w:hAnsi="Times New Roman" w:cs="Times New Roman"/>
        </w:rPr>
        <w:t>Impactmeting ‘Alliantie Vrijwillige Schuldhulp’, beschikbaar via:</w:t>
      </w:r>
      <w:r w:rsidR="00877A6F" w:rsidRPr="0038071D">
        <w:rPr>
          <w:rFonts w:ascii="Times New Roman" w:hAnsi="Times New Roman" w:cs="Times New Roman"/>
        </w:rPr>
        <w:t xml:space="preserve"> </w:t>
      </w:r>
      <w:hyperlink r:id="rId29" w:history="1">
        <w:r w:rsidR="00877A6F" w:rsidRPr="0038071D">
          <w:rPr>
            <w:rStyle w:val="Hyperlink"/>
            <w:rFonts w:ascii="Times New Roman" w:hAnsi="Times New Roman" w:cs="Times New Roman"/>
          </w:rPr>
          <w:t>https://alliantievrijwilligeschuldhulp.nl/impactmeting-avs-en-partners-laat-de-maatschappelijke-waarde-van-vrijwilligers-zien/</w:t>
        </w:r>
      </w:hyperlink>
      <w:r w:rsidR="00877A6F" w:rsidRPr="0038071D">
        <w:rPr>
          <w:rFonts w:ascii="Times New Roman" w:hAnsi="Times New Roman" w:cs="Times New Roman"/>
        </w:rPr>
        <w:t xml:space="preserve"> </w:t>
      </w:r>
    </w:p>
  </w:footnote>
  <w:footnote w:id="41">
    <w:p w14:paraId="7595854F" w14:textId="1382D4B8" w:rsidR="00546CB9" w:rsidRPr="0038071D" w:rsidRDefault="00546CB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A14B6" w:rsidRPr="0038071D">
        <w:rPr>
          <w:rFonts w:ascii="Times New Roman" w:hAnsi="Times New Roman" w:cs="Times New Roman"/>
        </w:rPr>
        <w:t xml:space="preserve">IBO Problematische schulden, fichebundel, pagina 37, beschikbaar via: </w:t>
      </w:r>
      <w:hyperlink r:id="rId30" w:history="1">
        <w:r w:rsidR="00EA14B6" w:rsidRPr="0038071D">
          <w:rPr>
            <w:rStyle w:val="Hyperlink"/>
            <w:rFonts w:ascii="Times New Roman" w:hAnsi="Times New Roman" w:cs="Times New Roman"/>
          </w:rPr>
          <w:t>https://open.overheid.nl/documenten/1ef97bf1-43fa-484e-b336-7fa08e8a80d1/file</w:t>
        </w:r>
      </w:hyperlink>
    </w:p>
  </w:footnote>
  <w:footnote w:id="42">
    <w:p w14:paraId="05967235" w14:textId="77777777" w:rsidR="00D930A6" w:rsidRPr="0038071D" w:rsidRDefault="00D930A6" w:rsidP="00D930A6">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CBS, </w:t>
      </w:r>
      <w:hyperlink r:id="rId31" w:history="1">
        <w:r w:rsidRPr="0038071D">
          <w:rPr>
            <w:rStyle w:val="Hyperlink"/>
            <w:rFonts w:ascii="Times New Roman" w:hAnsi="Times New Roman" w:cs="Times New Roman"/>
            <w:lang w:val="en-US"/>
          </w:rPr>
          <w:t>https://www.cbs.nl/nl-nl/nieuws/2025/47/ruim-kwart-zelfstandigen-heeft-belastingschuld</w:t>
        </w:r>
      </w:hyperlink>
      <w:r w:rsidRPr="0038071D">
        <w:rPr>
          <w:rFonts w:ascii="Times New Roman" w:hAnsi="Times New Roman" w:cs="Times New Roman"/>
          <w:lang w:val="en-US"/>
        </w:rPr>
        <w:t xml:space="preserve"> </w:t>
      </w:r>
    </w:p>
  </w:footnote>
  <w:footnote w:id="43">
    <w:p w14:paraId="3B486CBE" w14:textId="06B5CC86" w:rsidR="00E01890" w:rsidRPr="0038071D" w:rsidRDefault="00E01890" w:rsidP="00E0189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w:t>
      </w:r>
      <w:r w:rsidR="00C776EA" w:rsidRPr="0038071D">
        <w:rPr>
          <w:rFonts w:ascii="Times New Roman" w:hAnsi="Times New Roman" w:cs="Times New Roman"/>
        </w:rPr>
        <w:t xml:space="preserve"> problematische schulden ‘Naar een beter werkende schuldenketen, </w:t>
      </w:r>
      <w:r w:rsidR="00A96D24" w:rsidRPr="0038071D">
        <w:rPr>
          <w:rFonts w:ascii="Times New Roman" w:hAnsi="Times New Roman" w:cs="Times New Roman"/>
        </w:rPr>
        <w:t xml:space="preserve">pagina 102, </w:t>
      </w:r>
      <w:r w:rsidR="00C776EA" w:rsidRPr="0038071D">
        <w:rPr>
          <w:rFonts w:ascii="Times New Roman" w:hAnsi="Times New Roman" w:cs="Times New Roman"/>
        </w:rPr>
        <w:t>beschikbaar via:</w:t>
      </w:r>
      <w:r w:rsidR="003031AB" w:rsidRPr="0038071D">
        <w:rPr>
          <w:rFonts w:ascii="Times New Roman" w:hAnsi="Times New Roman" w:cs="Times New Roman"/>
        </w:rPr>
        <w:t xml:space="preserve"> </w:t>
      </w:r>
      <w:hyperlink r:id="rId32" w:history="1">
        <w:r w:rsidR="003031AB" w:rsidRPr="0038071D">
          <w:rPr>
            <w:rStyle w:val="Hyperlink"/>
            <w:rFonts w:ascii="Times New Roman" w:hAnsi="Times New Roman" w:cs="Times New Roman"/>
          </w:rPr>
          <w:t>https://open.overheid.nl/documenten/c9a5939e-2294-4013-abc8-2218e7feb0ee/file</w:t>
        </w:r>
      </w:hyperlink>
    </w:p>
  </w:footnote>
  <w:footnote w:id="44">
    <w:p w14:paraId="7AEEE77F" w14:textId="57E52BD0" w:rsidR="00A96D24" w:rsidRPr="0038071D" w:rsidRDefault="00E57B80" w:rsidP="00A96D24">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96D24" w:rsidRPr="0038071D">
        <w:rPr>
          <w:rFonts w:ascii="Times New Roman" w:hAnsi="Times New Roman" w:cs="Times New Roman"/>
        </w:rPr>
        <w:t xml:space="preserve">Moerman en Jungmann, ‘Schulden klein houden en perspectief bieden, pagina 66, beschikbaar via: </w:t>
      </w:r>
    </w:p>
    <w:p w14:paraId="3A891CD3" w14:textId="3858222F" w:rsidR="00E57B80" w:rsidRPr="0038071D" w:rsidRDefault="00A96D24" w:rsidP="00E57B80">
      <w:pPr>
        <w:pStyle w:val="Voetnoottekst"/>
        <w:rPr>
          <w:rFonts w:ascii="Times New Roman" w:hAnsi="Times New Roman" w:cs="Times New Roman"/>
        </w:rPr>
      </w:pPr>
      <w:hyperlink r:id="rId33" w:history="1">
        <w:r w:rsidRPr="0038071D">
          <w:rPr>
            <w:rStyle w:val="Hyperlink"/>
            <w:rFonts w:ascii="Times New Roman" w:hAnsi="Times New Roman" w:cs="Times New Roman"/>
          </w:rPr>
          <w:t>https://schuldenkleinhouden.nl/fileadmin/Rapport/Schulden_klein_houden_en_perspectief_bieden.pdf</w:t>
        </w:r>
      </w:hyperlink>
      <w:r w:rsidRPr="0038071D">
        <w:rPr>
          <w:rFonts w:ascii="Times New Roman" w:hAnsi="Times New Roman" w:cs="Times New Roman"/>
        </w:rPr>
        <w:t xml:space="preserve"> </w:t>
      </w:r>
    </w:p>
  </w:footnote>
  <w:footnote w:id="45">
    <w:p w14:paraId="392399C7" w14:textId="5ED991C6" w:rsidR="00E57B80" w:rsidRPr="0038071D" w:rsidRDefault="00E57B80" w:rsidP="00E57B8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A96D24" w:rsidRPr="0038071D">
        <w:rPr>
          <w:rFonts w:ascii="Times New Roman" w:hAnsi="Times New Roman" w:cs="Times New Roman"/>
        </w:rPr>
        <w:t xml:space="preserve">pagina 63, </w:t>
      </w:r>
      <w:r w:rsidR="00480D44" w:rsidRPr="0038071D">
        <w:rPr>
          <w:rFonts w:ascii="Times New Roman" w:hAnsi="Times New Roman" w:cs="Times New Roman"/>
        </w:rPr>
        <w:t xml:space="preserve"> via: </w:t>
      </w:r>
      <w:hyperlink r:id="rId34" w:history="1">
        <w:r w:rsidR="00480D44" w:rsidRPr="0038071D">
          <w:rPr>
            <w:rStyle w:val="Hyperlink"/>
            <w:rFonts w:ascii="Times New Roman" w:hAnsi="Times New Roman" w:cs="Times New Roman"/>
          </w:rPr>
          <w:t>https://open.overheid.nl/documenten/c9a5939e-2294-4013-abc8-2218e7feb0ee/file</w:t>
        </w:r>
      </w:hyperlink>
    </w:p>
  </w:footnote>
  <w:footnote w:id="46">
    <w:p w14:paraId="25CF39F1" w14:textId="4765B13E" w:rsidR="00E57B80" w:rsidRPr="0038071D" w:rsidRDefault="00E57B80" w:rsidP="00E57B8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I</w:t>
      </w:r>
      <w:r w:rsidR="00877A6F" w:rsidRPr="0038071D">
        <w:rPr>
          <w:rFonts w:ascii="Times New Roman" w:hAnsi="Times New Roman" w:cs="Times New Roman"/>
        </w:rPr>
        <w:t>dem, pagina 71</w:t>
      </w:r>
    </w:p>
  </w:footnote>
  <w:footnote w:id="47">
    <w:p w14:paraId="2537999B" w14:textId="7A671B63" w:rsidR="008C66FC" w:rsidRPr="0038071D" w:rsidRDefault="008C66FC">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96D24" w:rsidRPr="0038071D">
        <w:rPr>
          <w:rFonts w:ascii="Times New Roman" w:hAnsi="Times New Roman" w:cs="Times New Roman"/>
        </w:rPr>
        <w:t xml:space="preserve">Idem, </w:t>
      </w:r>
      <w:r w:rsidRPr="0038071D">
        <w:rPr>
          <w:rFonts w:ascii="Times New Roman" w:hAnsi="Times New Roman" w:cs="Times New Roman"/>
        </w:rPr>
        <w:t>pagina 6</w:t>
      </w:r>
    </w:p>
  </w:footnote>
  <w:footnote w:id="48">
    <w:p w14:paraId="54502A0F" w14:textId="3E4FBF1C" w:rsidR="007940FE" w:rsidRPr="0038071D" w:rsidRDefault="007940F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112F6" w:rsidRPr="0038071D">
        <w:rPr>
          <w:rFonts w:ascii="Times New Roman" w:hAnsi="Times New Roman" w:cs="Times New Roman"/>
        </w:rPr>
        <w:t xml:space="preserve">Nederlands Jeugd Instituut, Oorzaken en gevolgen van geldzorgen bij jongeren, beschikbaar via:  </w:t>
      </w:r>
      <w:hyperlink r:id="rId35" w:history="1">
        <w:r w:rsidR="00E112F6" w:rsidRPr="0038071D">
          <w:rPr>
            <w:rStyle w:val="Hyperlink"/>
            <w:rFonts w:ascii="Times New Roman" w:hAnsi="Times New Roman" w:cs="Times New Roman"/>
          </w:rPr>
          <w:t>https://www.nji.nl/kennis/armoede-en-geldzorgen/oorzaken-en-gevolgen-van-geldzorgen-bij-jongeren</w:t>
        </w:r>
      </w:hyperlink>
      <w:r w:rsidR="00E112F6" w:rsidRPr="0038071D">
        <w:rPr>
          <w:rFonts w:ascii="Times New Roman" w:hAnsi="Times New Roman" w:cs="Times New Roman"/>
        </w:rPr>
        <w:t xml:space="preserve"> </w:t>
      </w:r>
    </w:p>
  </w:footnote>
  <w:footnote w:id="49">
    <w:p w14:paraId="549A1F9B" w14:textId="4F42FEA9"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557FC" w:rsidRPr="0038071D">
        <w:rPr>
          <w:rFonts w:ascii="Times New Roman" w:hAnsi="Times New Roman" w:cs="Times New Roman"/>
        </w:rPr>
        <w:t xml:space="preserve">Kamerstuk </w:t>
      </w:r>
      <w:r w:rsidRPr="0038071D">
        <w:rPr>
          <w:rFonts w:ascii="Times New Roman" w:hAnsi="Times New Roman" w:cs="Times New Roman"/>
        </w:rPr>
        <w:t>36 410 XVI, nr. 43</w:t>
      </w:r>
    </w:p>
  </w:footnote>
  <w:footnote w:id="50">
    <w:p w14:paraId="37BB5460" w14:textId="3808D058"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C7E3D" w:rsidRPr="0038071D">
        <w:rPr>
          <w:rFonts w:ascii="Times New Roman" w:hAnsi="Times New Roman" w:cs="Times New Roman"/>
        </w:rPr>
        <w:t xml:space="preserve">VNG, ‘Schaf de bestuursrechtelijke premie af, beschikbaar via: </w:t>
      </w:r>
      <w:hyperlink r:id="rId36" w:history="1">
        <w:r w:rsidR="005C7E3D" w:rsidRPr="0038071D">
          <w:rPr>
            <w:rStyle w:val="Hyperlink"/>
            <w:rFonts w:ascii="Times New Roman" w:hAnsi="Times New Roman" w:cs="Times New Roman"/>
          </w:rPr>
          <w:t>https://vng.nl/nieuws/schaf-de-bestuursrechtelijke-premie-af</w:t>
        </w:r>
      </w:hyperlink>
      <w:r w:rsidR="005C7E3D" w:rsidRPr="0038071D">
        <w:rPr>
          <w:rFonts w:ascii="Times New Roman" w:hAnsi="Times New Roman" w:cs="Times New Roman"/>
        </w:rPr>
        <w:t xml:space="preserve"> </w:t>
      </w:r>
    </w:p>
  </w:footnote>
  <w:footnote w:id="51">
    <w:p w14:paraId="28A0C343" w14:textId="76BE18BD"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15F00" w:rsidRPr="0038071D">
        <w:rPr>
          <w:rFonts w:ascii="Times New Roman" w:hAnsi="Times New Roman" w:cs="Times New Roman"/>
        </w:rPr>
        <w:t xml:space="preserve">CAK, </w:t>
      </w:r>
      <w:r w:rsidR="00360C9B" w:rsidRPr="0038071D">
        <w:rPr>
          <w:rFonts w:ascii="Times New Roman" w:hAnsi="Times New Roman" w:cs="Times New Roman"/>
        </w:rPr>
        <w:t xml:space="preserve">Stand van de uitvoering 2024, pagina </w:t>
      </w:r>
      <w:r w:rsidR="00E63D66" w:rsidRPr="0038071D">
        <w:rPr>
          <w:rFonts w:ascii="Times New Roman" w:hAnsi="Times New Roman" w:cs="Times New Roman"/>
        </w:rPr>
        <w:t xml:space="preserve">16, beschikbaar via: </w:t>
      </w:r>
      <w:hyperlink r:id="rId37" w:history="1">
        <w:r w:rsidR="00E63D66" w:rsidRPr="0038071D">
          <w:rPr>
            <w:rStyle w:val="Hyperlink"/>
            <w:rFonts w:ascii="Times New Roman" w:hAnsi="Times New Roman" w:cs="Times New Roman"/>
          </w:rPr>
          <w:t>https://www.hetcak.nl/publish/pages/13460/cak_stand_van_de_uitvoering_2024.pdf</w:t>
        </w:r>
      </w:hyperlink>
      <w:r w:rsidRPr="0038071D">
        <w:rPr>
          <w:rFonts w:ascii="Times New Roman" w:hAnsi="Times New Roman" w:cs="Times New Roman"/>
        </w:rPr>
        <w:t xml:space="preserve"> </w:t>
      </w:r>
    </w:p>
  </w:footnote>
  <w:footnote w:id="52">
    <w:p w14:paraId="3A6FB9C2" w14:textId="45FC3C6E"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Raad voor de Rechtspraak, Jaarverslag 2021, beschikbaar via: </w:t>
      </w:r>
      <w:hyperlink r:id="rId38" w:history="1">
        <w:r w:rsidR="003557FC" w:rsidRPr="0038071D">
          <w:rPr>
            <w:rStyle w:val="Hyperlink"/>
            <w:rFonts w:ascii="Times New Roman" w:hAnsi="Times New Roman" w:cs="Times New Roman"/>
          </w:rPr>
          <w:t>https://www.rechtspraak.nl/binaries/_rts_1768472727885/content/assets/rvdr/jd/rvdr-jd-jaarverslag-rechtspraak-2021.pdf</w:t>
        </w:r>
      </w:hyperlink>
      <w:r w:rsidR="003557FC" w:rsidRPr="0038071D">
        <w:rPr>
          <w:rFonts w:ascii="Times New Roman" w:hAnsi="Times New Roman" w:cs="Times New Roman"/>
        </w:rPr>
        <w:t xml:space="preserve"> </w:t>
      </w:r>
    </w:p>
  </w:footnote>
  <w:footnote w:id="53">
    <w:p w14:paraId="6B3607D6" w14:textId="6B6AE6B9"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E36" w:rsidRPr="0038071D">
        <w:rPr>
          <w:rFonts w:ascii="Times New Roman" w:hAnsi="Times New Roman" w:cs="Times New Roman"/>
        </w:rPr>
        <w:t xml:space="preserve">AEF, ‘Werking en effecten van de hogere bestuursrechtelijke premie op verzekerden met een betalingsachterstand. Eindrapport verdiepend onderzoek wanbetalersregeling’, beschikbaar via: </w:t>
      </w:r>
      <w:hyperlink r:id="rId39" w:history="1">
        <w:r w:rsidR="00AD2E36" w:rsidRPr="0038071D">
          <w:rPr>
            <w:rStyle w:val="Hyperlink"/>
            <w:rFonts w:ascii="Times New Roman" w:hAnsi="Times New Roman" w:cs="Times New Roman"/>
          </w:rPr>
          <w:t>Werking en effecten van de hogere bestuursrechtelijke premie op verzekerden met een betalingsachterstand</w:t>
        </w:r>
      </w:hyperlink>
    </w:p>
  </w:footnote>
  <w:footnote w:id="54">
    <w:p w14:paraId="7DF788E2" w14:textId="77114A7C" w:rsidR="00CD35F2" w:rsidRPr="0038071D" w:rsidRDefault="00CD35F2">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06571B" w:rsidRPr="0038071D">
        <w:rPr>
          <w:rFonts w:ascii="Times New Roman" w:hAnsi="Times New Roman" w:cs="Times New Roman"/>
        </w:rPr>
        <w:t xml:space="preserve">pagina 68-69, </w:t>
      </w:r>
      <w:r w:rsidR="00480D44" w:rsidRPr="0038071D">
        <w:rPr>
          <w:rFonts w:ascii="Times New Roman" w:hAnsi="Times New Roman" w:cs="Times New Roman"/>
        </w:rPr>
        <w:t xml:space="preserve">beschikbaar via: </w:t>
      </w:r>
      <w:hyperlink r:id="rId40" w:history="1">
        <w:r w:rsidR="00480D44" w:rsidRPr="0038071D">
          <w:rPr>
            <w:rStyle w:val="Hyperlink"/>
            <w:rFonts w:ascii="Times New Roman" w:hAnsi="Times New Roman" w:cs="Times New Roman"/>
          </w:rPr>
          <w:t>https://open.overheid.nl/documenten/c9a5939e-2294-4013-abc8-2218e7feb0ee/file</w:t>
        </w:r>
      </w:hyperlink>
    </w:p>
  </w:footnote>
  <w:footnote w:id="55">
    <w:p w14:paraId="6EAF54A6" w14:textId="4533E7DD" w:rsidR="00570103" w:rsidRPr="0038071D" w:rsidRDefault="00570103">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6571B" w:rsidRPr="0038071D">
        <w:rPr>
          <w:rFonts w:ascii="Times New Roman" w:hAnsi="Times New Roman" w:cs="Times New Roman"/>
        </w:rPr>
        <w:t xml:space="preserve">Kamerstuk </w:t>
      </w:r>
      <w:r w:rsidRPr="0038071D">
        <w:rPr>
          <w:rFonts w:ascii="Times New Roman" w:hAnsi="Times New Roman" w:cs="Times New Roman"/>
        </w:rPr>
        <w:t>24 515, nr. 805</w:t>
      </w:r>
    </w:p>
  </w:footnote>
  <w:footnote w:id="56">
    <w:p w14:paraId="217E311D" w14:textId="52F431A6" w:rsidR="00287BFB" w:rsidRPr="0038071D" w:rsidRDefault="00287BFB">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6571B" w:rsidRPr="0038071D">
        <w:rPr>
          <w:rFonts w:ascii="Times New Roman" w:hAnsi="Times New Roman" w:cs="Times New Roman"/>
        </w:rPr>
        <w:t xml:space="preserve">Kamerstuk </w:t>
      </w:r>
      <w:r w:rsidRPr="0038071D">
        <w:rPr>
          <w:rFonts w:ascii="Times New Roman" w:hAnsi="Times New Roman" w:cs="Times New Roman"/>
        </w:rPr>
        <w:t>24 515, nr. 798, paragraaf 2.1</w:t>
      </w:r>
    </w:p>
  </w:footnote>
  <w:footnote w:id="57">
    <w:p w14:paraId="319235F9" w14:textId="1D38622F" w:rsidR="00A6621E" w:rsidRPr="0038071D" w:rsidRDefault="00A6621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3A2201" w:rsidRPr="0038071D">
        <w:rPr>
          <w:rFonts w:ascii="Times New Roman" w:hAnsi="Times New Roman" w:cs="Times New Roman"/>
        </w:rPr>
        <w:t xml:space="preserve">pagina 91, </w:t>
      </w:r>
      <w:r w:rsidR="00480D44" w:rsidRPr="0038071D">
        <w:rPr>
          <w:rFonts w:ascii="Times New Roman" w:hAnsi="Times New Roman" w:cs="Times New Roman"/>
        </w:rPr>
        <w:t xml:space="preserve">beschikbaar via: </w:t>
      </w:r>
      <w:hyperlink r:id="rId41" w:history="1">
        <w:r w:rsidR="00480D44" w:rsidRPr="0038071D">
          <w:rPr>
            <w:rStyle w:val="Hyperlink"/>
            <w:rFonts w:ascii="Times New Roman" w:hAnsi="Times New Roman" w:cs="Times New Roman"/>
          </w:rPr>
          <w:t>https://open.overheid.nl/documenten/c9a5939e-2294-4013-abc8-2218e7feb0ee/file</w:t>
        </w:r>
      </w:hyperlink>
    </w:p>
  </w:footnote>
  <w:footnote w:id="58">
    <w:p w14:paraId="0048A617" w14:textId="06986D86" w:rsidR="00E41527" w:rsidRPr="0038071D" w:rsidRDefault="00E41527">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A2201" w:rsidRPr="0038071D">
        <w:rPr>
          <w:rFonts w:ascii="Times New Roman" w:hAnsi="Times New Roman" w:cs="Times New Roman"/>
        </w:rPr>
        <w:t xml:space="preserve">Nadja Jungmann, ‘De nieuwe kleren van de keizer. Over het belang van de maatschappelijke balans tussen crediteuren en debiteuren’, beschikbaar via: </w:t>
      </w:r>
      <w:hyperlink r:id="rId42" w:history="1">
        <w:r w:rsidR="00A92AAF" w:rsidRPr="0038071D">
          <w:rPr>
            <w:rStyle w:val="Hyperlink"/>
            <w:rFonts w:ascii="Times New Roman" w:hAnsi="Times New Roman" w:cs="Times New Roman"/>
          </w:rPr>
          <w:t>https://schuldenkleinhouden.nl/fileadmin/Publicaties/2025_Oratie_Nadja_Jungmann_De_nieuwe_kleren_van_de_keizer.pdf</w:t>
        </w:r>
      </w:hyperlink>
      <w:r w:rsidR="00A92AAF" w:rsidRPr="0038071D">
        <w:rPr>
          <w:rFonts w:ascii="Times New Roman" w:hAnsi="Times New Roman" w:cs="Times New Roman"/>
        </w:rPr>
        <w:t xml:space="preserve"> </w:t>
      </w:r>
    </w:p>
  </w:footnote>
  <w:footnote w:id="59">
    <w:p w14:paraId="4FAFCF32" w14:textId="791AA817" w:rsidR="00F3045A" w:rsidRPr="0038071D" w:rsidRDefault="00F3045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71244F" w:rsidRPr="0038071D">
        <w:rPr>
          <w:rFonts w:ascii="Times New Roman" w:hAnsi="Times New Roman" w:cs="Times New Roman"/>
        </w:rPr>
        <w:t>WRR</w:t>
      </w:r>
      <w:r w:rsidR="0045264C" w:rsidRPr="0038071D">
        <w:rPr>
          <w:rFonts w:ascii="Times New Roman" w:hAnsi="Times New Roman" w:cs="Times New Roman"/>
        </w:rPr>
        <w:t>, ‘Eigen schuld? Een gedragswetenschappelijk perspectief op problematische schulden’</w:t>
      </w:r>
      <w:r w:rsidR="0071244F" w:rsidRPr="0038071D">
        <w:rPr>
          <w:rFonts w:ascii="Times New Roman" w:hAnsi="Times New Roman" w:cs="Times New Roman"/>
        </w:rPr>
        <w:t xml:space="preserve">, pagina 44, beschikbaar via: </w:t>
      </w:r>
      <w:hyperlink r:id="rId43" w:history="1">
        <w:r w:rsidR="0071244F" w:rsidRPr="0038071D">
          <w:rPr>
            <w:rStyle w:val="Hyperlink"/>
            <w:rFonts w:ascii="Times New Roman" w:hAnsi="Times New Roman" w:cs="Times New Roman"/>
          </w:rPr>
          <w:t>https://www.wrr.nl/site/binaries/site-content/collections/documents/2016/06/30/eigen-schuld-een-gedragswetenschappelijk-perspectief-op-problematische-schulden-1/V033-Eigen-schuld.pdf</w:t>
        </w:r>
      </w:hyperlink>
      <w:r w:rsidR="0071244F" w:rsidRPr="0038071D">
        <w:rPr>
          <w:rFonts w:ascii="Times New Roman" w:hAnsi="Times New Roman" w:cs="Times New Roman"/>
        </w:rPr>
        <w:t xml:space="preserve"> </w:t>
      </w:r>
    </w:p>
  </w:footnote>
  <w:footnote w:id="60">
    <w:p w14:paraId="4349F165" w14:textId="174226E7" w:rsidR="009D47F0" w:rsidRPr="0038071D" w:rsidRDefault="009D47F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273AF1" w:rsidRPr="0038071D">
        <w:rPr>
          <w:rFonts w:ascii="Times New Roman" w:eastAsia="Times New Roman" w:hAnsi="Times New Roman" w:cs="Times New Roman"/>
          <w:lang w:val="en-US" w:eastAsia="nl-NL"/>
        </w:rPr>
        <w:t xml:space="preserve">Parise, G., &amp; Peijnenburg, K. (2019), ‘Noncognitive abilities and financial distress: Evidence from a representative household panel’. </w:t>
      </w:r>
      <w:r w:rsidR="00273AF1" w:rsidRPr="0038071D">
        <w:rPr>
          <w:rFonts w:ascii="Times New Roman" w:eastAsia="Times New Roman" w:hAnsi="Times New Roman" w:cs="Times New Roman"/>
          <w:lang w:eastAsia="nl-NL"/>
        </w:rPr>
        <w:t>Review of Financial Studies, 32(10), 3884–3917</w:t>
      </w:r>
    </w:p>
  </w:footnote>
  <w:footnote w:id="61">
    <w:p w14:paraId="29155B25" w14:textId="65D33231" w:rsidR="009F641F" w:rsidRPr="0038071D" w:rsidRDefault="009F641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9C7384" w:rsidRPr="0038071D">
        <w:rPr>
          <w:rFonts w:ascii="Times New Roman" w:hAnsi="Times New Roman" w:cs="Times New Roman"/>
        </w:rPr>
        <w:t>Nibud</w:t>
      </w:r>
      <w:r w:rsidRPr="0038071D">
        <w:rPr>
          <w:rFonts w:ascii="Times New Roman" w:hAnsi="Times New Roman" w:cs="Times New Roman"/>
        </w:rPr>
        <w:t xml:space="preserve">, Personeel met schulden, beschikbaar via: </w:t>
      </w:r>
      <w:hyperlink r:id="rId44" w:anchor=":~:text=62%20procent%20van%20de%20werkgevers,met%20schulden%27%20van%20het%20Nibud" w:history="1">
        <w:r w:rsidRPr="0038071D">
          <w:rPr>
            <w:rStyle w:val="Hyperlink"/>
            <w:rFonts w:ascii="Times New Roman" w:hAnsi="Times New Roman" w:cs="Times New Roman"/>
          </w:rPr>
          <w:t>https://www.nibud.nl/onderzoeksrapporten/personeel-met-schulden-2017/#:~:text=62%20procent%20van%20de%20werkgevers,met%20schulden%27%20van%20het%20Nibud</w:t>
        </w:r>
      </w:hyperlink>
      <w:r w:rsidRPr="0038071D">
        <w:rPr>
          <w:rFonts w:ascii="Times New Roman" w:hAnsi="Times New Roman" w:cs="Times New Roman"/>
        </w:rPr>
        <w:t xml:space="preserve">. </w:t>
      </w:r>
    </w:p>
  </w:footnote>
  <w:footnote w:id="62">
    <w:p w14:paraId="4EAB4D15" w14:textId="5E085A75" w:rsidR="00D15EB0" w:rsidRPr="0038071D" w:rsidRDefault="00D15EB0">
      <w:pPr>
        <w:pStyle w:val="Voetnoottekst"/>
        <w:rPr>
          <w:rFonts w:ascii="Times New Roman" w:hAnsi="Times New Roman" w:cs="Times New Roman"/>
        </w:rPr>
      </w:pPr>
      <w:r w:rsidRPr="0038071D">
        <w:rPr>
          <w:rStyle w:val="Voetnootmarkering"/>
          <w:rFonts w:ascii="Times New Roman" w:hAnsi="Times New Roman" w:cs="Times New Roman"/>
        </w:rPr>
        <w:footnoteRef/>
      </w:r>
      <w:r w:rsidR="001D3487" w:rsidRPr="0038071D">
        <w:rPr>
          <w:rFonts w:ascii="Times New Roman" w:hAnsi="Times New Roman" w:cs="Times New Roman"/>
        </w:rPr>
        <w:t xml:space="preserve"> DJI, Handreiking bestuurlijk akkoord re-integratie van (ex-)gedetineerde burgers, beschikbaar via:</w:t>
      </w:r>
      <w:r w:rsidRPr="0038071D">
        <w:rPr>
          <w:rFonts w:ascii="Times New Roman" w:hAnsi="Times New Roman" w:cs="Times New Roman"/>
        </w:rPr>
        <w:t xml:space="preserve"> </w:t>
      </w:r>
      <w:hyperlink r:id="rId45" w:history="1">
        <w:r w:rsidRPr="0038071D">
          <w:rPr>
            <w:rStyle w:val="Hyperlink"/>
            <w:rFonts w:ascii="Times New Roman" w:hAnsi="Times New Roman" w:cs="Times New Roman"/>
          </w:rPr>
          <w:t>https://www.dji.nl/documenten/2019/12/19/handreiking-bestuurlijk-akkoord-re-integratie</w:t>
        </w:r>
      </w:hyperlink>
      <w:r w:rsidRPr="0038071D">
        <w:rPr>
          <w:rFonts w:ascii="Times New Roman" w:hAnsi="Times New Roman" w:cs="Times New Roman"/>
        </w:rPr>
        <w:t xml:space="preserve"> </w:t>
      </w:r>
    </w:p>
  </w:footnote>
  <w:footnote w:id="63">
    <w:p w14:paraId="63D1FFE8" w14:textId="7E799B20" w:rsidR="000B259E" w:rsidRPr="0038071D" w:rsidRDefault="000B25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73875" w:rsidRPr="0038071D">
        <w:rPr>
          <w:rFonts w:ascii="Times New Roman" w:hAnsi="Times New Roman" w:cs="Times New Roman"/>
        </w:rPr>
        <w:t xml:space="preserve">IBO problematische schulden ‘Naar een beter werkende schuldenketen, pagina 90, beschikbaar via: </w:t>
      </w:r>
      <w:hyperlink r:id="rId46" w:history="1">
        <w:r w:rsidR="00073875" w:rsidRPr="0038071D">
          <w:rPr>
            <w:rStyle w:val="Hyperlink"/>
            <w:rFonts w:ascii="Times New Roman" w:hAnsi="Times New Roman" w:cs="Times New Roman"/>
          </w:rPr>
          <w:t>https://open.overheid.nl/documenten/c9a5939e-2294-4013-abc8-2218e7feb0ee/file</w:t>
        </w:r>
      </w:hyperlink>
    </w:p>
  </w:footnote>
  <w:footnote w:id="64">
    <w:p w14:paraId="255021CE" w14:textId="77777777" w:rsidR="001B01E6" w:rsidRPr="0038071D" w:rsidRDefault="001B01E6" w:rsidP="003D684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70, beschikbaar via: </w:t>
      </w:r>
      <w:hyperlink r:id="rId47" w:history="1">
        <w:r w:rsidRPr="0038071D">
          <w:rPr>
            <w:rStyle w:val="Hyperlink"/>
            <w:rFonts w:ascii="Times New Roman" w:hAnsi="Times New Roman" w:cs="Times New Roman"/>
          </w:rPr>
          <w:t>https://open.overheid.nl/documenten/1ef97bf1-43fa-484e-b336-7fa08e8a80d1/file</w:t>
        </w:r>
      </w:hyperlink>
      <w:r w:rsidRPr="0038071D">
        <w:rPr>
          <w:rFonts w:ascii="Times New Roman" w:hAnsi="Times New Roman" w:cs="Times New Roman"/>
        </w:rPr>
        <w:t xml:space="preserve"> </w:t>
      </w:r>
    </w:p>
  </w:footnote>
  <w:footnote w:id="65">
    <w:p w14:paraId="0C3EFAB6" w14:textId="77777777" w:rsidR="001B01E6" w:rsidRPr="0038071D" w:rsidRDefault="001B01E6" w:rsidP="00414D9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Idem, pagina 67</w:t>
      </w:r>
    </w:p>
  </w:footnote>
  <w:footnote w:id="66">
    <w:p w14:paraId="7F764923" w14:textId="27BBDC12" w:rsidR="001B01E6" w:rsidRPr="0038071D" w:rsidRDefault="001B01E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WODC, ‘Evaluatie Wet administratiefrechtelijke handhaving verkeersvoorschriften’, pagina 61, beschikbaar via: </w:t>
      </w:r>
      <w:hyperlink r:id="rId48" w:history="1">
        <w:r w:rsidRPr="0038071D">
          <w:rPr>
            <w:rStyle w:val="Hyperlink"/>
            <w:rFonts w:ascii="Times New Roman" w:hAnsi="Times New Roman" w:cs="Times New Roman"/>
          </w:rPr>
          <w:t>https://www.wodc.nl/actueel/nieuws/2026/01/29/wet-voor-opleggen-verkeersboetes-werkt-goed-maar-wordt-oneigenlijk-gebruikt</w:t>
        </w:r>
      </w:hyperlink>
    </w:p>
  </w:footnote>
  <w:footnote w:id="67">
    <w:p w14:paraId="467D4776" w14:textId="77777777" w:rsidR="001B01E6" w:rsidRPr="0038071D" w:rsidRDefault="001B01E6" w:rsidP="00F62E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73, beschikbaar via: </w:t>
      </w:r>
      <w:hyperlink r:id="rId49" w:history="1">
        <w:r w:rsidRPr="0038071D">
          <w:rPr>
            <w:rStyle w:val="Hyperlink"/>
            <w:rFonts w:ascii="Times New Roman" w:hAnsi="Times New Roman" w:cs="Times New Roman"/>
          </w:rPr>
          <w:t>https://open.overheid.nl/documenten/1ef97bf1-43fa-484e-b336-7fa08e8a80d1/file</w:t>
        </w:r>
      </w:hyperlink>
    </w:p>
  </w:footnote>
  <w:footnote w:id="68">
    <w:p w14:paraId="03A03C48" w14:textId="0CF2C8CB" w:rsidR="001B01E6" w:rsidRPr="0038071D" w:rsidRDefault="001B01E6" w:rsidP="00F62E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w:t>
      </w:r>
      <w:r w:rsidR="007D2FC2" w:rsidRPr="0038071D">
        <w:rPr>
          <w:rFonts w:ascii="Times New Roman" w:hAnsi="Times New Roman" w:cs="Times New Roman"/>
        </w:rPr>
        <w:t>dem, pagina 88</w:t>
      </w:r>
    </w:p>
  </w:footnote>
  <w:footnote w:id="69">
    <w:p w14:paraId="47E4DE84" w14:textId="707CABEA" w:rsidR="001B01E6" w:rsidRPr="0038071D" w:rsidRDefault="001B01E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102, beschikbaar via: </w:t>
      </w:r>
      <w:hyperlink r:id="rId50" w:history="1">
        <w:r w:rsidRPr="0038071D">
          <w:rPr>
            <w:rStyle w:val="Hyperlink"/>
            <w:rFonts w:ascii="Times New Roman" w:hAnsi="Times New Roman" w:cs="Times New Roman"/>
          </w:rPr>
          <w:t>https://open.overheid.nl/documenten/1ef97bf1-43fa-484e-b336-7fa08e8a80d1/file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EA21"/>
    <w:multiLevelType w:val="hybridMultilevel"/>
    <w:tmpl w:val="C7EAF83C"/>
    <w:lvl w:ilvl="0" w:tplc="989AD2B6">
      <w:start w:val="1"/>
      <w:numFmt w:val="bullet"/>
      <w:lvlText w:val="-"/>
      <w:lvlJc w:val="left"/>
      <w:pPr>
        <w:ind w:left="720" w:hanging="360"/>
      </w:pPr>
      <w:rPr>
        <w:rFonts w:ascii="Aptos" w:hAnsi="Aptos" w:hint="default"/>
      </w:rPr>
    </w:lvl>
    <w:lvl w:ilvl="1" w:tplc="377C1F62">
      <w:start w:val="1"/>
      <w:numFmt w:val="bullet"/>
      <w:lvlText w:val="o"/>
      <w:lvlJc w:val="left"/>
      <w:pPr>
        <w:ind w:left="1440" w:hanging="360"/>
      </w:pPr>
      <w:rPr>
        <w:rFonts w:ascii="Courier New" w:hAnsi="Courier New" w:hint="default"/>
      </w:rPr>
    </w:lvl>
    <w:lvl w:ilvl="2" w:tplc="62443A4C">
      <w:start w:val="1"/>
      <w:numFmt w:val="bullet"/>
      <w:lvlText w:val=""/>
      <w:lvlJc w:val="left"/>
      <w:pPr>
        <w:ind w:left="2160" w:hanging="360"/>
      </w:pPr>
      <w:rPr>
        <w:rFonts w:ascii="Wingdings" w:hAnsi="Wingdings" w:hint="default"/>
      </w:rPr>
    </w:lvl>
    <w:lvl w:ilvl="3" w:tplc="D6BEE3AA">
      <w:start w:val="1"/>
      <w:numFmt w:val="bullet"/>
      <w:lvlText w:val=""/>
      <w:lvlJc w:val="left"/>
      <w:pPr>
        <w:ind w:left="2880" w:hanging="360"/>
      </w:pPr>
      <w:rPr>
        <w:rFonts w:ascii="Symbol" w:hAnsi="Symbol" w:hint="default"/>
      </w:rPr>
    </w:lvl>
    <w:lvl w:ilvl="4" w:tplc="89BEC968">
      <w:start w:val="1"/>
      <w:numFmt w:val="bullet"/>
      <w:lvlText w:val="o"/>
      <w:lvlJc w:val="left"/>
      <w:pPr>
        <w:ind w:left="3600" w:hanging="360"/>
      </w:pPr>
      <w:rPr>
        <w:rFonts w:ascii="Courier New" w:hAnsi="Courier New" w:hint="default"/>
      </w:rPr>
    </w:lvl>
    <w:lvl w:ilvl="5" w:tplc="45A2EF80">
      <w:start w:val="1"/>
      <w:numFmt w:val="bullet"/>
      <w:lvlText w:val=""/>
      <w:lvlJc w:val="left"/>
      <w:pPr>
        <w:ind w:left="4320" w:hanging="360"/>
      </w:pPr>
      <w:rPr>
        <w:rFonts w:ascii="Wingdings" w:hAnsi="Wingdings" w:hint="default"/>
      </w:rPr>
    </w:lvl>
    <w:lvl w:ilvl="6" w:tplc="85CEB87C">
      <w:start w:val="1"/>
      <w:numFmt w:val="bullet"/>
      <w:lvlText w:val=""/>
      <w:lvlJc w:val="left"/>
      <w:pPr>
        <w:ind w:left="5040" w:hanging="360"/>
      </w:pPr>
      <w:rPr>
        <w:rFonts w:ascii="Symbol" w:hAnsi="Symbol" w:hint="default"/>
      </w:rPr>
    </w:lvl>
    <w:lvl w:ilvl="7" w:tplc="FCC6CC66">
      <w:start w:val="1"/>
      <w:numFmt w:val="bullet"/>
      <w:lvlText w:val="o"/>
      <w:lvlJc w:val="left"/>
      <w:pPr>
        <w:ind w:left="5760" w:hanging="360"/>
      </w:pPr>
      <w:rPr>
        <w:rFonts w:ascii="Courier New" w:hAnsi="Courier New" w:hint="default"/>
      </w:rPr>
    </w:lvl>
    <w:lvl w:ilvl="8" w:tplc="E79C0F60">
      <w:start w:val="1"/>
      <w:numFmt w:val="bullet"/>
      <w:lvlText w:val=""/>
      <w:lvlJc w:val="left"/>
      <w:pPr>
        <w:ind w:left="6480" w:hanging="360"/>
      </w:pPr>
      <w:rPr>
        <w:rFonts w:ascii="Wingdings" w:hAnsi="Wingdings" w:hint="default"/>
      </w:rPr>
    </w:lvl>
  </w:abstractNum>
  <w:abstractNum w:abstractNumId="1" w15:restartNumberingAfterBreak="0">
    <w:nsid w:val="03126EAF"/>
    <w:multiLevelType w:val="hybridMultilevel"/>
    <w:tmpl w:val="D6645892"/>
    <w:lvl w:ilvl="0" w:tplc="2D4AF26E">
      <w:start w:val="4"/>
      <w:numFmt w:val="bullet"/>
      <w:lvlText w:val="-"/>
      <w:lvlJc w:val="left"/>
      <w:pPr>
        <w:ind w:left="720" w:hanging="360"/>
      </w:pPr>
      <w:rPr>
        <w:rFonts w:ascii="Aptos" w:hAnsi="Aptos" w:hint="default"/>
      </w:rPr>
    </w:lvl>
    <w:lvl w:ilvl="1" w:tplc="113EEFCC" w:tentative="1">
      <w:start w:val="1"/>
      <w:numFmt w:val="bullet"/>
      <w:lvlText w:val="o"/>
      <w:lvlJc w:val="left"/>
      <w:pPr>
        <w:ind w:left="1440" w:hanging="360"/>
      </w:pPr>
      <w:rPr>
        <w:rFonts w:ascii="Courier New" w:hAnsi="Courier New" w:hint="default"/>
      </w:rPr>
    </w:lvl>
    <w:lvl w:ilvl="2" w:tplc="FE9678C6" w:tentative="1">
      <w:start w:val="1"/>
      <w:numFmt w:val="bullet"/>
      <w:lvlText w:val=""/>
      <w:lvlJc w:val="left"/>
      <w:pPr>
        <w:ind w:left="2160" w:hanging="360"/>
      </w:pPr>
      <w:rPr>
        <w:rFonts w:ascii="Wingdings" w:hAnsi="Wingdings" w:hint="default"/>
      </w:rPr>
    </w:lvl>
    <w:lvl w:ilvl="3" w:tplc="D23600C8" w:tentative="1">
      <w:start w:val="1"/>
      <w:numFmt w:val="bullet"/>
      <w:lvlText w:val=""/>
      <w:lvlJc w:val="left"/>
      <w:pPr>
        <w:ind w:left="2880" w:hanging="360"/>
      </w:pPr>
      <w:rPr>
        <w:rFonts w:ascii="Symbol" w:hAnsi="Symbol" w:hint="default"/>
      </w:rPr>
    </w:lvl>
    <w:lvl w:ilvl="4" w:tplc="5088E458" w:tentative="1">
      <w:start w:val="1"/>
      <w:numFmt w:val="bullet"/>
      <w:lvlText w:val="o"/>
      <w:lvlJc w:val="left"/>
      <w:pPr>
        <w:ind w:left="3600" w:hanging="360"/>
      </w:pPr>
      <w:rPr>
        <w:rFonts w:ascii="Courier New" w:hAnsi="Courier New" w:hint="default"/>
      </w:rPr>
    </w:lvl>
    <w:lvl w:ilvl="5" w:tplc="880CDACC" w:tentative="1">
      <w:start w:val="1"/>
      <w:numFmt w:val="bullet"/>
      <w:lvlText w:val=""/>
      <w:lvlJc w:val="left"/>
      <w:pPr>
        <w:ind w:left="4320" w:hanging="360"/>
      </w:pPr>
      <w:rPr>
        <w:rFonts w:ascii="Wingdings" w:hAnsi="Wingdings" w:hint="default"/>
      </w:rPr>
    </w:lvl>
    <w:lvl w:ilvl="6" w:tplc="4150F0E4" w:tentative="1">
      <w:start w:val="1"/>
      <w:numFmt w:val="bullet"/>
      <w:lvlText w:val=""/>
      <w:lvlJc w:val="left"/>
      <w:pPr>
        <w:ind w:left="5040" w:hanging="360"/>
      </w:pPr>
      <w:rPr>
        <w:rFonts w:ascii="Symbol" w:hAnsi="Symbol" w:hint="default"/>
      </w:rPr>
    </w:lvl>
    <w:lvl w:ilvl="7" w:tplc="14CAE22C" w:tentative="1">
      <w:start w:val="1"/>
      <w:numFmt w:val="bullet"/>
      <w:lvlText w:val="o"/>
      <w:lvlJc w:val="left"/>
      <w:pPr>
        <w:ind w:left="5760" w:hanging="360"/>
      </w:pPr>
      <w:rPr>
        <w:rFonts w:ascii="Courier New" w:hAnsi="Courier New" w:hint="default"/>
      </w:rPr>
    </w:lvl>
    <w:lvl w:ilvl="8" w:tplc="3D2C32E4" w:tentative="1">
      <w:start w:val="1"/>
      <w:numFmt w:val="bullet"/>
      <w:lvlText w:val=""/>
      <w:lvlJc w:val="left"/>
      <w:pPr>
        <w:ind w:left="6480" w:hanging="360"/>
      </w:pPr>
      <w:rPr>
        <w:rFonts w:ascii="Wingdings" w:hAnsi="Wingdings" w:hint="default"/>
      </w:rPr>
    </w:lvl>
  </w:abstractNum>
  <w:abstractNum w:abstractNumId="2" w15:restartNumberingAfterBreak="0">
    <w:nsid w:val="06B505D3"/>
    <w:multiLevelType w:val="multilevel"/>
    <w:tmpl w:val="2F10DCC2"/>
    <w:lvl w:ilvl="0">
      <w:start w:val="1"/>
      <w:numFmt w:val="decimal"/>
      <w:pStyle w:val="Kop1"/>
      <w:lvlText w:val="%1."/>
      <w:lvlJc w:val="left"/>
      <w:pPr>
        <w:ind w:left="720" w:hanging="360"/>
      </w:pPr>
    </w:lvl>
    <w:lvl w:ilvl="1">
      <w:start w:val="1"/>
      <w:numFmt w:val="decimal"/>
      <w:pStyle w:val="Kop2"/>
      <w:lvlText w:val="%1.%2"/>
      <w:lvlJc w:val="left"/>
      <w:pPr>
        <w:ind w:left="720" w:hanging="360"/>
      </w:pPr>
    </w:lvl>
    <w:lvl w:ilvl="2">
      <w:start w:val="1"/>
      <w:numFmt w:val="decimal"/>
      <w:pStyle w:val="Kop3"/>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AB6ED3"/>
    <w:multiLevelType w:val="hybridMultilevel"/>
    <w:tmpl w:val="FFFFFFFF"/>
    <w:lvl w:ilvl="0" w:tplc="24009D42">
      <w:start w:val="1"/>
      <w:numFmt w:val="bullet"/>
      <w:lvlText w:val=""/>
      <w:lvlJc w:val="left"/>
      <w:pPr>
        <w:ind w:left="1080" w:hanging="360"/>
      </w:pPr>
      <w:rPr>
        <w:rFonts w:ascii="Symbol" w:hAnsi="Symbol" w:hint="default"/>
      </w:rPr>
    </w:lvl>
    <w:lvl w:ilvl="1" w:tplc="6C7ADE48">
      <w:start w:val="1"/>
      <w:numFmt w:val="bullet"/>
      <w:lvlText w:val="o"/>
      <w:lvlJc w:val="left"/>
      <w:pPr>
        <w:ind w:left="1800" w:hanging="360"/>
      </w:pPr>
      <w:rPr>
        <w:rFonts w:ascii="Courier New" w:hAnsi="Courier New" w:hint="default"/>
      </w:rPr>
    </w:lvl>
    <w:lvl w:ilvl="2" w:tplc="2910D56E">
      <w:start w:val="1"/>
      <w:numFmt w:val="bullet"/>
      <w:lvlText w:val=""/>
      <w:lvlJc w:val="left"/>
      <w:pPr>
        <w:ind w:left="2520" w:hanging="360"/>
      </w:pPr>
      <w:rPr>
        <w:rFonts w:ascii="Wingdings" w:hAnsi="Wingdings" w:hint="default"/>
      </w:rPr>
    </w:lvl>
    <w:lvl w:ilvl="3" w:tplc="99142C9E">
      <w:start w:val="1"/>
      <w:numFmt w:val="bullet"/>
      <w:lvlText w:val=""/>
      <w:lvlJc w:val="left"/>
      <w:pPr>
        <w:ind w:left="3240" w:hanging="360"/>
      </w:pPr>
      <w:rPr>
        <w:rFonts w:ascii="Symbol" w:hAnsi="Symbol" w:hint="default"/>
      </w:rPr>
    </w:lvl>
    <w:lvl w:ilvl="4" w:tplc="1D2EBF4A">
      <w:start w:val="1"/>
      <w:numFmt w:val="bullet"/>
      <w:lvlText w:val="o"/>
      <w:lvlJc w:val="left"/>
      <w:pPr>
        <w:ind w:left="3960" w:hanging="360"/>
      </w:pPr>
      <w:rPr>
        <w:rFonts w:ascii="Courier New" w:hAnsi="Courier New" w:hint="default"/>
      </w:rPr>
    </w:lvl>
    <w:lvl w:ilvl="5" w:tplc="07300B86">
      <w:start w:val="1"/>
      <w:numFmt w:val="bullet"/>
      <w:lvlText w:val=""/>
      <w:lvlJc w:val="left"/>
      <w:pPr>
        <w:ind w:left="4680" w:hanging="360"/>
      </w:pPr>
      <w:rPr>
        <w:rFonts w:ascii="Wingdings" w:hAnsi="Wingdings" w:hint="default"/>
      </w:rPr>
    </w:lvl>
    <w:lvl w:ilvl="6" w:tplc="52B080FC">
      <w:start w:val="1"/>
      <w:numFmt w:val="bullet"/>
      <w:lvlText w:val=""/>
      <w:lvlJc w:val="left"/>
      <w:pPr>
        <w:ind w:left="5400" w:hanging="360"/>
      </w:pPr>
      <w:rPr>
        <w:rFonts w:ascii="Symbol" w:hAnsi="Symbol" w:hint="default"/>
      </w:rPr>
    </w:lvl>
    <w:lvl w:ilvl="7" w:tplc="A8987B0A">
      <w:start w:val="1"/>
      <w:numFmt w:val="bullet"/>
      <w:lvlText w:val="o"/>
      <w:lvlJc w:val="left"/>
      <w:pPr>
        <w:ind w:left="6120" w:hanging="360"/>
      </w:pPr>
      <w:rPr>
        <w:rFonts w:ascii="Courier New" w:hAnsi="Courier New" w:hint="default"/>
      </w:rPr>
    </w:lvl>
    <w:lvl w:ilvl="8" w:tplc="91842294">
      <w:start w:val="1"/>
      <w:numFmt w:val="bullet"/>
      <w:lvlText w:val=""/>
      <w:lvlJc w:val="left"/>
      <w:pPr>
        <w:ind w:left="6840" w:hanging="360"/>
      </w:pPr>
      <w:rPr>
        <w:rFonts w:ascii="Wingdings" w:hAnsi="Wingdings" w:hint="default"/>
      </w:rPr>
    </w:lvl>
  </w:abstractNum>
  <w:abstractNum w:abstractNumId="4" w15:restartNumberingAfterBreak="0">
    <w:nsid w:val="0A3A12A7"/>
    <w:multiLevelType w:val="hybridMultilevel"/>
    <w:tmpl w:val="0310D17C"/>
    <w:lvl w:ilvl="0" w:tplc="5810E9FE">
      <w:numFmt w:val="bullet"/>
      <w:lvlText w:val="-"/>
      <w:lvlJc w:val="left"/>
      <w:pPr>
        <w:ind w:left="720" w:hanging="360"/>
      </w:pPr>
      <w:rPr>
        <w:rFonts w:ascii="Aptos" w:hAnsi="Aptos" w:hint="default"/>
      </w:rPr>
    </w:lvl>
    <w:lvl w:ilvl="1" w:tplc="7422AD84" w:tentative="1">
      <w:start w:val="1"/>
      <w:numFmt w:val="bullet"/>
      <w:lvlText w:val="o"/>
      <w:lvlJc w:val="left"/>
      <w:pPr>
        <w:ind w:left="1440" w:hanging="360"/>
      </w:pPr>
      <w:rPr>
        <w:rFonts w:ascii="Courier New" w:hAnsi="Courier New" w:hint="default"/>
      </w:rPr>
    </w:lvl>
    <w:lvl w:ilvl="2" w:tplc="52A644BE" w:tentative="1">
      <w:start w:val="1"/>
      <w:numFmt w:val="bullet"/>
      <w:lvlText w:val=""/>
      <w:lvlJc w:val="left"/>
      <w:pPr>
        <w:ind w:left="2160" w:hanging="360"/>
      </w:pPr>
      <w:rPr>
        <w:rFonts w:ascii="Wingdings" w:hAnsi="Wingdings" w:hint="default"/>
      </w:rPr>
    </w:lvl>
    <w:lvl w:ilvl="3" w:tplc="9B7EBE18" w:tentative="1">
      <w:start w:val="1"/>
      <w:numFmt w:val="bullet"/>
      <w:lvlText w:val=""/>
      <w:lvlJc w:val="left"/>
      <w:pPr>
        <w:ind w:left="2880" w:hanging="360"/>
      </w:pPr>
      <w:rPr>
        <w:rFonts w:ascii="Symbol" w:hAnsi="Symbol" w:hint="default"/>
      </w:rPr>
    </w:lvl>
    <w:lvl w:ilvl="4" w:tplc="1F3464D0" w:tentative="1">
      <w:start w:val="1"/>
      <w:numFmt w:val="bullet"/>
      <w:lvlText w:val="o"/>
      <w:lvlJc w:val="left"/>
      <w:pPr>
        <w:ind w:left="3600" w:hanging="360"/>
      </w:pPr>
      <w:rPr>
        <w:rFonts w:ascii="Courier New" w:hAnsi="Courier New" w:hint="default"/>
      </w:rPr>
    </w:lvl>
    <w:lvl w:ilvl="5" w:tplc="F2E2775C" w:tentative="1">
      <w:start w:val="1"/>
      <w:numFmt w:val="bullet"/>
      <w:lvlText w:val=""/>
      <w:lvlJc w:val="left"/>
      <w:pPr>
        <w:ind w:left="4320" w:hanging="360"/>
      </w:pPr>
      <w:rPr>
        <w:rFonts w:ascii="Wingdings" w:hAnsi="Wingdings" w:hint="default"/>
      </w:rPr>
    </w:lvl>
    <w:lvl w:ilvl="6" w:tplc="7CBA8C30" w:tentative="1">
      <w:start w:val="1"/>
      <w:numFmt w:val="bullet"/>
      <w:lvlText w:val=""/>
      <w:lvlJc w:val="left"/>
      <w:pPr>
        <w:ind w:left="5040" w:hanging="360"/>
      </w:pPr>
      <w:rPr>
        <w:rFonts w:ascii="Symbol" w:hAnsi="Symbol" w:hint="default"/>
      </w:rPr>
    </w:lvl>
    <w:lvl w:ilvl="7" w:tplc="740C93E4" w:tentative="1">
      <w:start w:val="1"/>
      <w:numFmt w:val="bullet"/>
      <w:lvlText w:val="o"/>
      <w:lvlJc w:val="left"/>
      <w:pPr>
        <w:ind w:left="5760" w:hanging="360"/>
      </w:pPr>
      <w:rPr>
        <w:rFonts w:ascii="Courier New" w:hAnsi="Courier New" w:hint="default"/>
      </w:rPr>
    </w:lvl>
    <w:lvl w:ilvl="8" w:tplc="FD5663C6" w:tentative="1">
      <w:start w:val="1"/>
      <w:numFmt w:val="bullet"/>
      <w:lvlText w:val=""/>
      <w:lvlJc w:val="left"/>
      <w:pPr>
        <w:ind w:left="6480" w:hanging="360"/>
      </w:pPr>
      <w:rPr>
        <w:rFonts w:ascii="Wingdings" w:hAnsi="Wingdings" w:hint="default"/>
      </w:rPr>
    </w:lvl>
  </w:abstractNum>
  <w:abstractNum w:abstractNumId="5" w15:restartNumberingAfterBreak="0">
    <w:nsid w:val="0CF365A9"/>
    <w:multiLevelType w:val="hybridMultilevel"/>
    <w:tmpl w:val="9C807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A163E9"/>
    <w:multiLevelType w:val="hybridMultilevel"/>
    <w:tmpl w:val="FFFFFFFF"/>
    <w:lvl w:ilvl="0" w:tplc="94366C8A">
      <w:start w:val="1"/>
      <w:numFmt w:val="bullet"/>
      <w:lvlText w:val=""/>
      <w:lvlJc w:val="left"/>
      <w:pPr>
        <w:ind w:left="1080" w:hanging="360"/>
      </w:pPr>
      <w:rPr>
        <w:rFonts w:ascii="Symbol" w:hAnsi="Symbol" w:hint="default"/>
      </w:rPr>
    </w:lvl>
    <w:lvl w:ilvl="1" w:tplc="86B0A2F8">
      <w:start w:val="1"/>
      <w:numFmt w:val="bullet"/>
      <w:lvlText w:val="o"/>
      <w:lvlJc w:val="left"/>
      <w:pPr>
        <w:ind w:left="1800" w:hanging="360"/>
      </w:pPr>
      <w:rPr>
        <w:rFonts w:ascii="Courier New" w:hAnsi="Courier New" w:hint="default"/>
      </w:rPr>
    </w:lvl>
    <w:lvl w:ilvl="2" w:tplc="AF2A50C4">
      <w:start w:val="1"/>
      <w:numFmt w:val="bullet"/>
      <w:lvlText w:val=""/>
      <w:lvlJc w:val="left"/>
      <w:pPr>
        <w:ind w:left="2520" w:hanging="360"/>
      </w:pPr>
      <w:rPr>
        <w:rFonts w:ascii="Wingdings" w:hAnsi="Wingdings" w:hint="default"/>
      </w:rPr>
    </w:lvl>
    <w:lvl w:ilvl="3" w:tplc="FDAE9A2E">
      <w:start w:val="1"/>
      <w:numFmt w:val="bullet"/>
      <w:lvlText w:val=""/>
      <w:lvlJc w:val="left"/>
      <w:pPr>
        <w:ind w:left="3240" w:hanging="360"/>
      </w:pPr>
      <w:rPr>
        <w:rFonts w:ascii="Symbol" w:hAnsi="Symbol" w:hint="default"/>
      </w:rPr>
    </w:lvl>
    <w:lvl w:ilvl="4" w:tplc="5EB0E554">
      <w:start w:val="1"/>
      <w:numFmt w:val="bullet"/>
      <w:lvlText w:val="o"/>
      <w:lvlJc w:val="left"/>
      <w:pPr>
        <w:ind w:left="3960" w:hanging="360"/>
      </w:pPr>
      <w:rPr>
        <w:rFonts w:ascii="Courier New" w:hAnsi="Courier New" w:hint="default"/>
      </w:rPr>
    </w:lvl>
    <w:lvl w:ilvl="5" w:tplc="5DBED36C">
      <w:start w:val="1"/>
      <w:numFmt w:val="bullet"/>
      <w:lvlText w:val=""/>
      <w:lvlJc w:val="left"/>
      <w:pPr>
        <w:ind w:left="4680" w:hanging="360"/>
      </w:pPr>
      <w:rPr>
        <w:rFonts w:ascii="Wingdings" w:hAnsi="Wingdings" w:hint="default"/>
      </w:rPr>
    </w:lvl>
    <w:lvl w:ilvl="6" w:tplc="8BE8C700">
      <w:start w:val="1"/>
      <w:numFmt w:val="bullet"/>
      <w:lvlText w:val=""/>
      <w:lvlJc w:val="left"/>
      <w:pPr>
        <w:ind w:left="5400" w:hanging="360"/>
      </w:pPr>
      <w:rPr>
        <w:rFonts w:ascii="Symbol" w:hAnsi="Symbol" w:hint="default"/>
      </w:rPr>
    </w:lvl>
    <w:lvl w:ilvl="7" w:tplc="CB120294">
      <w:start w:val="1"/>
      <w:numFmt w:val="bullet"/>
      <w:lvlText w:val="o"/>
      <w:lvlJc w:val="left"/>
      <w:pPr>
        <w:ind w:left="6120" w:hanging="360"/>
      </w:pPr>
      <w:rPr>
        <w:rFonts w:ascii="Courier New" w:hAnsi="Courier New" w:hint="default"/>
      </w:rPr>
    </w:lvl>
    <w:lvl w:ilvl="8" w:tplc="41CEFC42">
      <w:start w:val="1"/>
      <w:numFmt w:val="bullet"/>
      <w:lvlText w:val=""/>
      <w:lvlJc w:val="left"/>
      <w:pPr>
        <w:ind w:left="6840" w:hanging="360"/>
      </w:pPr>
      <w:rPr>
        <w:rFonts w:ascii="Wingdings" w:hAnsi="Wingdings" w:hint="default"/>
      </w:rPr>
    </w:lvl>
  </w:abstractNum>
  <w:abstractNum w:abstractNumId="7" w15:restartNumberingAfterBreak="0">
    <w:nsid w:val="1225FF6D"/>
    <w:multiLevelType w:val="hybridMultilevel"/>
    <w:tmpl w:val="FFFFFFFF"/>
    <w:lvl w:ilvl="0" w:tplc="C08651E2">
      <w:start w:val="1"/>
      <w:numFmt w:val="bullet"/>
      <w:lvlText w:val="-"/>
      <w:lvlJc w:val="left"/>
      <w:pPr>
        <w:ind w:left="720" w:hanging="360"/>
      </w:pPr>
      <w:rPr>
        <w:rFonts w:ascii="Aptos" w:hAnsi="Aptos" w:hint="default"/>
      </w:rPr>
    </w:lvl>
    <w:lvl w:ilvl="1" w:tplc="C752514E">
      <w:start w:val="1"/>
      <w:numFmt w:val="bullet"/>
      <w:lvlText w:val="o"/>
      <w:lvlJc w:val="left"/>
      <w:pPr>
        <w:ind w:left="1440" w:hanging="360"/>
      </w:pPr>
      <w:rPr>
        <w:rFonts w:ascii="Courier New" w:hAnsi="Courier New" w:hint="default"/>
      </w:rPr>
    </w:lvl>
    <w:lvl w:ilvl="2" w:tplc="7298AD52">
      <w:start w:val="1"/>
      <w:numFmt w:val="bullet"/>
      <w:lvlText w:val=""/>
      <w:lvlJc w:val="left"/>
      <w:pPr>
        <w:ind w:left="2160" w:hanging="360"/>
      </w:pPr>
      <w:rPr>
        <w:rFonts w:ascii="Wingdings" w:hAnsi="Wingdings" w:hint="default"/>
      </w:rPr>
    </w:lvl>
    <w:lvl w:ilvl="3" w:tplc="B0A2CA9E">
      <w:start w:val="1"/>
      <w:numFmt w:val="bullet"/>
      <w:lvlText w:val=""/>
      <w:lvlJc w:val="left"/>
      <w:pPr>
        <w:ind w:left="2880" w:hanging="360"/>
      </w:pPr>
      <w:rPr>
        <w:rFonts w:ascii="Symbol" w:hAnsi="Symbol" w:hint="default"/>
      </w:rPr>
    </w:lvl>
    <w:lvl w:ilvl="4" w:tplc="907A2BE2">
      <w:start w:val="1"/>
      <w:numFmt w:val="bullet"/>
      <w:lvlText w:val="o"/>
      <w:lvlJc w:val="left"/>
      <w:pPr>
        <w:ind w:left="3600" w:hanging="360"/>
      </w:pPr>
      <w:rPr>
        <w:rFonts w:ascii="Courier New" w:hAnsi="Courier New" w:hint="default"/>
      </w:rPr>
    </w:lvl>
    <w:lvl w:ilvl="5" w:tplc="008EBA5A">
      <w:start w:val="1"/>
      <w:numFmt w:val="bullet"/>
      <w:lvlText w:val=""/>
      <w:lvlJc w:val="left"/>
      <w:pPr>
        <w:ind w:left="4320" w:hanging="360"/>
      </w:pPr>
      <w:rPr>
        <w:rFonts w:ascii="Wingdings" w:hAnsi="Wingdings" w:hint="default"/>
      </w:rPr>
    </w:lvl>
    <w:lvl w:ilvl="6" w:tplc="81AC0AAA">
      <w:start w:val="1"/>
      <w:numFmt w:val="bullet"/>
      <w:lvlText w:val=""/>
      <w:lvlJc w:val="left"/>
      <w:pPr>
        <w:ind w:left="5040" w:hanging="360"/>
      </w:pPr>
      <w:rPr>
        <w:rFonts w:ascii="Symbol" w:hAnsi="Symbol" w:hint="default"/>
      </w:rPr>
    </w:lvl>
    <w:lvl w:ilvl="7" w:tplc="9D622546">
      <w:start w:val="1"/>
      <w:numFmt w:val="bullet"/>
      <w:lvlText w:val="o"/>
      <w:lvlJc w:val="left"/>
      <w:pPr>
        <w:ind w:left="5760" w:hanging="360"/>
      </w:pPr>
      <w:rPr>
        <w:rFonts w:ascii="Courier New" w:hAnsi="Courier New" w:hint="default"/>
      </w:rPr>
    </w:lvl>
    <w:lvl w:ilvl="8" w:tplc="3C968F58">
      <w:start w:val="1"/>
      <w:numFmt w:val="bullet"/>
      <w:lvlText w:val=""/>
      <w:lvlJc w:val="left"/>
      <w:pPr>
        <w:ind w:left="6480" w:hanging="360"/>
      </w:pPr>
      <w:rPr>
        <w:rFonts w:ascii="Wingdings" w:hAnsi="Wingdings" w:hint="default"/>
      </w:rPr>
    </w:lvl>
  </w:abstractNum>
  <w:abstractNum w:abstractNumId="8" w15:restartNumberingAfterBreak="0">
    <w:nsid w:val="13A54038"/>
    <w:multiLevelType w:val="hybridMultilevel"/>
    <w:tmpl w:val="619CF992"/>
    <w:lvl w:ilvl="0" w:tplc="EF1A59AA">
      <w:start w:val="1"/>
      <w:numFmt w:val="bullet"/>
      <w:lvlText w:val="-"/>
      <w:lvlJc w:val="left"/>
      <w:pPr>
        <w:ind w:left="720" w:hanging="360"/>
      </w:pPr>
      <w:rPr>
        <w:rFonts w:ascii="Aptos" w:hAnsi="Aptos" w:hint="default"/>
      </w:rPr>
    </w:lvl>
    <w:lvl w:ilvl="1" w:tplc="2CD08B1E">
      <w:start w:val="1"/>
      <w:numFmt w:val="bullet"/>
      <w:lvlText w:val="o"/>
      <w:lvlJc w:val="left"/>
      <w:pPr>
        <w:ind w:left="1440" w:hanging="360"/>
      </w:pPr>
      <w:rPr>
        <w:rFonts w:ascii="Courier New" w:hAnsi="Courier New" w:hint="default"/>
      </w:rPr>
    </w:lvl>
    <w:lvl w:ilvl="2" w:tplc="9B942B14">
      <w:start w:val="1"/>
      <w:numFmt w:val="bullet"/>
      <w:lvlText w:val=""/>
      <w:lvlJc w:val="left"/>
      <w:pPr>
        <w:ind w:left="2160" w:hanging="360"/>
      </w:pPr>
      <w:rPr>
        <w:rFonts w:ascii="Wingdings" w:hAnsi="Wingdings" w:hint="default"/>
      </w:rPr>
    </w:lvl>
    <w:lvl w:ilvl="3" w:tplc="1A62A62A">
      <w:start w:val="1"/>
      <w:numFmt w:val="bullet"/>
      <w:lvlText w:val=""/>
      <w:lvlJc w:val="left"/>
      <w:pPr>
        <w:ind w:left="2880" w:hanging="360"/>
      </w:pPr>
      <w:rPr>
        <w:rFonts w:ascii="Symbol" w:hAnsi="Symbol" w:hint="default"/>
      </w:rPr>
    </w:lvl>
    <w:lvl w:ilvl="4" w:tplc="40BA7D4E">
      <w:start w:val="1"/>
      <w:numFmt w:val="bullet"/>
      <w:lvlText w:val="o"/>
      <w:lvlJc w:val="left"/>
      <w:pPr>
        <w:ind w:left="3600" w:hanging="360"/>
      </w:pPr>
      <w:rPr>
        <w:rFonts w:ascii="Courier New" w:hAnsi="Courier New" w:hint="default"/>
      </w:rPr>
    </w:lvl>
    <w:lvl w:ilvl="5" w:tplc="79E00DB6">
      <w:start w:val="1"/>
      <w:numFmt w:val="bullet"/>
      <w:lvlText w:val=""/>
      <w:lvlJc w:val="left"/>
      <w:pPr>
        <w:ind w:left="4320" w:hanging="360"/>
      </w:pPr>
      <w:rPr>
        <w:rFonts w:ascii="Wingdings" w:hAnsi="Wingdings" w:hint="default"/>
      </w:rPr>
    </w:lvl>
    <w:lvl w:ilvl="6" w:tplc="694CF1E0">
      <w:start w:val="1"/>
      <w:numFmt w:val="bullet"/>
      <w:lvlText w:val=""/>
      <w:lvlJc w:val="left"/>
      <w:pPr>
        <w:ind w:left="5040" w:hanging="360"/>
      </w:pPr>
      <w:rPr>
        <w:rFonts w:ascii="Symbol" w:hAnsi="Symbol" w:hint="default"/>
      </w:rPr>
    </w:lvl>
    <w:lvl w:ilvl="7" w:tplc="B29C8036">
      <w:start w:val="1"/>
      <w:numFmt w:val="bullet"/>
      <w:lvlText w:val="o"/>
      <w:lvlJc w:val="left"/>
      <w:pPr>
        <w:ind w:left="5760" w:hanging="360"/>
      </w:pPr>
      <w:rPr>
        <w:rFonts w:ascii="Courier New" w:hAnsi="Courier New" w:hint="default"/>
      </w:rPr>
    </w:lvl>
    <w:lvl w:ilvl="8" w:tplc="0100D664">
      <w:start w:val="1"/>
      <w:numFmt w:val="bullet"/>
      <w:lvlText w:val=""/>
      <w:lvlJc w:val="left"/>
      <w:pPr>
        <w:ind w:left="6480" w:hanging="360"/>
      </w:pPr>
      <w:rPr>
        <w:rFonts w:ascii="Wingdings" w:hAnsi="Wingdings" w:hint="default"/>
      </w:rPr>
    </w:lvl>
  </w:abstractNum>
  <w:abstractNum w:abstractNumId="9" w15:restartNumberingAfterBreak="0">
    <w:nsid w:val="1448148F"/>
    <w:multiLevelType w:val="hybridMultilevel"/>
    <w:tmpl w:val="FFFFFFFF"/>
    <w:lvl w:ilvl="0" w:tplc="0662343C">
      <w:start w:val="1"/>
      <w:numFmt w:val="bullet"/>
      <w:lvlText w:val="-"/>
      <w:lvlJc w:val="left"/>
      <w:pPr>
        <w:ind w:left="1068" w:hanging="360"/>
      </w:pPr>
      <w:rPr>
        <w:rFonts w:ascii="Aptos" w:hAnsi="Aptos" w:hint="default"/>
      </w:rPr>
    </w:lvl>
    <w:lvl w:ilvl="1" w:tplc="5606B418">
      <w:start w:val="1"/>
      <w:numFmt w:val="bullet"/>
      <w:lvlText w:val="o"/>
      <w:lvlJc w:val="left"/>
      <w:pPr>
        <w:ind w:left="1788" w:hanging="360"/>
      </w:pPr>
      <w:rPr>
        <w:rFonts w:ascii="Courier New" w:hAnsi="Courier New" w:hint="default"/>
      </w:rPr>
    </w:lvl>
    <w:lvl w:ilvl="2" w:tplc="8E4EC088">
      <w:start w:val="1"/>
      <w:numFmt w:val="bullet"/>
      <w:lvlText w:val=""/>
      <w:lvlJc w:val="left"/>
      <w:pPr>
        <w:ind w:left="2508" w:hanging="360"/>
      </w:pPr>
      <w:rPr>
        <w:rFonts w:ascii="Wingdings" w:hAnsi="Wingdings" w:hint="default"/>
      </w:rPr>
    </w:lvl>
    <w:lvl w:ilvl="3" w:tplc="B1B610D4">
      <w:start w:val="1"/>
      <w:numFmt w:val="bullet"/>
      <w:lvlText w:val=""/>
      <w:lvlJc w:val="left"/>
      <w:pPr>
        <w:ind w:left="3228" w:hanging="360"/>
      </w:pPr>
      <w:rPr>
        <w:rFonts w:ascii="Symbol" w:hAnsi="Symbol" w:hint="default"/>
      </w:rPr>
    </w:lvl>
    <w:lvl w:ilvl="4" w:tplc="10EED2A4">
      <w:start w:val="1"/>
      <w:numFmt w:val="bullet"/>
      <w:lvlText w:val="o"/>
      <w:lvlJc w:val="left"/>
      <w:pPr>
        <w:ind w:left="3948" w:hanging="360"/>
      </w:pPr>
      <w:rPr>
        <w:rFonts w:ascii="Courier New" w:hAnsi="Courier New" w:hint="default"/>
      </w:rPr>
    </w:lvl>
    <w:lvl w:ilvl="5" w:tplc="7B66838A">
      <w:start w:val="1"/>
      <w:numFmt w:val="bullet"/>
      <w:lvlText w:val=""/>
      <w:lvlJc w:val="left"/>
      <w:pPr>
        <w:ind w:left="4668" w:hanging="360"/>
      </w:pPr>
      <w:rPr>
        <w:rFonts w:ascii="Wingdings" w:hAnsi="Wingdings" w:hint="default"/>
      </w:rPr>
    </w:lvl>
    <w:lvl w:ilvl="6" w:tplc="D1C8996C">
      <w:start w:val="1"/>
      <w:numFmt w:val="bullet"/>
      <w:lvlText w:val=""/>
      <w:lvlJc w:val="left"/>
      <w:pPr>
        <w:ind w:left="5388" w:hanging="360"/>
      </w:pPr>
      <w:rPr>
        <w:rFonts w:ascii="Symbol" w:hAnsi="Symbol" w:hint="default"/>
      </w:rPr>
    </w:lvl>
    <w:lvl w:ilvl="7" w:tplc="30CA2EDA">
      <w:start w:val="1"/>
      <w:numFmt w:val="bullet"/>
      <w:lvlText w:val="o"/>
      <w:lvlJc w:val="left"/>
      <w:pPr>
        <w:ind w:left="6108" w:hanging="360"/>
      </w:pPr>
      <w:rPr>
        <w:rFonts w:ascii="Courier New" w:hAnsi="Courier New" w:hint="default"/>
      </w:rPr>
    </w:lvl>
    <w:lvl w:ilvl="8" w:tplc="F0488E7E">
      <w:start w:val="1"/>
      <w:numFmt w:val="bullet"/>
      <w:lvlText w:val=""/>
      <w:lvlJc w:val="left"/>
      <w:pPr>
        <w:ind w:left="6828" w:hanging="360"/>
      </w:pPr>
      <w:rPr>
        <w:rFonts w:ascii="Wingdings" w:hAnsi="Wingdings" w:hint="default"/>
      </w:rPr>
    </w:lvl>
  </w:abstractNum>
  <w:abstractNum w:abstractNumId="10" w15:restartNumberingAfterBreak="0">
    <w:nsid w:val="17EF3D0F"/>
    <w:multiLevelType w:val="hybridMultilevel"/>
    <w:tmpl w:val="046C11C4"/>
    <w:lvl w:ilvl="0" w:tplc="0A4EB8B0">
      <w:start w:val="1"/>
      <w:numFmt w:val="bullet"/>
      <w:lvlText w:val="-"/>
      <w:lvlJc w:val="left"/>
      <w:pPr>
        <w:ind w:left="720" w:hanging="360"/>
      </w:pPr>
      <w:rPr>
        <w:rFonts w:ascii="Aptos" w:hAnsi="Aptos" w:hint="default"/>
      </w:rPr>
    </w:lvl>
    <w:lvl w:ilvl="1" w:tplc="B866DA3A">
      <w:start w:val="1"/>
      <w:numFmt w:val="bullet"/>
      <w:lvlText w:val="o"/>
      <w:lvlJc w:val="left"/>
      <w:pPr>
        <w:ind w:left="1440" w:hanging="360"/>
      </w:pPr>
      <w:rPr>
        <w:rFonts w:ascii="Courier New" w:hAnsi="Courier New" w:hint="default"/>
      </w:rPr>
    </w:lvl>
    <w:lvl w:ilvl="2" w:tplc="76B0D2D4">
      <w:start w:val="1"/>
      <w:numFmt w:val="bullet"/>
      <w:lvlText w:val=""/>
      <w:lvlJc w:val="left"/>
      <w:pPr>
        <w:ind w:left="2160" w:hanging="360"/>
      </w:pPr>
      <w:rPr>
        <w:rFonts w:ascii="Wingdings" w:hAnsi="Wingdings" w:hint="default"/>
      </w:rPr>
    </w:lvl>
    <w:lvl w:ilvl="3" w:tplc="C6E03754">
      <w:start w:val="1"/>
      <w:numFmt w:val="bullet"/>
      <w:lvlText w:val=""/>
      <w:lvlJc w:val="left"/>
      <w:pPr>
        <w:ind w:left="2880" w:hanging="360"/>
      </w:pPr>
      <w:rPr>
        <w:rFonts w:ascii="Symbol" w:hAnsi="Symbol" w:hint="default"/>
      </w:rPr>
    </w:lvl>
    <w:lvl w:ilvl="4" w:tplc="01F6AC78">
      <w:start w:val="1"/>
      <w:numFmt w:val="bullet"/>
      <w:lvlText w:val="o"/>
      <w:lvlJc w:val="left"/>
      <w:pPr>
        <w:ind w:left="3600" w:hanging="360"/>
      </w:pPr>
      <w:rPr>
        <w:rFonts w:ascii="Courier New" w:hAnsi="Courier New" w:hint="default"/>
      </w:rPr>
    </w:lvl>
    <w:lvl w:ilvl="5" w:tplc="197C09E2">
      <w:start w:val="1"/>
      <w:numFmt w:val="bullet"/>
      <w:lvlText w:val=""/>
      <w:lvlJc w:val="left"/>
      <w:pPr>
        <w:ind w:left="4320" w:hanging="360"/>
      </w:pPr>
      <w:rPr>
        <w:rFonts w:ascii="Wingdings" w:hAnsi="Wingdings" w:hint="default"/>
      </w:rPr>
    </w:lvl>
    <w:lvl w:ilvl="6" w:tplc="9588E796">
      <w:start w:val="1"/>
      <w:numFmt w:val="bullet"/>
      <w:lvlText w:val=""/>
      <w:lvlJc w:val="left"/>
      <w:pPr>
        <w:ind w:left="5040" w:hanging="360"/>
      </w:pPr>
      <w:rPr>
        <w:rFonts w:ascii="Symbol" w:hAnsi="Symbol" w:hint="default"/>
      </w:rPr>
    </w:lvl>
    <w:lvl w:ilvl="7" w:tplc="F530BECE">
      <w:start w:val="1"/>
      <w:numFmt w:val="bullet"/>
      <w:lvlText w:val="o"/>
      <w:lvlJc w:val="left"/>
      <w:pPr>
        <w:ind w:left="5760" w:hanging="360"/>
      </w:pPr>
      <w:rPr>
        <w:rFonts w:ascii="Courier New" w:hAnsi="Courier New" w:hint="default"/>
      </w:rPr>
    </w:lvl>
    <w:lvl w:ilvl="8" w:tplc="8ACE694A">
      <w:start w:val="1"/>
      <w:numFmt w:val="bullet"/>
      <w:lvlText w:val=""/>
      <w:lvlJc w:val="left"/>
      <w:pPr>
        <w:ind w:left="6480" w:hanging="360"/>
      </w:pPr>
      <w:rPr>
        <w:rFonts w:ascii="Wingdings" w:hAnsi="Wingdings" w:hint="default"/>
      </w:rPr>
    </w:lvl>
  </w:abstractNum>
  <w:abstractNum w:abstractNumId="11" w15:restartNumberingAfterBreak="0">
    <w:nsid w:val="18E94BD9"/>
    <w:multiLevelType w:val="hybridMultilevel"/>
    <w:tmpl w:val="34E24700"/>
    <w:lvl w:ilvl="0" w:tplc="54B28AB6">
      <w:start w:val="1"/>
      <w:numFmt w:val="bullet"/>
      <w:lvlText w:val=""/>
      <w:lvlJc w:val="left"/>
      <w:pPr>
        <w:ind w:left="1440" w:hanging="360"/>
      </w:pPr>
      <w:rPr>
        <w:rFonts w:ascii="Symbol" w:hAnsi="Symbol"/>
      </w:rPr>
    </w:lvl>
    <w:lvl w:ilvl="1" w:tplc="E396A418">
      <w:start w:val="1"/>
      <w:numFmt w:val="bullet"/>
      <w:lvlText w:val=""/>
      <w:lvlJc w:val="left"/>
      <w:pPr>
        <w:ind w:left="1440" w:hanging="360"/>
      </w:pPr>
      <w:rPr>
        <w:rFonts w:ascii="Symbol" w:hAnsi="Symbol"/>
      </w:rPr>
    </w:lvl>
    <w:lvl w:ilvl="2" w:tplc="987EC84A">
      <w:start w:val="1"/>
      <w:numFmt w:val="bullet"/>
      <w:lvlText w:val=""/>
      <w:lvlJc w:val="left"/>
      <w:pPr>
        <w:ind w:left="1440" w:hanging="360"/>
      </w:pPr>
      <w:rPr>
        <w:rFonts w:ascii="Symbol" w:hAnsi="Symbol"/>
      </w:rPr>
    </w:lvl>
    <w:lvl w:ilvl="3" w:tplc="339AFC44">
      <w:start w:val="1"/>
      <w:numFmt w:val="bullet"/>
      <w:lvlText w:val=""/>
      <w:lvlJc w:val="left"/>
      <w:pPr>
        <w:ind w:left="1440" w:hanging="360"/>
      </w:pPr>
      <w:rPr>
        <w:rFonts w:ascii="Symbol" w:hAnsi="Symbol"/>
      </w:rPr>
    </w:lvl>
    <w:lvl w:ilvl="4" w:tplc="42726B1E">
      <w:start w:val="1"/>
      <w:numFmt w:val="bullet"/>
      <w:lvlText w:val=""/>
      <w:lvlJc w:val="left"/>
      <w:pPr>
        <w:ind w:left="1440" w:hanging="360"/>
      </w:pPr>
      <w:rPr>
        <w:rFonts w:ascii="Symbol" w:hAnsi="Symbol"/>
      </w:rPr>
    </w:lvl>
    <w:lvl w:ilvl="5" w:tplc="DE7CCEE0">
      <w:start w:val="1"/>
      <w:numFmt w:val="bullet"/>
      <w:lvlText w:val=""/>
      <w:lvlJc w:val="left"/>
      <w:pPr>
        <w:ind w:left="1440" w:hanging="360"/>
      </w:pPr>
      <w:rPr>
        <w:rFonts w:ascii="Symbol" w:hAnsi="Symbol"/>
      </w:rPr>
    </w:lvl>
    <w:lvl w:ilvl="6" w:tplc="E96C74E2">
      <w:start w:val="1"/>
      <w:numFmt w:val="bullet"/>
      <w:lvlText w:val=""/>
      <w:lvlJc w:val="left"/>
      <w:pPr>
        <w:ind w:left="1440" w:hanging="360"/>
      </w:pPr>
      <w:rPr>
        <w:rFonts w:ascii="Symbol" w:hAnsi="Symbol"/>
      </w:rPr>
    </w:lvl>
    <w:lvl w:ilvl="7" w:tplc="6396EBB2">
      <w:start w:val="1"/>
      <w:numFmt w:val="bullet"/>
      <w:lvlText w:val=""/>
      <w:lvlJc w:val="left"/>
      <w:pPr>
        <w:ind w:left="1440" w:hanging="360"/>
      </w:pPr>
      <w:rPr>
        <w:rFonts w:ascii="Symbol" w:hAnsi="Symbol"/>
      </w:rPr>
    </w:lvl>
    <w:lvl w:ilvl="8" w:tplc="985C9A62">
      <w:start w:val="1"/>
      <w:numFmt w:val="bullet"/>
      <w:lvlText w:val=""/>
      <w:lvlJc w:val="left"/>
      <w:pPr>
        <w:ind w:left="1440" w:hanging="360"/>
      </w:pPr>
      <w:rPr>
        <w:rFonts w:ascii="Symbol" w:hAnsi="Symbol"/>
      </w:rPr>
    </w:lvl>
  </w:abstractNum>
  <w:abstractNum w:abstractNumId="12" w15:restartNumberingAfterBreak="0">
    <w:nsid w:val="1C192A3F"/>
    <w:multiLevelType w:val="hybridMultilevel"/>
    <w:tmpl w:val="FFFFFFFF"/>
    <w:lvl w:ilvl="0" w:tplc="E6A60332">
      <w:start w:val="1"/>
      <w:numFmt w:val="bullet"/>
      <w:lvlText w:val="-"/>
      <w:lvlJc w:val="left"/>
      <w:pPr>
        <w:ind w:left="1068" w:hanging="360"/>
      </w:pPr>
      <w:rPr>
        <w:rFonts w:ascii="Aptos" w:hAnsi="Aptos" w:hint="default"/>
      </w:rPr>
    </w:lvl>
    <w:lvl w:ilvl="1" w:tplc="E73470F8">
      <w:start w:val="1"/>
      <w:numFmt w:val="bullet"/>
      <w:lvlText w:val="o"/>
      <w:lvlJc w:val="left"/>
      <w:pPr>
        <w:ind w:left="1788" w:hanging="360"/>
      </w:pPr>
      <w:rPr>
        <w:rFonts w:ascii="Courier New" w:hAnsi="Courier New" w:hint="default"/>
      </w:rPr>
    </w:lvl>
    <w:lvl w:ilvl="2" w:tplc="6D303BF8">
      <w:start w:val="1"/>
      <w:numFmt w:val="bullet"/>
      <w:lvlText w:val=""/>
      <w:lvlJc w:val="left"/>
      <w:pPr>
        <w:ind w:left="2508" w:hanging="360"/>
      </w:pPr>
      <w:rPr>
        <w:rFonts w:ascii="Wingdings" w:hAnsi="Wingdings" w:hint="default"/>
      </w:rPr>
    </w:lvl>
    <w:lvl w:ilvl="3" w:tplc="1C30E8A6">
      <w:start w:val="1"/>
      <w:numFmt w:val="bullet"/>
      <w:lvlText w:val=""/>
      <w:lvlJc w:val="left"/>
      <w:pPr>
        <w:ind w:left="3228" w:hanging="360"/>
      </w:pPr>
      <w:rPr>
        <w:rFonts w:ascii="Symbol" w:hAnsi="Symbol" w:hint="default"/>
      </w:rPr>
    </w:lvl>
    <w:lvl w:ilvl="4" w:tplc="AC388916">
      <w:start w:val="1"/>
      <w:numFmt w:val="bullet"/>
      <w:lvlText w:val="o"/>
      <w:lvlJc w:val="left"/>
      <w:pPr>
        <w:ind w:left="3948" w:hanging="360"/>
      </w:pPr>
      <w:rPr>
        <w:rFonts w:ascii="Courier New" w:hAnsi="Courier New" w:hint="default"/>
      </w:rPr>
    </w:lvl>
    <w:lvl w:ilvl="5" w:tplc="89E6C766">
      <w:start w:val="1"/>
      <w:numFmt w:val="bullet"/>
      <w:lvlText w:val=""/>
      <w:lvlJc w:val="left"/>
      <w:pPr>
        <w:ind w:left="4668" w:hanging="360"/>
      </w:pPr>
      <w:rPr>
        <w:rFonts w:ascii="Wingdings" w:hAnsi="Wingdings" w:hint="default"/>
      </w:rPr>
    </w:lvl>
    <w:lvl w:ilvl="6" w:tplc="448E7D7E">
      <w:start w:val="1"/>
      <w:numFmt w:val="bullet"/>
      <w:lvlText w:val=""/>
      <w:lvlJc w:val="left"/>
      <w:pPr>
        <w:ind w:left="5388" w:hanging="360"/>
      </w:pPr>
      <w:rPr>
        <w:rFonts w:ascii="Symbol" w:hAnsi="Symbol" w:hint="default"/>
      </w:rPr>
    </w:lvl>
    <w:lvl w:ilvl="7" w:tplc="E9808A3A">
      <w:start w:val="1"/>
      <w:numFmt w:val="bullet"/>
      <w:lvlText w:val="o"/>
      <w:lvlJc w:val="left"/>
      <w:pPr>
        <w:ind w:left="6108" w:hanging="360"/>
      </w:pPr>
      <w:rPr>
        <w:rFonts w:ascii="Courier New" w:hAnsi="Courier New" w:hint="default"/>
      </w:rPr>
    </w:lvl>
    <w:lvl w:ilvl="8" w:tplc="348649B6">
      <w:start w:val="1"/>
      <w:numFmt w:val="bullet"/>
      <w:lvlText w:val=""/>
      <w:lvlJc w:val="left"/>
      <w:pPr>
        <w:ind w:left="6828" w:hanging="360"/>
      </w:pPr>
      <w:rPr>
        <w:rFonts w:ascii="Wingdings" w:hAnsi="Wingdings" w:hint="default"/>
      </w:rPr>
    </w:lvl>
  </w:abstractNum>
  <w:abstractNum w:abstractNumId="13" w15:restartNumberingAfterBreak="0">
    <w:nsid w:val="1DD827CA"/>
    <w:multiLevelType w:val="hybridMultilevel"/>
    <w:tmpl w:val="46F6A2CE"/>
    <w:lvl w:ilvl="0" w:tplc="593E110A">
      <w:start w:val="1"/>
      <w:numFmt w:val="bullet"/>
      <w:lvlText w:val=""/>
      <w:lvlJc w:val="left"/>
      <w:pPr>
        <w:ind w:left="1440" w:hanging="360"/>
      </w:pPr>
      <w:rPr>
        <w:rFonts w:ascii="Symbol" w:hAnsi="Symbol"/>
      </w:rPr>
    </w:lvl>
    <w:lvl w:ilvl="1" w:tplc="EEDAB8C8">
      <w:start w:val="1"/>
      <w:numFmt w:val="bullet"/>
      <w:lvlText w:val=""/>
      <w:lvlJc w:val="left"/>
      <w:pPr>
        <w:ind w:left="1440" w:hanging="360"/>
      </w:pPr>
      <w:rPr>
        <w:rFonts w:ascii="Symbol" w:hAnsi="Symbol"/>
      </w:rPr>
    </w:lvl>
    <w:lvl w:ilvl="2" w:tplc="856CE9A4">
      <w:start w:val="1"/>
      <w:numFmt w:val="bullet"/>
      <w:lvlText w:val=""/>
      <w:lvlJc w:val="left"/>
      <w:pPr>
        <w:ind w:left="1440" w:hanging="360"/>
      </w:pPr>
      <w:rPr>
        <w:rFonts w:ascii="Symbol" w:hAnsi="Symbol"/>
      </w:rPr>
    </w:lvl>
    <w:lvl w:ilvl="3" w:tplc="002E35EE">
      <w:start w:val="1"/>
      <w:numFmt w:val="bullet"/>
      <w:lvlText w:val=""/>
      <w:lvlJc w:val="left"/>
      <w:pPr>
        <w:ind w:left="1440" w:hanging="360"/>
      </w:pPr>
      <w:rPr>
        <w:rFonts w:ascii="Symbol" w:hAnsi="Symbol"/>
      </w:rPr>
    </w:lvl>
    <w:lvl w:ilvl="4" w:tplc="60306FC2">
      <w:start w:val="1"/>
      <w:numFmt w:val="bullet"/>
      <w:lvlText w:val=""/>
      <w:lvlJc w:val="left"/>
      <w:pPr>
        <w:ind w:left="1440" w:hanging="360"/>
      </w:pPr>
      <w:rPr>
        <w:rFonts w:ascii="Symbol" w:hAnsi="Symbol"/>
      </w:rPr>
    </w:lvl>
    <w:lvl w:ilvl="5" w:tplc="ECBA4D72">
      <w:start w:val="1"/>
      <w:numFmt w:val="bullet"/>
      <w:lvlText w:val=""/>
      <w:lvlJc w:val="left"/>
      <w:pPr>
        <w:ind w:left="1440" w:hanging="360"/>
      </w:pPr>
      <w:rPr>
        <w:rFonts w:ascii="Symbol" w:hAnsi="Symbol"/>
      </w:rPr>
    </w:lvl>
    <w:lvl w:ilvl="6" w:tplc="812042E8">
      <w:start w:val="1"/>
      <w:numFmt w:val="bullet"/>
      <w:lvlText w:val=""/>
      <w:lvlJc w:val="left"/>
      <w:pPr>
        <w:ind w:left="1440" w:hanging="360"/>
      </w:pPr>
      <w:rPr>
        <w:rFonts w:ascii="Symbol" w:hAnsi="Symbol"/>
      </w:rPr>
    </w:lvl>
    <w:lvl w:ilvl="7" w:tplc="2176F7E4">
      <w:start w:val="1"/>
      <w:numFmt w:val="bullet"/>
      <w:lvlText w:val=""/>
      <w:lvlJc w:val="left"/>
      <w:pPr>
        <w:ind w:left="1440" w:hanging="360"/>
      </w:pPr>
      <w:rPr>
        <w:rFonts w:ascii="Symbol" w:hAnsi="Symbol"/>
      </w:rPr>
    </w:lvl>
    <w:lvl w:ilvl="8" w:tplc="858A7F96">
      <w:start w:val="1"/>
      <w:numFmt w:val="bullet"/>
      <w:lvlText w:val=""/>
      <w:lvlJc w:val="left"/>
      <w:pPr>
        <w:ind w:left="1440" w:hanging="360"/>
      </w:pPr>
      <w:rPr>
        <w:rFonts w:ascii="Symbol" w:hAnsi="Symbol"/>
      </w:rPr>
    </w:lvl>
  </w:abstractNum>
  <w:abstractNum w:abstractNumId="14" w15:restartNumberingAfterBreak="0">
    <w:nsid w:val="206F6F3A"/>
    <w:multiLevelType w:val="hybridMultilevel"/>
    <w:tmpl w:val="FFFFFFFF"/>
    <w:lvl w:ilvl="0" w:tplc="FA9CE45A">
      <w:start w:val="1"/>
      <w:numFmt w:val="bullet"/>
      <w:lvlText w:val="-"/>
      <w:lvlJc w:val="left"/>
      <w:pPr>
        <w:ind w:left="720" w:hanging="360"/>
      </w:pPr>
      <w:rPr>
        <w:rFonts w:ascii="Aptos" w:hAnsi="Aptos" w:hint="default"/>
      </w:rPr>
    </w:lvl>
    <w:lvl w:ilvl="1" w:tplc="EA58EAE0">
      <w:start w:val="1"/>
      <w:numFmt w:val="bullet"/>
      <w:lvlText w:val="o"/>
      <w:lvlJc w:val="left"/>
      <w:pPr>
        <w:ind w:left="1440" w:hanging="360"/>
      </w:pPr>
      <w:rPr>
        <w:rFonts w:ascii="Courier New" w:hAnsi="Courier New" w:hint="default"/>
      </w:rPr>
    </w:lvl>
    <w:lvl w:ilvl="2" w:tplc="1920620C">
      <w:start w:val="1"/>
      <w:numFmt w:val="bullet"/>
      <w:lvlText w:val=""/>
      <w:lvlJc w:val="left"/>
      <w:pPr>
        <w:ind w:left="2160" w:hanging="360"/>
      </w:pPr>
      <w:rPr>
        <w:rFonts w:ascii="Wingdings" w:hAnsi="Wingdings" w:hint="default"/>
      </w:rPr>
    </w:lvl>
    <w:lvl w:ilvl="3" w:tplc="BAE0AE74">
      <w:start w:val="1"/>
      <w:numFmt w:val="bullet"/>
      <w:lvlText w:val=""/>
      <w:lvlJc w:val="left"/>
      <w:pPr>
        <w:ind w:left="2880" w:hanging="360"/>
      </w:pPr>
      <w:rPr>
        <w:rFonts w:ascii="Symbol" w:hAnsi="Symbol" w:hint="default"/>
      </w:rPr>
    </w:lvl>
    <w:lvl w:ilvl="4" w:tplc="4358E95E">
      <w:start w:val="1"/>
      <w:numFmt w:val="bullet"/>
      <w:lvlText w:val="o"/>
      <w:lvlJc w:val="left"/>
      <w:pPr>
        <w:ind w:left="3600" w:hanging="360"/>
      </w:pPr>
      <w:rPr>
        <w:rFonts w:ascii="Courier New" w:hAnsi="Courier New" w:hint="default"/>
      </w:rPr>
    </w:lvl>
    <w:lvl w:ilvl="5" w:tplc="67F8F54A">
      <w:start w:val="1"/>
      <w:numFmt w:val="bullet"/>
      <w:lvlText w:val=""/>
      <w:lvlJc w:val="left"/>
      <w:pPr>
        <w:ind w:left="4320" w:hanging="360"/>
      </w:pPr>
      <w:rPr>
        <w:rFonts w:ascii="Wingdings" w:hAnsi="Wingdings" w:hint="default"/>
      </w:rPr>
    </w:lvl>
    <w:lvl w:ilvl="6" w:tplc="9FCE5368">
      <w:start w:val="1"/>
      <w:numFmt w:val="bullet"/>
      <w:lvlText w:val=""/>
      <w:lvlJc w:val="left"/>
      <w:pPr>
        <w:ind w:left="5040" w:hanging="360"/>
      </w:pPr>
      <w:rPr>
        <w:rFonts w:ascii="Symbol" w:hAnsi="Symbol" w:hint="default"/>
      </w:rPr>
    </w:lvl>
    <w:lvl w:ilvl="7" w:tplc="21D43F36">
      <w:start w:val="1"/>
      <w:numFmt w:val="bullet"/>
      <w:lvlText w:val="o"/>
      <w:lvlJc w:val="left"/>
      <w:pPr>
        <w:ind w:left="5760" w:hanging="360"/>
      </w:pPr>
      <w:rPr>
        <w:rFonts w:ascii="Courier New" w:hAnsi="Courier New" w:hint="default"/>
      </w:rPr>
    </w:lvl>
    <w:lvl w:ilvl="8" w:tplc="879CE30A">
      <w:start w:val="1"/>
      <w:numFmt w:val="bullet"/>
      <w:lvlText w:val=""/>
      <w:lvlJc w:val="left"/>
      <w:pPr>
        <w:ind w:left="6480" w:hanging="360"/>
      </w:pPr>
      <w:rPr>
        <w:rFonts w:ascii="Wingdings" w:hAnsi="Wingdings" w:hint="default"/>
      </w:rPr>
    </w:lvl>
  </w:abstractNum>
  <w:abstractNum w:abstractNumId="15" w15:restartNumberingAfterBreak="0">
    <w:nsid w:val="2820AFAC"/>
    <w:multiLevelType w:val="hybridMultilevel"/>
    <w:tmpl w:val="E54071A8"/>
    <w:lvl w:ilvl="0" w:tplc="A47476C0">
      <w:start w:val="1"/>
      <w:numFmt w:val="bullet"/>
      <w:lvlText w:val="-"/>
      <w:lvlJc w:val="left"/>
      <w:pPr>
        <w:ind w:left="720" w:hanging="360"/>
      </w:pPr>
      <w:rPr>
        <w:rFonts w:ascii="Aptos" w:hAnsi="Aptos" w:hint="default"/>
      </w:rPr>
    </w:lvl>
    <w:lvl w:ilvl="1" w:tplc="226E4880">
      <w:start w:val="1"/>
      <w:numFmt w:val="bullet"/>
      <w:lvlText w:val="o"/>
      <w:lvlJc w:val="left"/>
      <w:pPr>
        <w:ind w:left="1440" w:hanging="360"/>
      </w:pPr>
      <w:rPr>
        <w:rFonts w:ascii="Courier New" w:hAnsi="Courier New" w:hint="default"/>
      </w:rPr>
    </w:lvl>
    <w:lvl w:ilvl="2" w:tplc="B37AC3D4">
      <w:start w:val="1"/>
      <w:numFmt w:val="bullet"/>
      <w:lvlText w:val=""/>
      <w:lvlJc w:val="left"/>
      <w:pPr>
        <w:ind w:left="2160" w:hanging="360"/>
      </w:pPr>
      <w:rPr>
        <w:rFonts w:ascii="Wingdings" w:hAnsi="Wingdings" w:hint="default"/>
      </w:rPr>
    </w:lvl>
    <w:lvl w:ilvl="3" w:tplc="2AD2161E">
      <w:start w:val="1"/>
      <w:numFmt w:val="bullet"/>
      <w:lvlText w:val=""/>
      <w:lvlJc w:val="left"/>
      <w:pPr>
        <w:ind w:left="2880" w:hanging="360"/>
      </w:pPr>
      <w:rPr>
        <w:rFonts w:ascii="Symbol" w:hAnsi="Symbol" w:hint="default"/>
      </w:rPr>
    </w:lvl>
    <w:lvl w:ilvl="4" w:tplc="0492CA28">
      <w:start w:val="1"/>
      <w:numFmt w:val="bullet"/>
      <w:lvlText w:val="o"/>
      <w:lvlJc w:val="left"/>
      <w:pPr>
        <w:ind w:left="3600" w:hanging="360"/>
      </w:pPr>
      <w:rPr>
        <w:rFonts w:ascii="Courier New" w:hAnsi="Courier New" w:hint="default"/>
      </w:rPr>
    </w:lvl>
    <w:lvl w:ilvl="5" w:tplc="E956315A">
      <w:start w:val="1"/>
      <w:numFmt w:val="bullet"/>
      <w:lvlText w:val=""/>
      <w:lvlJc w:val="left"/>
      <w:pPr>
        <w:ind w:left="4320" w:hanging="360"/>
      </w:pPr>
      <w:rPr>
        <w:rFonts w:ascii="Wingdings" w:hAnsi="Wingdings" w:hint="default"/>
      </w:rPr>
    </w:lvl>
    <w:lvl w:ilvl="6" w:tplc="A48C3114">
      <w:start w:val="1"/>
      <w:numFmt w:val="bullet"/>
      <w:lvlText w:val=""/>
      <w:lvlJc w:val="left"/>
      <w:pPr>
        <w:ind w:left="5040" w:hanging="360"/>
      </w:pPr>
      <w:rPr>
        <w:rFonts w:ascii="Symbol" w:hAnsi="Symbol" w:hint="default"/>
      </w:rPr>
    </w:lvl>
    <w:lvl w:ilvl="7" w:tplc="304C3BFE">
      <w:start w:val="1"/>
      <w:numFmt w:val="bullet"/>
      <w:lvlText w:val="o"/>
      <w:lvlJc w:val="left"/>
      <w:pPr>
        <w:ind w:left="5760" w:hanging="360"/>
      </w:pPr>
      <w:rPr>
        <w:rFonts w:ascii="Courier New" w:hAnsi="Courier New" w:hint="default"/>
      </w:rPr>
    </w:lvl>
    <w:lvl w:ilvl="8" w:tplc="E3CED3DA">
      <w:start w:val="1"/>
      <w:numFmt w:val="bullet"/>
      <w:lvlText w:val=""/>
      <w:lvlJc w:val="left"/>
      <w:pPr>
        <w:ind w:left="6480" w:hanging="360"/>
      </w:pPr>
      <w:rPr>
        <w:rFonts w:ascii="Wingdings" w:hAnsi="Wingdings" w:hint="default"/>
      </w:rPr>
    </w:lvl>
  </w:abstractNum>
  <w:abstractNum w:abstractNumId="16" w15:restartNumberingAfterBreak="0">
    <w:nsid w:val="2EFD5821"/>
    <w:multiLevelType w:val="hybridMultilevel"/>
    <w:tmpl w:val="24C2AFE4"/>
    <w:lvl w:ilvl="0" w:tplc="456E1A8C">
      <w:start w:val="1"/>
      <w:numFmt w:val="bullet"/>
      <w:lvlText w:val="-"/>
      <w:lvlJc w:val="left"/>
      <w:pPr>
        <w:ind w:left="720" w:hanging="360"/>
      </w:pPr>
      <w:rPr>
        <w:rFonts w:ascii="Aptos" w:hAnsi="Aptos" w:hint="default"/>
      </w:rPr>
    </w:lvl>
    <w:lvl w:ilvl="1" w:tplc="CE0C2AC6">
      <w:start w:val="1"/>
      <w:numFmt w:val="bullet"/>
      <w:lvlText w:val="o"/>
      <w:lvlJc w:val="left"/>
      <w:pPr>
        <w:ind w:left="1440" w:hanging="360"/>
      </w:pPr>
      <w:rPr>
        <w:rFonts w:ascii="Courier New" w:hAnsi="Courier New" w:hint="default"/>
      </w:rPr>
    </w:lvl>
    <w:lvl w:ilvl="2" w:tplc="7C0448A2">
      <w:start w:val="1"/>
      <w:numFmt w:val="bullet"/>
      <w:lvlText w:val=""/>
      <w:lvlJc w:val="left"/>
      <w:pPr>
        <w:ind w:left="2160" w:hanging="360"/>
      </w:pPr>
      <w:rPr>
        <w:rFonts w:ascii="Wingdings" w:hAnsi="Wingdings" w:hint="default"/>
      </w:rPr>
    </w:lvl>
    <w:lvl w:ilvl="3" w:tplc="F1A6FCD8">
      <w:start w:val="1"/>
      <w:numFmt w:val="bullet"/>
      <w:lvlText w:val=""/>
      <w:lvlJc w:val="left"/>
      <w:pPr>
        <w:ind w:left="2880" w:hanging="360"/>
      </w:pPr>
      <w:rPr>
        <w:rFonts w:ascii="Symbol" w:hAnsi="Symbol" w:hint="default"/>
      </w:rPr>
    </w:lvl>
    <w:lvl w:ilvl="4" w:tplc="80D6F802">
      <w:start w:val="1"/>
      <w:numFmt w:val="bullet"/>
      <w:lvlText w:val="o"/>
      <w:lvlJc w:val="left"/>
      <w:pPr>
        <w:ind w:left="3600" w:hanging="360"/>
      </w:pPr>
      <w:rPr>
        <w:rFonts w:ascii="Courier New" w:hAnsi="Courier New" w:hint="default"/>
      </w:rPr>
    </w:lvl>
    <w:lvl w:ilvl="5" w:tplc="FFBA3208">
      <w:start w:val="1"/>
      <w:numFmt w:val="bullet"/>
      <w:lvlText w:val=""/>
      <w:lvlJc w:val="left"/>
      <w:pPr>
        <w:ind w:left="4320" w:hanging="360"/>
      </w:pPr>
      <w:rPr>
        <w:rFonts w:ascii="Wingdings" w:hAnsi="Wingdings" w:hint="default"/>
      </w:rPr>
    </w:lvl>
    <w:lvl w:ilvl="6" w:tplc="A866D574">
      <w:start w:val="1"/>
      <w:numFmt w:val="bullet"/>
      <w:lvlText w:val=""/>
      <w:lvlJc w:val="left"/>
      <w:pPr>
        <w:ind w:left="5040" w:hanging="360"/>
      </w:pPr>
      <w:rPr>
        <w:rFonts w:ascii="Symbol" w:hAnsi="Symbol" w:hint="default"/>
      </w:rPr>
    </w:lvl>
    <w:lvl w:ilvl="7" w:tplc="4BD0C396">
      <w:start w:val="1"/>
      <w:numFmt w:val="bullet"/>
      <w:lvlText w:val="o"/>
      <w:lvlJc w:val="left"/>
      <w:pPr>
        <w:ind w:left="5760" w:hanging="360"/>
      </w:pPr>
      <w:rPr>
        <w:rFonts w:ascii="Courier New" w:hAnsi="Courier New" w:hint="default"/>
      </w:rPr>
    </w:lvl>
    <w:lvl w:ilvl="8" w:tplc="FD2C0ED4">
      <w:start w:val="1"/>
      <w:numFmt w:val="bullet"/>
      <w:lvlText w:val=""/>
      <w:lvlJc w:val="left"/>
      <w:pPr>
        <w:ind w:left="6480" w:hanging="360"/>
      </w:pPr>
      <w:rPr>
        <w:rFonts w:ascii="Wingdings" w:hAnsi="Wingdings" w:hint="default"/>
      </w:rPr>
    </w:lvl>
  </w:abstractNum>
  <w:abstractNum w:abstractNumId="17" w15:restartNumberingAfterBreak="0">
    <w:nsid w:val="30FE3620"/>
    <w:multiLevelType w:val="hybridMultilevel"/>
    <w:tmpl w:val="718EF238"/>
    <w:lvl w:ilvl="0" w:tplc="1ECAA6F4">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82BA8"/>
    <w:multiLevelType w:val="hybridMultilevel"/>
    <w:tmpl w:val="FFFFFFFF"/>
    <w:lvl w:ilvl="0" w:tplc="F0FC7652">
      <w:start w:val="1"/>
      <w:numFmt w:val="bullet"/>
      <w:lvlText w:val="-"/>
      <w:lvlJc w:val="left"/>
      <w:pPr>
        <w:ind w:left="720" w:hanging="360"/>
      </w:pPr>
      <w:rPr>
        <w:rFonts w:ascii="Aptos" w:hAnsi="Aptos" w:hint="default"/>
      </w:rPr>
    </w:lvl>
    <w:lvl w:ilvl="1" w:tplc="AEC43E74">
      <w:start w:val="1"/>
      <w:numFmt w:val="bullet"/>
      <w:lvlText w:val="o"/>
      <w:lvlJc w:val="left"/>
      <w:pPr>
        <w:ind w:left="1440" w:hanging="360"/>
      </w:pPr>
      <w:rPr>
        <w:rFonts w:ascii="Courier New" w:hAnsi="Courier New" w:hint="default"/>
      </w:rPr>
    </w:lvl>
    <w:lvl w:ilvl="2" w:tplc="6C6A7D9A">
      <w:start w:val="1"/>
      <w:numFmt w:val="bullet"/>
      <w:lvlText w:val=""/>
      <w:lvlJc w:val="left"/>
      <w:pPr>
        <w:ind w:left="2160" w:hanging="360"/>
      </w:pPr>
      <w:rPr>
        <w:rFonts w:ascii="Wingdings" w:hAnsi="Wingdings" w:hint="default"/>
      </w:rPr>
    </w:lvl>
    <w:lvl w:ilvl="3" w:tplc="E37EE34C">
      <w:start w:val="1"/>
      <w:numFmt w:val="bullet"/>
      <w:lvlText w:val=""/>
      <w:lvlJc w:val="left"/>
      <w:pPr>
        <w:ind w:left="2880" w:hanging="360"/>
      </w:pPr>
      <w:rPr>
        <w:rFonts w:ascii="Symbol" w:hAnsi="Symbol" w:hint="default"/>
      </w:rPr>
    </w:lvl>
    <w:lvl w:ilvl="4" w:tplc="9C142DEC">
      <w:start w:val="1"/>
      <w:numFmt w:val="bullet"/>
      <w:lvlText w:val="o"/>
      <w:lvlJc w:val="left"/>
      <w:pPr>
        <w:ind w:left="3600" w:hanging="360"/>
      </w:pPr>
      <w:rPr>
        <w:rFonts w:ascii="Courier New" w:hAnsi="Courier New" w:hint="default"/>
      </w:rPr>
    </w:lvl>
    <w:lvl w:ilvl="5" w:tplc="087E49B8">
      <w:start w:val="1"/>
      <w:numFmt w:val="bullet"/>
      <w:lvlText w:val=""/>
      <w:lvlJc w:val="left"/>
      <w:pPr>
        <w:ind w:left="4320" w:hanging="360"/>
      </w:pPr>
      <w:rPr>
        <w:rFonts w:ascii="Wingdings" w:hAnsi="Wingdings" w:hint="default"/>
      </w:rPr>
    </w:lvl>
    <w:lvl w:ilvl="6" w:tplc="7862E176">
      <w:start w:val="1"/>
      <w:numFmt w:val="bullet"/>
      <w:lvlText w:val=""/>
      <w:lvlJc w:val="left"/>
      <w:pPr>
        <w:ind w:left="5040" w:hanging="360"/>
      </w:pPr>
      <w:rPr>
        <w:rFonts w:ascii="Symbol" w:hAnsi="Symbol" w:hint="default"/>
      </w:rPr>
    </w:lvl>
    <w:lvl w:ilvl="7" w:tplc="F932BC46">
      <w:start w:val="1"/>
      <w:numFmt w:val="bullet"/>
      <w:lvlText w:val="o"/>
      <w:lvlJc w:val="left"/>
      <w:pPr>
        <w:ind w:left="5760" w:hanging="360"/>
      </w:pPr>
      <w:rPr>
        <w:rFonts w:ascii="Courier New" w:hAnsi="Courier New" w:hint="default"/>
      </w:rPr>
    </w:lvl>
    <w:lvl w:ilvl="8" w:tplc="8176F2CA">
      <w:start w:val="1"/>
      <w:numFmt w:val="bullet"/>
      <w:lvlText w:val=""/>
      <w:lvlJc w:val="left"/>
      <w:pPr>
        <w:ind w:left="6480" w:hanging="360"/>
      </w:pPr>
      <w:rPr>
        <w:rFonts w:ascii="Wingdings" w:hAnsi="Wingdings" w:hint="default"/>
      </w:rPr>
    </w:lvl>
  </w:abstractNum>
  <w:abstractNum w:abstractNumId="19" w15:restartNumberingAfterBreak="0">
    <w:nsid w:val="38E15C3D"/>
    <w:multiLevelType w:val="hybridMultilevel"/>
    <w:tmpl w:val="974A7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C2EC6C"/>
    <w:multiLevelType w:val="hybridMultilevel"/>
    <w:tmpl w:val="FFFFFFFF"/>
    <w:lvl w:ilvl="0" w:tplc="06B81F90">
      <w:start w:val="1"/>
      <w:numFmt w:val="bullet"/>
      <w:lvlText w:val="-"/>
      <w:lvlJc w:val="left"/>
      <w:pPr>
        <w:ind w:left="1080" w:hanging="360"/>
      </w:pPr>
      <w:rPr>
        <w:rFonts w:ascii="Aptos" w:hAnsi="Aptos" w:hint="default"/>
      </w:rPr>
    </w:lvl>
    <w:lvl w:ilvl="1" w:tplc="3F8C2728">
      <w:start w:val="1"/>
      <w:numFmt w:val="bullet"/>
      <w:lvlText w:val="o"/>
      <w:lvlJc w:val="left"/>
      <w:pPr>
        <w:ind w:left="1800" w:hanging="360"/>
      </w:pPr>
      <w:rPr>
        <w:rFonts w:ascii="Courier New" w:hAnsi="Courier New" w:hint="default"/>
      </w:rPr>
    </w:lvl>
    <w:lvl w:ilvl="2" w:tplc="AB2C3FFA">
      <w:start w:val="1"/>
      <w:numFmt w:val="bullet"/>
      <w:lvlText w:val=""/>
      <w:lvlJc w:val="left"/>
      <w:pPr>
        <w:ind w:left="2520" w:hanging="360"/>
      </w:pPr>
      <w:rPr>
        <w:rFonts w:ascii="Wingdings" w:hAnsi="Wingdings" w:hint="default"/>
      </w:rPr>
    </w:lvl>
    <w:lvl w:ilvl="3" w:tplc="D5E0951E">
      <w:start w:val="1"/>
      <w:numFmt w:val="bullet"/>
      <w:lvlText w:val=""/>
      <w:lvlJc w:val="left"/>
      <w:pPr>
        <w:ind w:left="3240" w:hanging="360"/>
      </w:pPr>
      <w:rPr>
        <w:rFonts w:ascii="Symbol" w:hAnsi="Symbol" w:hint="default"/>
      </w:rPr>
    </w:lvl>
    <w:lvl w:ilvl="4" w:tplc="34807284">
      <w:start w:val="1"/>
      <w:numFmt w:val="bullet"/>
      <w:lvlText w:val="o"/>
      <w:lvlJc w:val="left"/>
      <w:pPr>
        <w:ind w:left="3960" w:hanging="360"/>
      </w:pPr>
      <w:rPr>
        <w:rFonts w:ascii="Courier New" w:hAnsi="Courier New" w:hint="default"/>
      </w:rPr>
    </w:lvl>
    <w:lvl w:ilvl="5" w:tplc="CA4A13B8">
      <w:start w:val="1"/>
      <w:numFmt w:val="bullet"/>
      <w:lvlText w:val=""/>
      <w:lvlJc w:val="left"/>
      <w:pPr>
        <w:ind w:left="4680" w:hanging="360"/>
      </w:pPr>
      <w:rPr>
        <w:rFonts w:ascii="Wingdings" w:hAnsi="Wingdings" w:hint="default"/>
      </w:rPr>
    </w:lvl>
    <w:lvl w:ilvl="6" w:tplc="E43C5A98">
      <w:start w:val="1"/>
      <w:numFmt w:val="bullet"/>
      <w:lvlText w:val=""/>
      <w:lvlJc w:val="left"/>
      <w:pPr>
        <w:ind w:left="5400" w:hanging="360"/>
      </w:pPr>
      <w:rPr>
        <w:rFonts w:ascii="Symbol" w:hAnsi="Symbol" w:hint="default"/>
      </w:rPr>
    </w:lvl>
    <w:lvl w:ilvl="7" w:tplc="CF3848F0">
      <w:start w:val="1"/>
      <w:numFmt w:val="bullet"/>
      <w:lvlText w:val="o"/>
      <w:lvlJc w:val="left"/>
      <w:pPr>
        <w:ind w:left="6120" w:hanging="360"/>
      </w:pPr>
      <w:rPr>
        <w:rFonts w:ascii="Courier New" w:hAnsi="Courier New" w:hint="default"/>
      </w:rPr>
    </w:lvl>
    <w:lvl w:ilvl="8" w:tplc="A95CB432">
      <w:start w:val="1"/>
      <w:numFmt w:val="bullet"/>
      <w:lvlText w:val=""/>
      <w:lvlJc w:val="left"/>
      <w:pPr>
        <w:ind w:left="6840" w:hanging="360"/>
      </w:pPr>
      <w:rPr>
        <w:rFonts w:ascii="Wingdings" w:hAnsi="Wingdings" w:hint="default"/>
      </w:rPr>
    </w:lvl>
  </w:abstractNum>
  <w:abstractNum w:abstractNumId="21" w15:restartNumberingAfterBreak="0">
    <w:nsid w:val="4B9679E6"/>
    <w:multiLevelType w:val="hybridMultilevel"/>
    <w:tmpl w:val="FFFFFFFF"/>
    <w:lvl w:ilvl="0" w:tplc="FD88F062">
      <w:start w:val="1"/>
      <w:numFmt w:val="bullet"/>
      <w:lvlText w:val="-"/>
      <w:lvlJc w:val="left"/>
      <w:pPr>
        <w:ind w:left="1080" w:hanging="360"/>
      </w:pPr>
      <w:rPr>
        <w:rFonts w:ascii="Aptos" w:hAnsi="Aptos" w:hint="default"/>
      </w:rPr>
    </w:lvl>
    <w:lvl w:ilvl="1" w:tplc="7896B2E6">
      <w:start w:val="1"/>
      <w:numFmt w:val="bullet"/>
      <w:lvlText w:val="o"/>
      <w:lvlJc w:val="left"/>
      <w:pPr>
        <w:ind w:left="1800" w:hanging="360"/>
      </w:pPr>
      <w:rPr>
        <w:rFonts w:ascii="Courier New" w:hAnsi="Courier New" w:hint="default"/>
      </w:rPr>
    </w:lvl>
    <w:lvl w:ilvl="2" w:tplc="A82077C2">
      <w:start w:val="1"/>
      <w:numFmt w:val="bullet"/>
      <w:lvlText w:val=""/>
      <w:lvlJc w:val="left"/>
      <w:pPr>
        <w:ind w:left="2520" w:hanging="360"/>
      </w:pPr>
      <w:rPr>
        <w:rFonts w:ascii="Wingdings" w:hAnsi="Wingdings" w:hint="default"/>
      </w:rPr>
    </w:lvl>
    <w:lvl w:ilvl="3" w:tplc="E44CE23C">
      <w:start w:val="1"/>
      <w:numFmt w:val="bullet"/>
      <w:lvlText w:val=""/>
      <w:lvlJc w:val="left"/>
      <w:pPr>
        <w:ind w:left="3240" w:hanging="360"/>
      </w:pPr>
      <w:rPr>
        <w:rFonts w:ascii="Symbol" w:hAnsi="Symbol" w:hint="default"/>
      </w:rPr>
    </w:lvl>
    <w:lvl w:ilvl="4" w:tplc="D79035AC">
      <w:start w:val="1"/>
      <w:numFmt w:val="bullet"/>
      <w:lvlText w:val="o"/>
      <w:lvlJc w:val="left"/>
      <w:pPr>
        <w:ind w:left="3960" w:hanging="360"/>
      </w:pPr>
      <w:rPr>
        <w:rFonts w:ascii="Courier New" w:hAnsi="Courier New" w:hint="default"/>
      </w:rPr>
    </w:lvl>
    <w:lvl w:ilvl="5" w:tplc="5428EEC0">
      <w:start w:val="1"/>
      <w:numFmt w:val="bullet"/>
      <w:lvlText w:val=""/>
      <w:lvlJc w:val="left"/>
      <w:pPr>
        <w:ind w:left="4680" w:hanging="360"/>
      </w:pPr>
      <w:rPr>
        <w:rFonts w:ascii="Wingdings" w:hAnsi="Wingdings" w:hint="default"/>
      </w:rPr>
    </w:lvl>
    <w:lvl w:ilvl="6" w:tplc="D15A08E4">
      <w:start w:val="1"/>
      <w:numFmt w:val="bullet"/>
      <w:lvlText w:val=""/>
      <w:lvlJc w:val="left"/>
      <w:pPr>
        <w:ind w:left="5400" w:hanging="360"/>
      </w:pPr>
      <w:rPr>
        <w:rFonts w:ascii="Symbol" w:hAnsi="Symbol" w:hint="default"/>
      </w:rPr>
    </w:lvl>
    <w:lvl w:ilvl="7" w:tplc="7D4410BE">
      <w:start w:val="1"/>
      <w:numFmt w:val="bullet"/>
      <w:lvlText w:val="o"/>
      <w:lvlJc w:val="left"/>
      <w:pPr>
        <w:ind w:left="6120" w:hanging="360"/>
      </w:pPr>
      <w:rPr>
        <w:rFonts w:ascii="Courier New" w:hAnsi="Courier New" w:hint="default"/>
      </w:rPr>
    </w:lvl>
    <w:lvl w:ilvl="8" w:tplc="BF22FA50">
      <w:start w:val="1"/>
      <w:numFmt w:val="bullet"/>
      <w:lvlText w:val=""/>
      <w:lvlJc w:val="left"/>
      <w:pPr>
        <w:ind w:left="6840" w:hanging="360"/>
      </w:pPr>
      <w:rPr>
        <w:rFonts w:ascii="Wingdings" w:hAnsi="Wingdings" w:hint="default"/>
      </w:rPr>
    </w:lvl>
  </w:abstractNum>
  <w:abstractNum w:abstractNumId="22" w15:restartNumberingAfterBreak="0">
    <w:nsid w:val="513AF5ED"/>
    <w:multiLevelType w:val="hybridMultilevel"/>
    <w:tmpl w:val="FFFFFFFF"/>
    <w:lvl w:ilvl="0" w:tplc="4AB2DD1C">
      <w:start w:val="1"/>
      <w:numFmt w:val="decimal"/>
      <w:lvlText w:val="%1."/>
      <w:lvlJc w:val="left"/>
      <w:pPr>
        <w:ind w:left="1080" w:hanging="360"/>
      </w:pPr>
    </w:lvl>
    <w:lvl w:ilvl="1" w:tplc="1414AE34">
      <w:start w:val="1"/>
      <w:numFmt w:val="lowerLetter"/>
      <w:lvlText w:val="%2."/>
      <w:lvlJc w:val="left"/>
      <w:pPr>
        <w:ind w:left="1800" w:hanging="360"/>
      </w:pPr>
    </w:lvl>
    <w:lvl w:ilvl="2" w:tplc="7B0ABEEE">
      <w:start w:val="1"/>
      <w:numFmt w:val="lowerRoman"/>
      <w:lvlText w:val="%3."/>
      <w:lvlJc w:val="right"/>
      <w:pPr>
        <w:ind w:left="2520" w:hanging="180"/>
      </w:pPr>
    </w:lvl>
    <w:lvl w:ilvl="3" w:tplc="23246FA6">
      <w:start w:val="1"/>
      <w:numFmt w:val="decimal"/>
      <w:lvlText w:val="%4."/>
      <w:lvlJc w:val="left"/>
      <w:pPr>
        <w:ind w:left="3240" w:hanging="360"/>
      </w:pPr>
    </w:lvl>
    <w:lvl w:ilvl="4" w:tplc="B2D63F12">
      <w:start w:val="1"/>
      <w:numFmt w:val="lowerLetter"/>
      <w:lvlText w:val="%5."/>
      <w:lvlJc w:val="left"/>
      <w:pPr>
        <w:ind w:left="3960" w:hanging="360"/>
      </w:pPr>
    </w:lvl>
    <w:lvl w:ilvl="5" w:tplc="E8106AE8">
      <w:start w:val="1"/>
      <w:numFmt w:val="lowerRoman"/>
      <w:lvlText w:val="%6."/>
      <w:lvlJc w:val="right"/>
      <w:pPr>
        <w:ind w:left="4680" w:hanging="180"/>
      </w:pPr>
    </w:lvl>
    <w:lvl w:ilvl="6" w:tplc="DE969E02">
      <w:start w:val="1"/>
      <w:numFmt w:val="decimal"/>
      <w:lvlText w:val="%7."/>
      <w:lvlJc w:val="left"/>
      <w:pPr>
        <w:ind w:left="5400" w:hanging="360"/>
      </w:pPr>
    </w:lvl>
    <w:lvl w:ilvl="7" w:tplc="21FE9A00">
      <w:start w:val="1"/>
      <w:numFmt w:val="lowerLetter"/>
      <w:lvlText w:val="%8."/>
      <w:lvlJc w:val="left"/>
      <w:pPr>
        <w:ind w:left="6120" w:hanging="360"/>
      </w:pPr>
    </w:lvl>
    <w:lvl w:ilvl="8" w:tplc="9F805E84">
      <w:start w:val="1"/>
      <w:numFmt w:val="lowerRoman"/>
      <w:lvlText w:val="%9."/>
      <w:lvlJc w:val="right"/>
      <w:pPr>
        <w:ind w:left="6840" w:hanging="180"/>
      </w:pPr>
    </w:lvl>
  </w:abstractNum>
  <w:abstractNum w:abstractNumId="23" w15:restartNumberingAfterBreak="0">
    <w:nsid w:val="55166867"/>
    <w:multiLevelType w:val="hybridMultilevel"/>
    <w:tmpl w:val="18CCAF1A"/>
    <w:lvl w:ilvl="0" w:tplc="1BACDD8A">
      <w:start w:val="1"/>
      <w:numFmt w:val="bullet"/>
      <w:lvlText w:val=""/>
      <w:lvlJc w:val="left"/>
      <w:pPr>
        <w:ind w:left="1440" w:hanging="360"/>
      </w:pPr>
      <w:rPr>
        <w:rFonts w:ascii="Symbol" w:hAnsi="Symbol"/>
      </w:rPr>
    </w:lvl>
    <w:lvl w:ilvl="1" w:tplc="AA62DE30">
      <w:start w:val="1"/>
      <w:numFmt w:val="bullet"/>
      <w:lvlText w:val=""/>
      <w:lvlJc w:val="left"/>
      <w:pPr>
        <w:ind w:left="1440" w:hanging="360"/>
      </w:pPr>
      <w:rPr>
        <w:rFonts w:ascii="Symbol" w:hAnsi="Symbol"/>
      </w:rPr>
    </w:lvl>
    <w:lvl w:ilvl="2" w:tplc="83EC6CB0">
      <w:start w:val="1"/>
      <w:numFmt w:val="bullet"/>
      <w:lvlText w:val=""/>
      <w:lvlJc w:val="left"/>
      <w:pPr>
        <w:ind w:left="1440" w:hanging="360"/>
      </w:pPr>
      <w:rPr>
        <w:rFonts w:ascii="Symbol" w:hAnsi="Symbol"/>
      </w:rPr>
    </w:lvl>
    <w:lvl w:ilvl="3" w:tplc="0B9481DA">
      <w:start w:val="1"/>
      <w:numFmt w:val="bullet"/>
      <w:lvlText w:val=""/>
      <w:lvlJc w:val="left"/>
      <w:pPr>
        <w:ind w:left="1440" w:hanging="360"/>
      </w:pPr>
      <w:rPr>
        <w:rFonts w:ascii="Symbol" w:hAnsi="Symbol"/>
      </w:rPr>
    </w:lvl>
    <w:lvl w:ilvl="4" w:tplc="118EDFCE">
      <w:start w:val="1"/>
      <w:numFmt w:val="bullet"/>
      <w:lvlText w:val=""/>
      <w:lvlJc w:val="left"/>
      <w:pPr>
        <w:ind w:left="1440" w:hanging="360"/>
      </w:pPr>
      <w:rPr>
        <w:rFonts w:ascii="Symbol" w:hAnsi="Symbol"/>
      </w:rPr>
    </w:lvl>
    <w:lvl w:ilvl="5" w:tplc="8054AA62">
      <w:start w:val="1"/>
      <w:numFmt w:val="bullet"/>
      <w:lvlText w:val=""/>
      <w:lvlJc w:val="left"/>
      <w:pPr>
        <w:ind w:left="1440" w:hanging="360"/>
      </w:pPr>
      <w:rPr>
        <w:rFonts w:ascii="Symbol" w:hAnsi="Symbol"/>
      </w:rPr>
    </w:lvl>
    <w:lvl w:ilvl="6" w:tplc="118C77BC">
      <w:start w:val="1"/>
      <w:numFmt w:val="bullet"/>
      <w:lvlText w:val=""/>
      <w:lvlJc w:val="left"/>
      <w:pPr>
        <w:ind w:left="1440" w:hanging="360"/>
      </w:pPr>
      <w:rPr>
        <w:rFonts w:ascii="Symbol" w:hAnsi="Symbol"/>
      </w:rPr>
    </w:lvl>
    <w:lvl w:ilvl="7" w:tplc="06C4E498">
      <w:start w:val="1"/>
      <w:numFmt w:val="bullet"/>
      <w:lvlText w:val=""/>
      <w:lvlJc w:val="left"/>
      <w:pPr>
        <w:ind w:left="1440" w:hanging="360"/>
      </w:pPr>
      <w:rPr>
        <w:rFonts w:ascii="Symbol" w:hAnsi="Symbol"/>
      </w:rPr>
    </w:lvl>
    <w:lvl w:ilvl="8" w:tplc="30745578">
      <w:start w:val="1"/>
      <w:numFmt w:val="bullet"/>
      <w:lvlText w:val=""/>
      <w:lvlJc w:val="left"/>
      <w:pPr>
        <w:ind w:left="1440" w:hanging="360"/>
      </w:pPr>
      <w:rPr>
        <w:rFonts w:ascii="Symbol" w:hAnsi="Symbol"/>
      </w:rPr>
    </w:lvl>
  </w:abstractNum>
  <w:abstractNum w:abstractNumId="24" w15:restartNumberingAfterBreak="0">
    <w:nsid w:val="57800894"/>
    <w:multiLevelType w:val="hybridMultilevel"/>
    <w:tmpl w:val="A552EC6C"/>
    <w:lvl w:ilvl="0" w:tplc="85DE1B68">
      <w:start w:val="1"/>
      <w:numFmt w:val="bullet"/>
      <w:lvlText w:val=""/>
      <w:lvlJc w:val="left"/>
      <w:pPr>
        <w:ind w:left="1440" w:hanging="360"/>
      </w:pPr>
      <w:rPr>
        <w:rFonts w:ascii="Symbol" w:hAnsi="Symbol"/>
      </w:rPr>
    </w:lvl>
    <w:lvl w:ilvl="1" w:tplc="E4CABEDE">
      <w:start w:val="1"/>
      <w:numFmt w:val="bullet"/>
      <w:lvlText w:val=""/>
      <w:lvlJc w:val="left"/>
      <w:pPr>
        <w:ind w:left="1440" w:hanging="360"/>
      </w:pPr>
      <w:rPr>
        <w:rFonts w:ascii="Symbol" w:hAnsi="Symbol"/>
      </w:rPr>
    </w:lvl>
    <w:lvl w:ilvl="2" w:tplc="F8EAF074">
      <w:start w:val="1"/>
      <w:numFmt w:val="bullet"/>
      <w:lvlText w:val=""/>
      <w:lvlJc w:val="left"/>
      <w:pPr>
        <w:ind w:left="1440" w:hanging="360"/>
      </w:pPr>
      <w:rPr>
        <w:rFonts w:ascii="Symbol" w:hAnsi="Symbol"/>
      </w:rPr>
    </w:lvl>
    <w:lvl w:ilvl="3" w:tplc="530A1260">
      <w:start w:val="1"/>
      <w:numFmt w:val="bullet"/>
      <w:lvlText w:val=""/>
      <w:lvlJc w:val="left"/>
      <w:pPr>
        <w:ind w:left="1440" w:hanging="360"/>
      </w:pPr>
      <w:rPr>
        <w:rFonts w:ascii="Symbol" w:hAnsi="Symbol"/>
      </w:rPr>
    </w:lvl>
    <w:lvl w:ilvl="4" w:tplc="6600646A">
      <w:start w:val="1"/>
      <w:numFmt w:val="bullet"/>
      <w:lvlText w:val=""/>
      <w:lvlJc w:val="left"/>
      <w:pPr>
        <w:ind w:left="1440" w:hanging="360"/>
      </w:pPr>
      <w:rPr>
        <w:rFonts w:ascii="Symbol" w:hAnsi="Symbol"/>
      </w:rPr>
    </w:lvl>
    <w:lvl w:ilvl="5" w:tplc="C8702008">
      <w:start w:val="1"/>
      <w:numFmt w:val="bullet"/>
      <w:lvlText w:val=""/>
      <w:lvlJc w:val="left"/>
      <w:pPr>
        <w:ind w:left="1440" w:hanging="360"/>
      </w:pPr>
      <w:rPr>
        <w:rFonts w:ascii="Symbol" w:hAnsi="Symbol"/>
      </w:rPr>
    </w:lvl>
    <w:lvl w:ilvl="6" w:tplc="4EEE755C">
      <w:start w:val="1"/>
      <w:numFmt w:val="bullet"/>
      <w:lvlText w:val=""/>
      <w:lvlJc w:val="left"/>
      <w:pPr>
        <w:ind w:left="1440" w:hanging="360"/>
      </w:pPr>
      <w:rPr>
        <w:rFonts w:ascii="Symbol" w:hAnsi="Symbol"/>
      </w:rPr>
    </w:lvl>
    <w:lvl w:ilvl="7" w:tplc="B3B242DA">
      <w:start w:val="1"/>
      <w:numFmt w:val="bullet"/>
      <w:lvlText w:val=""/>
      <w:lvlJc w:val="left"/>
      <w:pPr>
        <w:ind w:left="1440" w:hanging="360"/>
      </w:pPr>
      <w:rPr>
        <w:rFonts w:ascii="Symbol" w:hAnsi="Symbol"/>
      </w:rPr>
    </w:lvl>
    <w:lvl w:ilvl="8" w:tplc="3876891A">
      <w:start w:val="1"/>
      <w:numFmt w:val="bullet"/>
      <w:lvlText w:val=""/>
      <w:lvlJc w:val="left"/>
      <w:pPr>
        <w:ind w:left="1440" w:hanging="360"/>
      </w:pPr>
      <w:rPr>
        <w:rFonts w:ascii="Symbol" w:hAnsi="Symbol"/>
      </w:rPr>
    </w:lvl>
  </w:abstractNum>
  <w:abstractNum w:abstractNumId="25" w15:restartNumberingAfterBreak="0">
    <w:nsid w:val="57D35786"/>
    <w:multiLevelType w:val="hybridMultilevel"/>
    <w:tmpl w:val="FFFFFFFF"/>
    <w:lvl w:ilvl="0" w:tplc="5D5E3606">
      <w:start w:val="1"/>
      <w:numFmt w:val="bullet"/>
      <w:lvlText w:val="-"/>
      <w:lvlJc w:val="left"/>
      <w:pPr>
        <w:ind w:left="720" w:hanging="360"/>
      </w:pPr>
      <w:rPr>
        <w:rFonts w:ascii="Aptos" w:hAnsi="Aptos" w:hint="default"/>
      </w:rPr>
    </w:lvl>
    <w:lvl w:ilvl="1" w:tplc="FD1CA286">
      <w:start w:val="1"/>
      <w:numFmt w:val="bullet"/>
      <w:lvlText w:val="o"/>
      <w:lvlJc w:val="left"/>
      <w:pPr>
        <w:ind w:left="1440" w:hanging="360"/>
      </w:pPr>
      <w:rPr>
        <w:rFonts w:ascii="Courier New" w:hAnsi="Courier New" w:hint="default"/>
      </w:rPr>
    </w:lvl>
    <w:lvl w:ilvl="2" w:tplc="5E04537A">
      <w:start w:val="1"/>
      <w:numFmt w:val="bullet"/>
      <w:lvlText w:val=""/>
      <w:lvlJc w:val="left"/>
      <w:pPr>
        <w:ind w:left="2160" w:hanging="360"/>
      </w:pPr>
      <w:rPr>
        <w:rFonts w:ascii="Wingdings" w:hAnsi="Wingdings" w:hint="default"/>
      </w:rPr>
    </w:lvl>
    <w:lvl w:ilvl="3" w:tplc="D416D486">
      <w:start w:val="1"/>
      <w:numFmt w:val="bullet"/>
      <w:lvlText w:val=""/>
      <w:lvlJc w:val="left"/>
      <w:pPr>
        <w:ind w:left="2880" w:hanging="360"/>
      </w:pPr>
      <w:rPr>
        <w:rFonts w:ascii="Symbol" w:hAnsi="Symbol" w:hint="default"/>
      </w:rPr>
    </w:lvl>
    <w:lvl w:ilvl="4" w:tplc="99D86594">
      <w:start w:val="1"/>
      <w:numFmt w:val="bullet"/>
      <w:lvlText w:val="o"/>
      <w:lvlJc w:val="left"/>
      <w:pPr>
        <w:ind w:left="3600" w:hanging="360"/>
      </w:pPr>
      <w:rPr>
        <w:rFonts w:ascii="Courier New" w:hAnsi="Courier New" w:hint="default"/>
      </w:rPr>
    </w:lvl>
    <w:lvl w:ilvl="5" w:tplc="6D142552">
      <w:start w:val="1"/>
      <w:numFmt w:val="bullet"/>
      <w:lvlText w:val=""/>
      <w:lvlJc w:val="left"/>
      <w:pPr>
        <w:ind w:left="4320" w:hanging="360"/>
      </w:pPr>
      <w:rPr>
        <w:rFonts w:ascii="Wingdings" w:hAnsi="Wingdings" w:hint="default"/>
      </w:rPr>
    </w:lvl>
    <w:lvl w:ilvl="6" w:tplc="12EE75A0">
      <w:start w:val="1"/>
      <w:numFmt w:val="bullet"/>
      <w:lvlText w:val=""/>
      <w:lvlJc w:val="left"/>
      <w:pPr>
        <w:ind w:left="5040" w:hanging="360"/>
      </w:pPr>
      <w:rPr>
        <w:rFonts w:ascii="Symbol" w:hAnsi="Symbol" w:hint="default"/>
      </w:rPr>
    </w:lvl>
    <w:lvl w:ilvl="7" w:tplc="FA4838AC">
      <w:start w:val="1"/>
      <w:numFmt w:val="bullet"/>
      <w:lvlText w:val="o"/>
      <w:lvlJc w:val="left"/>
      <w:pPr>
        <w:ind w:left="5760" w:hanging="360"/>
      </w:pPr>
      <w:rPr>
        <w:rFonts w:ascii="Courier New" w:hAnsi="Courier New" w:hint="default"/>
      </w:rPr>
    </w:lvl>
    <w:lvl w:ilvl="8" w:tplc="A35A2E60">
      <w:start w:val="1"/>
      <w:numFmt w:val="bullet"/>
      <w:lvlText w:val=""/>
      <w:lvlJc w:val="left"/>
      <w:pPr>
        <w:ind w:left="6480" w:hanging="360"/>
      </w:pPr>
      <w:rPr>
        <w:rFonts w:ascii="Wingdings" w:hAnsi="Wingdings" w:hint="default"/>
      </w:rPr>
    </w:lvl>
  </w:abstractNum>
  <w:abstractNum w:abstractNumId="26" w15:restartNumberingAfterBreak="0">
    <w:nsid w:val="57DB3075"/>
    <w:multiLevelType w:val="multilevel"/>
    <w:tmpl w:val="69D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A0F9E"/>
    <w:multiLevelType w:val="hybridMultilevel"/>
    <w:tmpl w:val="FFFFFFFF"/>
    <w:lvl w:ilvl="0" w:tplc="2AA0A1EA">
      <w:start w:val="1"/>
      <w:numFmt w:val="bullet"/>
      <w:lvlText w:val="-"/>
      <w:lvlJc w:val="left"/>
      <w:pPr>
        <w:ind w:left="1080" w:hanging="360"/>
      </w:pPr>
      <w:rPr>
        <w:rFonts w:ascii="Aptos" w:hAnsi="Aptos" w:hint="default"/>
      </w:rPr>
    </w:lvl>
    <w:lvl w:ilvl="1" w:tplc="14C0756C">
      <w:start w:val="1"/>
      <w:numFmt w:val="bullet"/>
      <w:lvlText w:val="o"/>
      <w:lvlJc w:val="left"/>
      <w:pPr>
        <w:ind w:left="1800" w:hanging="360"/>
      </w:pPr>
      <w:rPr>
        <w:rFonts w:ascii="Courier New" w:hAnsi="Courier New" w:hint="default"/>
      </w:rPr>
    </w:lvl>
    <w:lvl w:ilvl="2" w:tplc="412C94DC">
      <w:start w:val="1"/>
      <w:numFmt w:val="bullet"/>
      <w:lvlText w:val=""/>
      <w:lvlJc w:val="left"/>
      <w:pPr>
        <w:ind w:left="2520" w:hanging="360"/>
      </w:pPr>
      <w:rPr>
        <w:rFonts w:ascii="Wingdings" w:hAnsi="Wingdings" w:hint="default"/>
      </w:rPr>
    </w:lvl>
    <w:lvl w:ilvl="3" w:tplc="2D86B724">
      <w:start w:val="1"/>
      <w:numFmt w:val="bullet"/>
      <w:lvlText w:val=""/>
      <w:lvlJc w:val="left"/>
      <w:pPr>
        <w:ind w:left="3240" w:hanging="360"/>
      </w:pPr>
      <w:rPr>
        <w:rFonts w:ascii="Symbol" w:hAnsi="Symbol" w:hint="default"/>
      </w:rPr>
    </w:lvl>
    <w:lvl w:ilvl="4" w:tplc="62AA7048">
      <w:start w:val="1"/>
      <w:numFmt w:val="bullet"/>
      <w:lvlText w:val="o"/>
      <w:lvlJc w:val="left"/>
      <w:pPr>
        <w:ind w:left="3960" w:hanging="360"/>
      </w:pPr>
      <w:rPr>
        <w:rFonts w:ascii="Courier New" w:hAnsi="Courier New" w:hint="default"/>
      </w:rPr>
    </w:lvl>
    <w:lvl w:ilvl="5" w:tplc="FD4C0D8C">
      <w:start w:val="1"/>
      <w:numFmt w:val="bullet"/>
      <w:lvlText w:val=""/>
      <w:lvlJc w:val="left"/>
      <w:pPr>
        <w:ind w:left="4680" w:hanging="360"/>
      </w:pPr>
      <w:rPr>
        <w:rFonts w:ascii="Wingdings" w:hAnsi="Wingdings" w:hint="default"/>
      </w:rPr>
    </w:lvl>
    <w:lvl w:ilvl="6" w:tplc="32D4469A">
      <w:start w:val="1"/>
      <w:numFmt w:val="bullet"/>
      <w:lvlText w:val=""/>
      <w:lvlJc w:val="left"/>
      <w:pPr>
        <w:ind w:left="5400" w:hanging="360"/>
      </w:pPr>
      <w:rPr>
        <w:rFonts w:ascii="Symbol" w:hAnsi="Symbol" w:hint="default"/>
      </w:rPr>
    </w:lvl>
    <w:lvl w:ilvl="7" w:tplc="DE7E44AA">
      <w:start w:val="1"/>
      <w:numFmt w:val="bullet"/>
      <w:lvlText w:val="o"/>
      <w:lvlJc w:val="left"/>
      <w:pPr>
        <w:ind w:left="6120" w:hanging="360"/>
      </w:pPr>
      <w:rPr>
        <w:rFonts w:ascii="Courier New" w:hAnsi="Courier New" w:hint="default"/>
      </w:rPr>
    </w:lvl>
    <w:lvl w:ilvl="8" w:tplc="9A26339C">
      <w:start w:val="1"/>
      <w:numFmt w:val="bullet"/>
      <w:lvlText w:val=""/>
      <w:lvlJc w:val="left"/>
      <w:pPr>
        <w:ind w:left="6840" w:hanging="360"/>
      </w:pPr>
      <w:rPr>
        <w:rFonts w:ascii="Wingdings" w:hAnsi="Wingdings" w:hint="default"/>
      </w:rPr>
    </w:lvl>
  </w:abstractNum>
  <w:abstractNum w:abstractNumId="28" w15:restartNumberingAfterBreak="0">
    <w:nsid w:val="621813A0"/>
    <w:multiLevelType w:val="hybridMultilevel"/>
    <w:tmpl w:val="114287EE"/>
    <w:lvl w:ilvl="0" w:tplc="14A8ED68">
      <w:start w:val="1"/>
      <w:numFmt w:val="bullet"/>
      <w:lvlText w:val="-"/>
      <w:lvlJc w:val="left"/>
      <w:pPr>
        <w:ind w:left="720" w:hanging="360"/>
      </w:pPr>
      <w:rPr>
        <w:rFonts w:ascii="Aptos" w:hAnsi="Aptos" w:hint="default"/>
      </w:rPr>
    </w:lvl>
    <w:lvl w:ilvl="1" w:tplc="498AB788">
      <w:start w:val="1"/>
      <w:numFmt w:val="bullet"/>
      <w:lvlText w:val="o"/>
      <w:lvlJc w:val="left"/>
      <w:pPr>
        <w:ind w:left="1440" w:hanging="360"/>
      </w:pPr>
      <w:rPr>
        <w:rFonts w:ascii="Courier New" w:hAnsi="Courier New" w:hint="default"/>
      </w:rPr>
    </w:lvl>
    <w:lvl w:ilvl="2" w:tplc="4C4EC686">
      <w:start w:val="1"/>
      <w:numFmt w:val="bullet"/>
      <w:lvlText w:val=""/>
      <w:lvlJc w:val="left"/>
      <w:pPr>
        <w:ind w:left="2160" w:hanging="360"/>
      </w:pPr>
      <w:rPr>
        <w:rFonts w:ascii="Wingdings" w:hAnsi="Wingdings" w:hint="default"/>
      </w:rPr>
    </w:lvl>
    <w:lvl w:ilvl="3" w:tplc="9BF48F28">
      <w:start w:val="1"/>
      <w:numFmt w:val="bullet"/>
      <w:lvlText w:val=""/>
      <w:lvlJc w:val="left"/>
      <w:pPr>
        <w:ind w:left="2880" w:hanging="360"/>
      </w:pPr>
      <w:rPr>
        <w:rFonts w:ascii="Symbol" w:hAnsi="Symbol" w:hint="default"/>
      </w:rPr>
    </w:lvl>
    <w:lvl w:ilvl="4" w:tplc="72327D90">
      <w:start w:val="1"/>
      <w:numFmt w:val="bullet"/>
      <w:lvlText w:val="o"/>
      <w:lvlJc w:val="left"/>
      <w:pPr>
        <w:ind w:left="3600" w:hanging="360"/>
      </w:pPr>
      <w:rPr>
        <w:rFonts w:ascii="Courier New" w:hAnsi="Courier New" w:hint="default"/>
      </w:rPr>
    </w:lvl>
    <w:lvl w:ilvl="5" w:tplc="8F120A72">
      <w:start w:val="1"/>
      <w:numFmt w:val="bullet"/>
      <w:lvlText w:val=""/>
      <w:lvlJc w:val="left"/>
      <w:pPr>
        <w:ind w:left="4320" w:hanging="360"/>
      </w:pPr>
      <w:rPr>
        <w:rFonts w:ascii="Wingdings" w:hAnsi="Wingdings" w:hint="default"/>
      </w:rPr>
    </w:lvl>
    <w:lvl w:ilvl="6" w:tplc="185021CC">
      <w:start w:val="1"/>
      <w:numFmt w:val="bullet"/>
      <w:lvlText w:val=""/>
      <w:lvlJc w:val="left"/>
      <w:pPr>
        <w:ind w:left="5040" w:hanging="360"/>
      </w:pPr>
      <w:rPr>
        <w:rFonts w:ascii="Symbol" w:hAnsi="Symbol" w:hint="default"/>
      </w:rPr>
    </w:lvl>
    <w:lvl w:ilvl="7" w:tplc="EC10AC92">
      <w:start w:val="1"/>
      <w:numFmt w:val="bullet"/>
      <w:lvlText w:val="o"/>
      <w:lvlJc w:val="left"/>
      <w:pPr>
        <w:ind w:left="5760" w:hanging="360"/>
      </w:pPr>
      <w:rPr>
        <w:rFonts w:ascii="Courier New" w:hAnsi="Courier New" w:hint="default"/>
      </w:rPr>
    </w:lvl>
    <w:lvl w:ilvl="8" w:tplc="EFDC7EFE">
      <w:start w:val="1"/>
      <w:numFmt w:val="bullet"/>
      <w:lvlText w:val=""/>
      <w:lvlJc w:val="left"/>
      <w:pPr>
        <w:ind w:left="6480" w:hanging="360"/>
      </w:pPr>
      <w:rPr>
        <w:rFonts w:ascii="Wingdings" w:hAnsi="Wingdings" w:hint="default"/>
      </w:rPr>
    </w:lvl>
  </w:abstractNum>
  <w:abstractNum w:abstractNumId="29" w15:restartNumberingAfterBreak="0">
    <w:nsid w:val="66E42E22"/>
    <w:multiLevelType w:val="hybridMultilevel"/>
    <w:tmpl w:val="FFFFFFFF"/>
    <w:lvl w:ilvl="0" w:tplc="54B8A9D4">
      <w:start w:val="1"/>
      <w:numFmt w:val="decimal"/>
      <w:lvlText w:val="%1."/>
      <w:lvlJc w:val="left"/>
      <w:pPr>
        <w:ind w:left="720" w:hanging="360"/>
      </w:pPr>
    </w:lvl>
    <w:lvl w:ilvl="1" w:tplc="D9284F30">
      <w:start w:val="1"/>
      <w:numFmt w:val="lowerLetter"/>
      <w:lvlText w:val="%2."/>
      <w:lvlJc w:val="left"/>
      <w:pPr>
        <w:ind w:left="1440" w:hanging="360"/>
      </w:pPr>
    </w:lvl>
    <w:lvl w:ilvl="2" w:tplc="5072A76A">
      <w:start w:val="1"/>
      <w:numFmt w:val="lowerRoman"/>
      <w:lvlText w:val="%3."/>
      <w:lvlJc w:val="right"/>
      <w:pPr>
        <w:ind w:left="2160" w:hanging="180"/>
      </w:pPr>
    </w:lvl>
    <w:lvl w:ilvl="3" w:tplc="39944242">
      <w:start w:val="1"/>
      <w:numFmt w:val="decimal"/>
      <w:lvlText w:val="%4."/>
      <w:lvlJc w:val="left"/>
      <w:pPr>
        <w:ind w:left="2880" w:hanging="360"/>
      </w:pPr>
    </w:lvl>
    <w:lvl w:ilvl="4" w:tplc="594E9062">
      <w:start w:val="1"/>
      <w:numFmt w:val="lowerLetter"/>
      <w:lvlText w:val="%5."/>
      <w:lvlJc w:val="left"/>
      <w:pPr>
        <w:ind w:left="3600" w:hanging="360"/>
      </w:pPr>
    </w:lvl>
    <w:lvl w:ilvl="5" w:tplc="8E7EFA14">
      <w:start w:val="1"/>
      <w:numFmt w:val="lowerRoman"/>
      <w:lvlText w:val="%6."/>
      <w:lvlJc w:val="right"/>
      <w:pPr>
        <w:ind w:left="4320" w:hanging="180"/>
      </w:pPr>
    </w:lvl>
    <w:lvl w:ilvl="6" w:tplc="64547044">
      <w:start w:val="1"/>
      <w:numFmt w:val="decimal"/>
      <w:lvlText w:val="%7."/>
      <w:lvlJc w:val="left"/>
      <w:pPr>
        <w:ind w:left="5040" w:hanging="360"/>
      </w:pPr>
    </w:lvl>
    <w:lvl w:ilvl="7" w:tplc="731A0A00">
      <w:start w:val="1"/>
      <w:numFmt w:val="lowerLetter"/>
      <w:lvlText w:val="%8."/>
      <w:lvlJc w:val="left"/>
      <w:pPr>
        <w:ind w:left="5760" w:hanging="360"/>
      </w:pPr>
    </w:lvl>
    <w:lvl w:ilvl="8" w:tplc="2056031C">
      <w:start w:val="1"/>
      <w:numFmt w:val="lowerRoman"/>
      <w:lvlText w:val="%9."/>
      <w:lvlJc w:val="right"/>
      <w:pPr>
        <w:ind w:left="6480" w:hanging="180"/>
      </w:pPr>
    </w:lvl>
  </w:abstractNum>
  <w:abstractNum w:abstractNumId="30" w15:restartNumberingAfterBreak="0">
    <w:nsid w:val="672B2B24"/>
    <w:multiLevelType w:val="hybridMultilevel"/>
    <w:tmpl w:val="9A681AE6"/>
    <w:lvl w:ilvl="0" w:tplc="23A84358">
      <w:numFmt w:val="bullet"/>
      <w:lvlText w:val="-"/>
      <w:lvlJc w:val="left"/>
      <w:pPr>
        <w:ind w:left="720" w:hanging="360"/>
      </w:pPr>
      <w:rPr>
        <w:rFonts w:ascii="Aptos" w:hAnsi="Aptos" w:hint="default"/>
      </w:rPr>
    </w:lvl>
    <w:lvl w:ilvl="1" w:tplc="1D2EBCC8" w:tentative="1">
      <w:start w:val="1"/>
      <w:numFmt w:val="bullet"/>
      <w:lvlText w:val="o"/>
      <w:lvlJc w:val="left"/>
      <w:pPr>
        <w:ind w:left="1440" w:hanging="360"/>
      </w:pPr>
      <w:rPr>
        <w:rFonts w:ascii="Courier New" w:hAnsi="Courier New" w:hint="default"/>
      </w:rPr>
    </w:lvl>
    <w:lvl w:ilvl="2" w:tplc="C6121ABC" w:tentative="1">
      <w:start w:val="1"/>
      <w:numFmt w:val="bullet"/>
      <w:lvlText w:val=""/>
      <w:lvlJc w:val="left"/>
      <w:pPr>
        <w:ind w:left="2160" w:hanging="360"/>
      </w:pPr>
      <w:rPr>
        <w:rFonts w:ascii="Wingdings" w:hAnsi="Wingdings" w:hint="default"/>
      </w:rPr>
    </w:lvl>
    <w:lvl w:ilvl="3" w:tplc="F01AA8B6" w:tentative="1">
      <w:start w:val="1"/>
      <w:numFmt w:val="bullet"/>
      <w:lvlText w:val=""/>
      <w:lvlJc w:val="left"/>
      <w:pPr>
        <w:ind w:left="2880" w:hanging="360"/>
      </w:pPr>
      <w:rPr>
        <w:rFonts w:ascii="Symbol" w:hAnsi="Symbol" w:hint="default"/>
      </w:rPr>
    </w:lvl>
    <w:lvl w:ilvl="4" w:tplc="BEB84614" w:tentative="1">
      <w:start w:val="1"/>
      <w:numFmt w:val="bullet"/>
      <w:lvlText w:val="o"/>
      <w:lvlJc w:val="left"/>
      <w:pPr>
        <w:ind w:left="3600" w:hanging="360"/>
      </w:pPr>
      <w:rPr>
        <w:rFonts w:ascii="Courier New" w:hAnsi="Courier New" w:hint="default"/>
      </w:rPr>
    </w:lvl>
    <w:lvl w:ilvl="5" w:tplc="EAB48C0C" w:tentative="1">
      <w:start w:val="1"/>
      <w:numFmt w:val="bullet"/>
      <w:lvlText w:val=""/>
      <w:lvlJc w:val="left"/>
      <w:pPr>
        <w:ind w:left="4320" w:hanging="360"/>
      </w:pPr>
      <w:rPr>
        <w:rFonts w:ascii="Wingdings" w:hAnsi="Wingdings" w:hint="default"/>
      </w:rPr>
    </w:lvl>
    <w:lvl w:ilvl="6" w:tplc="527E112C" w:tentative="1">
      <w:start w:val="1"/>
      <w:numFmt w:val="bullet"/>
      <w:lvlText w:val=""/>
      <w:lvlJc w:val="left"/>
      <w:pPr>
        <w:ind w:left="5040" w:hanging="360"/>
      </w:pPr>
      <w:rPr>
        <w:rFonts w:ascii="Symbol" w:hAnsi="Symbol" w:hint="default"/>
      </w:rPr>
    </w:lvl>
    <w:lvl w:ilvl="7" w:tplc="268ADF14" w:tentative="1">
      <w:start w:val="1"/>
      <w:numFmt w:val="bullet"/>
      <w:lvlText w:val="o"/>
      <w:lvlJc w:val="left"/>
      <w:pPr>
        <w:ind w:left="5760" w:hanging="360"/>
      </w:pPr>
      <w:rPr>
        <w:rFonts w:ascii="Courier New" w:hAnsi="Courier New" w:hint="default"/>
      </w:rPr>
    </w:lvl>
    <w:lvl w:ilvl="8" w:tplc="C7AC9836" w:tentative="1">
      <w:start w:val="1"/>
      <w:numFmt w:val="bullet"/>
      <w:lvlText w:val=""/>
      <w:lvlJc w:val="left"/>
      <w:pPr>
        <w:ind w:left="6480" w:hanging="360"/>
      </w:pPr>
      <w:rPr>
        <w:rFonts w:ascii="Wingdings" w:hAnsi="Wingdings" w:hint="default"/>
      </w:rPr>
    </w:lvl>
  </w:abstractNum>
  <w:abstractNum w:abstractNumId="31" w15:restartNumberingAfterBreak="0">
    <w:nsid w:val="705DA3B0"/>
    <w:multiLevelType w:val="hybridMultilevel"/>
    <w:tmpl w:val="FFFFFFFF"/>
    <w:lvl w:ilvl="0" w:tplc="812A8CC6">
      <w:start w:val="1"/>
      <w:numFmt w:val="bullet"/>
      <w:lvlText w:val="-"/>
      <w:lvlJc w:val="left"/>
      <w:pPr>
        <w:ind w:left="720" w:hanging="360"/>
      </w:pPr>
      <w:rPr>
        <w:rFonts w:ascii="Aptos" w:hAnsi="Aptos" w:hint="default"/>
      </w:rPr>
    </w:lvl>
    <w:lvl w:ilvl="1" w:tplc="1DEA2204">
      <w:start w:val="1"/>
      <w:numFmt w:val="bullet"/>
      <w:lvlText w:val="o"/>
      <w:lvlJc w:val="left"/>
      <w:pPr>
        <w:ind w:left="1440" w:hanging="360"/>
      </w:pPr>
      <w:rPr>
        <w:rFonts w:ascii="Courier New" w:hAnsi="Courier New" w:hint="default"/>
      </w:rPr>
    </w:lvl>
    <w:lvl w:ilvl="2" w:tplc="76A2AB0A">
      <w:start w:val="1"/>
      <w:numFmt w:val="bullet"/>
      <w:lvlText w:val=""/>
      <w:lvlJc w:val="left"/>
      <w:pPr>
        <w:ind w:left="2160" w:hanging="360"/>
      </w:pPr>
      <w:rPr>
        <w:rFonts w:ascii="Wingdings" w:hAnsi="Wingdings" w:hint="default"/>
      </w:rPr>
    </w:lvl>
    <w:lvl w:ilvl="3" w:tplc="35E4C83A">
      <w:start w:val="1"/>
      <w:numFmt w:val="bullet"/>
      <w:lvlText w:val=""/>
      <w:lvlJc w:val="left"/>
      <w:pPr>
        <w:ind w:left="2880" w:hanging="360"/>
      </w:pPr>
      <w:rPr>
        <w:rFonts w:ascii="Symbol" w:hAnsi="Symbol" w:hint="default"/>
      </w:rPr>
    </w:lvl>
    <w:lvl w:ilvl="4" w:tplc="E74628C2">
      <w:start w:val="1"/>
      <w:numFmt w:val="bullet"/>
      <w:lvlText w:val="o"/>
      <w:lvlJc w:val="left"/>
      <w:pPr>
        <w:ind w:left="3600" w:hanging="360"/>
      </w:pPr>
      <w:rPr>
        <w:rFonts w:ascii="Courier New" w:hAnsi="Courier New" w:hint="default"/>
      </w:rPr>
    </w:lvl>
    <w:lvl w:ilvl="5" w:tplc="235E26F8">
      <w:start w:val="1"/>
      <w:numFmt w:val="bullet"/>
      <w:lvlText w:val=""/>
      <w:lvlJc w:val="left"/>
      <w:pPr>
        <w:ind w:left="4320" w:hanging="360"/>
      </w:pPr>
      <w:rPr>
        <w:rFonts w:ascii="Wingdings" w:hAnsi="Wingdings" w:hint="default"/>
      </w:rPr>
    </w:lvl>
    <w:lvl w:ilvl="6" w:tplc="62E44B9E">
      <w:start w:val="1"/>
      <w:numFmt w:val="bullet"/>
      <w:lvlText w:val=""/>
      <w:lvlJc w:val="left"/>
      <w:pPr>
        <w:ind w:left="5040" w:hanging="360"/>
      </w:pPr>
      <w:rPr>
        <w:rFonts w:ascii="Symbol" w:hAnsi="Symbol" w:hint="default"/>
      </w:rPr>
    </w:lvl>
    <w:lvl w:ilvl="7" w:tplc="6C183162">
      <w:start w:val="1"/>
      <w:numFmt w:val="bullet"/>
      <w:lvlText w:val="o"/>
      <w:lvlJc w:val="left"/>
      <w:pPr>
        <w:ind w:left="5760" w:hanging="360"/>
      </w:pPr>
      <w:rPr>
        <w:rFonts w:ascii="Courier New" w:hAnsi="Courier New" w:hint="default"/>
      </w:rPr>
    </w:lvl>
    <w:lvl w:ilvl="8" w:tplc="E2382050">
      <w:start w:val="1"/>
      <w:numFmt w:val="bullet"/>
      <w:lvlText w:val=""/>
      <w:lvlJc w:val="left"/>
      <w:pPr>
        <w:ind w:left="6480" w:hanging="360"/>
      </w:pPr>
      <w:rPr>
        <w:rFonts w:ascii="Wingdings" w:hAnsi="Wingdings" w:hint="default"/>
      </w:rPr>
    </w:lvl>
  </w:abstractNum>
  <w:abstractNum w:abstractNumId="32" w15:restartNumberingAfterBreak="0">
    <w:nsid w:val="720D3179"/>
    <w:multiLevelType w:val="hybridMultilevel"/>
    <w:tmpl w:val="7B609D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C56F76"/>
    <w:multiLevelType w:val="hybridMultilevel"/>
    <w:tmpl w:val="FFFFFFFF"/>
    <w:lvl w:ilvl="0" w:tplc="AE78A1D4">
      <w:start w:val="1"/>
      <w:numFmt w:val="bullet"/>
      <w:lvlText w:val="-"/>
      <w:lvlJc w:val="left"/>
      <w:pPr>
        <w:ind w:left="720" w:hanging="360"/>
      </w:pPr>
      <w:rPr>
        <w:rFonts w:ascii="Aptos" w:hAnsi="Aptos" w:hint="default"/>
      </w:rPr>
    </w:lvl>
    <w:lvl w:ilvl="1" w:tplc="ED927A22">
      <w:start w:val="1"/>
      <w:numFmt w:val="bullet"/>
      <w:lvlText w:val="o"/>
      <w:lvlJc w:val="left"/>
      <w:pPr>
        <w:ind w:left="1440" w:hanging="360"/>
      </w:pPr>
      <w:rPr>
        <w:rFonts w:ascii="Courier New" w:hAnsi="Courier New" w:hint="default"/>
      </w:rPr>
    </w:lvl>
    <w:lvl w:ilvl="2" w:tplc="CD4ED86E">
      <w:start w:val="1"/>
      <w:numFmt w:val="bullet"/>
      <w:lvlText w:val=""/>
      <w:lvlJc w:val="left"/>
      <w:pPr>
        <w:ind w:left="2160" w:hanging="360"/>
      </w:pPr>
      <w:rPr>
        <w:rFonts w:ascii="Wingdings" w:hAnsi="Wingdings" w:hint="default"/>
      </w:rPr>
    </w:lvl>
    <w:lvl w:ilvl="3" w:tplc="73169DE8">
      <w:start w:val="1"/>
      <w:numFmt w:val="bullet"/>
      <w:lvlText w:val=""/>
      <w:lvlJc w:val="left"/>
      <w:pPr>
        <w:ind w:left="2880" w:hanging="360"/>
      </w:pPr>
      <w:rPr>
        <w:rFonts w:ascii="Symbol" w:hAnsi="Symbol" w:hint="default"/>
      </w:rPr>
    </w:lvl>
    <w:lvl w:ilvl="4" w:tplc="7C5C4400">
      <w:start w:val="1"/>
      <w:numFmt w:val="bullet"/>
      <w:lvlText w:val="o"/>
      <w:lvlJc w:val="left"/>
      <w:pPr>
        <w:ind w:left="3600" w:hanging="360"/>
      </w:pPr>
      <w:rPr>
        <w:rFonts w:ascii="Courier New" w:hAnsi="Courier New" w:hint="default"/>
      </w:rPr>
    </w:lvl>
    <w:lvl w:ilvl="5" w:tplc="449EB2D8">
      <w:start w:val="1"/>
      <w:numFmt w:val="bullet"/>
      <w:lvlText w:val=""/>
      <w:lvlJc w:val="left"/>
      <w:pPr>
        <w:ind w:left="4320" w:hanging="360"/>
      </w:pPr>
      <w:rPr>
        <w:rFonts w:ascii="Wingdings" w:hAnsi="Wingdings" w:hint="default"/>
      </w:rPr>
    </w:lvl>
    <w:lvl w:ilvl="6" w:tplc="9DC4FD40">
      <w:start w:val="1"/>
      <w:numFmt w:val="bullet"/>
      <w:lvlText w:val=""/>
      <w:lvlJc w:val="left"/>
      <w:pPr>
        <w:ind w:left="5040" w:hanging="360"/>
      </w:pPr>
      <w:rPr>
        <w:rFonts w:ascii="Symbol" w:hAnsi="Symbol" w:hint="default"/>
      </w:rPr>
    </w:lvl>
    <w:lvl w:ilvl="7" w:tplc="310602C4">
      <w:start w:val="1"/>
      <w:numFmt w:val="bullet"/>
      <w:lvlText w:val="o"/>
      <w:lvlJc w:val="left"/>
      <w:pPr>
        <w:ind w:left="5760" w:hanging="360"/>
      </w:pPr>
      <w:rPr>
        <w:rFonts w:ascii="Courier New" w:hAnsi="Courier New" w:hint="default"/>
      </w:rPr>
    </w:lvl>
    <w:lvl w:ilvl="8" w:tplc="7C4E5E20">
      <w:start w:val="1"/>
      <w:numFmt w:val="bullet"/>
      <w:lvlText w:val=""/>
      <w:lvlJc w:val="left"/>
      <w:pPr>
        <w:ind w:left="6480" w:hanging="360"/>
      </w:pPr>
      <w:rPr>
        <w:rFonts w:ascii="Wingdings" w:hAnsi="Wingdings" w:hint="default"/>
      </w:rPr>
    </w:lvl>
  </w:abstractNum>
  <w:abstractNum w:abstractNumId="34" w15:restartNumberingAfterBreak="0">
    <w:nsid w:val="74B36A89"/>
    <w:multiLevelType w:val="hybridMultilevel"/>
    <w:tmpl w:val="FFFFFFFF"/>
    <w:lvl w:ilvl="0" w:tplc="0A662C22">
      <w:start w:val="1"/>
      <w:numFmt w:val="bullet"/>
      <w:lvlText w:val="-"/>
      <w:lvlJc w:val="left"/>
      <w:pPr>
        <w:ind w:left="720" w:hanging="360"/>
      </w:pPr>
      <w:rPr>
        <w:rFonts w:ascii="Aptos" w:hAnsi="Aptos" w:hint="default"/>
      </w:rPr>
    </w:lvl>
    <w:lvl w:ilvl="1" w:tplc="9C9EEEB4">
      <w:start w:val="1"/>
      <w:numFmt w:val="bullet"/>
      <w:lvlText w:val="o"/>
      <w:lvlJc w:val="left"/>
      <w:pPr>
        <w:ind w:left="1440" w:hanging="360"/>
      </w:pPr>
      <w:rPr>
        <w:rFonts w:ascii="Courier New" w:hAnsi="Courier New" w:hint="default"/>
      </w:rPr>
    </w:lvl>
    <w:lvl w:ilvl="2" w:tplc="097C40D4">
      <w:start w:val="1"/>
      <w:numFmt w:val="bullet"/>
      <w:lvlText w:val=""/>
      <w:lvlJc w:val="left"/>
      <w:pPr>
        <w:ind w:left="2160" w:hanging="360"/>
      </w:pPr>
      <w:rPr>
        <w:rFonts w:ascii="Wingdings" w:hAnsi="Wingdings" w:hint="default"/>
      </w:rPr>
    </w:lvl>
    <w:lvl w:ilvl="3" w:tplc="582ADBBE">
      <w:start w:val="1"/>
      <w:numFmt w:val="bullet"/>
      <w:lvlText w:val=""/>
      <w:lvlJc w:val="left"/>
      <w:pPr>
        <w:ind w:left="2880" w:hanging="360"/>
      </w:pPr>
      <w:rPr>
        <w:rFonts w:ascii="Symbol" w:hAnsi="Symbol" w:hint="default"/>
      </w:rPr>
    </w:lvl>
    <w:lvl w:ilvl="4" w:tplc="C638C90E">
      <w:start w:val="1"/>
      <w:numFmt w:val="bullet"/>
      <w:lvlText w:val="o"/>
      <w:lvlJc w:val="left"/>
      <w:pPr>
        <w:ind w:left="3600" w:hanging="360"/>
      </w:pPr>
      <w:rPr>
        <w:rFonts w:ascii="Courier New" w:hAnsi="Courier New" w:hint="default"/>
      </w:rPr>
    </w:lvl>
    <w:lvl w:ilvl="5" w:tplc="D64A676A">
      <w:start w:val="1"/>
      <w:numFmt w:val="bullet"/>
      <w:lvlText w:val=""/>
      <w:lvlJc w:val="left"/>
      <w:pPr>
        <w:ind w:left="4320" w:hanging="360"/>
      </w:pPr>
      <w:rPr>
        <w:rFonts w:ascii="Wingdings" w:hAnsi="Wingdings" w:hint="default"/>
      </w:rPr>
    </w:lvl>
    <w:lvl w:ilvl="6" w:tplc="B62090F6">
      <w:start w:val="1"/>
      <w:numFmt w:val="bullet"/>
      <w:lvlText w:val=""/>
      <w:lvlJc w:val="left"/>
      <w:pPr>
        <w:ind w:left="5040" w:hanging="360"/>
      </w:pPr>
      <w:rPr>
        <w:rFonts w:ascii="Symbol" w:hAnsi="Symbol" w:hint="default"/>
      </w:rPr>
    </w:lvl>
    <w:lvl w:ilvl="7" w:tplc="D8D2AE50">
      <w:start w:val="1"/>
      <w:numFmt w:val="bullet"/>
      <w:lvlText w:val="o"/>
      <w:lvlJc w:val="left"/>
      <w:pPr>
        <w:ind w:left="5760" w:hanging="360"/>
      </w:pPr>
      <w:rPr>
        <w:rFonts w:ascii="Courier New" w:hAnsi="Courier New" w:hint="default"/>
      </w:rPr>
    </w:lvl>
    <w:lvl w:ilvl="8" w:tplc="ACA260D6">
      <w:start w:val="1"/>
      <w:numFmt w:val="bullet"/>
      <w:lvlText w:val=""/>
      <w:lvlJc w:val="left"/>
      <w:pPr>
        <w:ind w:left="6480" w:hanging="360"/>
      </w:pPr>
      <w:rPr>
        <w:rFonts w:ascii="Wingdings" w:hAnsi="Wingdings" w:hint="default"/>
      </w:rPr>
    </w:lvl>
  </w:abstractNum>
  <w:abstractNum w:abstractNumId="35" w15:restartNumberingAfterBreak="0">
    <w:nsid w:val="7B0A1384"/>
    <w:multiLevelType w:val="multilevel"/>
    <w:tmpl w:val="C48A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D7B206"/>
    <w:multiLevelType w:val="hybridMultilevel"/>
    <w:tmpl w:val="025A9EEA"/>
    <w:lvl w:ilvl="0" w:tplc="0E60E1FA">
      <w:start w:val="1"/>
      <w:numFmt w:val="bullet"/>
      <w:lvlText w:val="-"/>
      <w:lvlJc w:val="left"/>
      <w:pPr>
        <w:ind w:left="720" w:hanging="360"/>
      </w:pPr>
      <w:rPr>
        <w:rFonts w:ascii="Aptos" w:hAnsi="Aptos" w:hint="default"/>
      </w:rPr>
    </w:lvl>
    <w:lvl w:ilvl="1" w:tplc="B6263D92">
      <w:start w:val="1"/>
      <w:numFmt w:val="bullet"/>
      <w:lvlText w:val="o"/>
      <w:lvlJc w:val="left"/>
      <w:pPr>
        <w:ind w:left="1440" w:hanging="360"/>
      </w:pPr>
      <w:rPr>
        <w:rFonts w:ascii="Courier New" w:hAnsi="Courier New" w:hint="default"/>
      </w:rPr>
    </w:lvl>
    <w:lvl w:ilvl="2" w:tplc="9294AA9A">
      <w:start w:val="1"/>
      <w:numFmt w:val="bullet"/>
      <w:lvlText w:val=""/>
      <w:lvlJc w:val="left"/>
      <w:pPr>
        <w:ind w:left="2160" w:hanging="360"/>
      </w:pPr>
      <w:rPr>
        <w:rFonts w:ascii="Wingdings" w:hAnsi="Wingdings" w:hint="default"/>
      </w:rPr>
    </w:lvl>
    <w:lvl w:ilvl="3" w:tplc="528C2C02">
      <w:start w:val="1"/>
      <w:numFmt w:val="bullet"/>
      <w:lvlText w:val=""/>
      <w:lvlJc w:val="left"/>
      <w:pPr>
        <w:ind w:left="2880" w:hanging="360"/>
      </w:pPr>
      <w:rPr>
        <w:rFonts w:ascii="Symbol" w:hAnsi="Symbol" w:hint="default"/>
      </w:rPr>
    </w:lvl>
    <w:lvl w:ilvl="4" w:tplc="9238D49E">
      <w:start w:val="1"/>
      <w:numFmt w:val="bullet"/>
      <w:lvlText w:val="o"/>
      <w:lvlJc w:val="left"/>
      <w:pPr>
        <w:ind w:left="3600" w:hanging="360"/>
      </w:pPr>
      <w:rPr>
        <w:rFonts w:ascii="Courier New" w:hAnsi="Courier New" w:hint="default"/>
      </w:rPr>
    </w:lvl>
    <w:lvl w:ilvl="5" w:tplc="59544CF8">
      <w:start w:val="1"/>
      <w:numFmt w:val="bullet"/>
      <w:lvlText w:val=""/>
      <w:lvlJc w:val="left"/>
      <w:pPr>
        <w:ind w:left="4320" w:hanging="360"/>
      </w:pPr>
      <w:rPr>
        <w:rFonts w:ascii="Wingdings" w:hAnsi="Wingdings" w:hint="default"/>
      </w:rPr>
    </w:lvl>
    <w:lvl w:ilvl="6" w:tplc="2362E44A">
      <w:start w:val="1"/>
      <w:numFmt w:val="bullet"/>
      <w:lvlText w:val=""/>
      <w:lvlJc w:val="left"/>
      <w:pPr>
        <w:ind w:left="5040" w:hanging="360"/>
      </w:pPr>
      <w:rPr>
        <w:rFonts w:ascii="Symbol" w:hAnsi="Symbol" w:hint="default"/>
      </w:rPr>
    </w:lvl>
    <w:lvl w:ilvl="7" w:tplc="A9EAE4AE">
      <w:start w:val="1"/>
      <w:numFmt w:val="bullet"/>
      <w:lvlText w:val="o"/>
      <w:lvlJc w:val="left"/>
      <w:pPr>
        <w:ind w:left="5760" w:hanging="360"/>
      </w:pPr>
      <w:rPr>
        <w:rFonts w:ascii="Courier New" w:hAnsi="Courier New" w:hint="default"/>
      </w:rPr>
    </w:lvl>
    <w:lvl w:ilvl="8" w:tplc="65E0C8E6">
      <w:start w:val="1"/>
      <w:numFmt w:val="bullet"/>
      <w:lvlText w:val=""/>
      <w:lvlJc w:val="left"/>
      <w:pPr>
        <w:ind w:left="6480" w:hanging="360"/>
      </w:pPr>
      <w:rPr>
        <w:rFonts w:ascii="Wingdings" w:hAnsi="Wingdings" w:hint="default"/>
      </w:rPr>
    </w:lvl>
  </w:abstractNum>
  <w:abstractNum w:abstractNumId="37" w15:restartNumberingAfterBreak="0">
    <w:nsid w:val="7C1D3880"/>
    <w:multiLevelType w:val="hybridMultilevel"/>
    <w:tmpl w:val="69321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A76C65"/>
    <w:multiLevelType w:val="hybridMultilevel"/>
    <w:tmpl w:val="7284A7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3420300">
    <w:abstractNumId w:val="16"/>
  </w:num>
  <w:num w:numId="2" w16cid:durableId="1422873005">
    <w:abstractNumId w:val="8"/>
  </w:num>
  <w:num w:numId="3" w16cid:durableId="1159346423">
    <w:abstractNumId w:val="10"/>
  </w:num>
  <w:num w:numId="4" w16cid:durableId="1937664167">
    <w:abstractNumId w:val="28"/>
  </w:num>
  <w:num w:numId="5" w16cid:durableId="2133818183">
    <w:abstractNumId w:val="0"/>
  </w:num>
  <w:num w:numId="6" w16cid:durableId="282689352">
    <w:abstractNumId w:val="4"/>
  </w:num>
  <w:num w:numId="7" w16cid:durableId="1056779716">
    <w:abstractNumId w:val="30"/>
  </w:num>
  <w:num w:numId="8" w16cid:durableId="1075277419">
    <w:abstractNumId w:val="35"/>
  </w:num>
  <w:num w:numId="9" w16cid:durableId="1106926751">
    <w:abstractNumId w:val="26"/>
  </w:num>
  <w:num w:numId="10" w16cid:durableId="1805466156">
    <w:abstractNumId w:val="2"/>
  </w:num>
  <w:num w:numId="11" w16cid:durableId="399641462">
    <w:abstractNumId w:val="24"/>
  </w:num>
  <w:num w:numId="12" w16cid:durableId="384257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138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045267">
    <w:abstractNumId w:val="1"/>
  </w:num>
  <w:num w:numId="15" w16cid:durableId="1258367038">
    <w:abstractNumId w:val="25"/>
  </w:num>
  <w:num w:numId="16" w16cid:durableId="735208875">
    <w:abstractNumId w:val="3"/>
  </w:num>
  <w:num w:numId="17" w16cid:durableId="1902405338">
    <w:abstractNumId w:val="6"/>
  </w:num>
  <w:num w:numId="18" w16cid:durableId="706105048">
    <w:abstractNumId w:val="34"/>
  </w:num>
  <w:num w:numId="19" w16cid:durableId="362219396">
    <w:abstractNumId w:val="21"/>
  </w:num>
  <w:num w:numId="20" w16cid:durableId="194392832">
    <w:abstractNumId w:val="20"/>
  </w:num>
  <w:num w:numId="21" w16cid:durableId="1090657766">
    <w:abstractNumId w:val="22"/>
  </w:num>
  <w:num w:numId="22" w16cid:durableId="508259686">
    <w:abstractNumId w:val="29"/>
  </w:num>
  <w:num w:numId="23" w16cid:durableId="408386903">
    <w:abstractNumId w:val="7"/>
  </w:num>
  <w:num w:numId="24" w16cid:durableId="731729915">
    <w:abstractNumId w:val="18"/>
  </w:num>
  <w:num w:numId="25" w16cid:durableId="572811793">
    <w:abstractNumId w:val="12"/>
  </w:num>
  <w:num w:numId="26" w16cid:durableId="442847517">
    <w:abstractNumId w:val="33"/>
  </w:num>
  <w:num w:numId="27" w16cid:durableId="1679306903">
    <w:abstractNumId w:val="14"/>
  </w:num>
  <w:num w:numId="28" w16cid:durableId="1650672790">
    <w:abstractNumId w:val="31"/>
  </w:num>
  <w:num w:numId="29" w16cid:durableId="704911557">
    <w:abstractNumId w:val="9"/>
  </w:num>
  <w:num w:numId="30" w16cid:durableId="1088968683">
    <w:abstractNumId w:val="27"/>
  </w:num>
  <w:num w:numId="31" w16cid:durableId="1807776949">
    <w:abstractNumId w:val="5"/>
  </w:num>
  <w:num w:numId="32" w16cid:durableId="47190348">
    <w:abstractNumId w:val="2"/>
  </w:num>
  <w:num w:numId="33" w16cid:durableId="173612732">
    <w:abstractNumId w:val="2"/>
  </w:num>
  <w:num w:numId="34" w16cid:durableId="1397826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4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204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9981724">
    <w:abstractNumId w:val="36"/>
  </w:num>
  <w:num w:numId="38" w16cid:durableId="1709524105">
    <w:abstractNumId w:val="17"/>
  </w:num>
  <w:num w:numId="39" w16cid:durableId="806435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6838145">
    <w:abstractNumId w:val="2"/>
  </w:num>
  <w:num w:numId="41" w16cid:durableId="2058316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457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832359">
    <w:abstractNumId w:val="38"/>
  </w:num>
  <w:num w:numId="44" w16cid:durableId="1585411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0055910">
    <w:abstractNumId w:val="19"/>
  </w:num>
  <w:num w:numId="46" w16cid:durableId="492766444">
    <w:abstractNumId w:val="37"/>
  </w:num>
  <w:num w:numId="47" w16cid:durableId="117067552">
    <w:abstractNumId w:val="11"/>
  </w:num>
  <w:num w:numId="48" w16cid:durableId="836534188">
    <w:abstractNumId w:val="23"/>
  </w:num>
  <w:num w:numId="49" w16cid:durableId="229771366">
    <w:abstractNumId w:val="13"/>
  </w:num>
  <w:num w:numId="50" w16cid:durableId="721563606">
    <w:abstractNumId w:val="15"/>
  </w:num>
  <w:num w:numId="51" w16cid:durableId="1045368478">
    <w:abstractNumId w:val="32"/>
  </w:num>
  <w:num w:numId="52" w16cid:durableId="1982418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852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8907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5C"/>
    <w:rsid w:val="0000010D"/>
    <w:rsid w:val="00000559"/>
    <w:rsid w:val="000010AD"/>
    <w:rsid w:val="00001420"/>
    <w:rsid w:val="0000143E"/>
    <w:rsid w:val="000019FA"/>
    <w:rsid w:val="00002471"/>
    <w:rsid w:val="000031EE"/>
    <w:rsid w:val="0000329C"/>
    <w:rsid w:val="0000370A"/>
    <w:rsid w:val="00003D30"/>
    <w:rsid w:val="00005069"/>
    <w:rsid w:val="00005B90"/>
    <w:rsid w:val="00005D10"/>
    <w:rsid w:val="00005D94"/>
    <w:rsid w:val="00005E32"/>
    <w:rsid w:val="00006486"/>
    <w:rsid w:val="00007D65"/>
    <w:rsid w:val="000104F4"/>
    <w:rsid w:val="000107AD"/>
    <w:rsid w:val="00010A24"/>
    <w:rsid w:val="00010BE3"/>
    <w:rsid w:val="00010E98"/>
    <w:rsid w:val="00011290"/>
    <w:rsid w:val="00011816"/>
    <w:rsid w:val="000130F5"/>
    <w:rsid w:val="0001314F"/>
    <w:rsid w:val="00013460"/>
    <w:rsid w:val="000142DE"/>
    <w:rsid w:val="00014682"/>
    <w:rsid w:val="00014975"/>
    <w:rsid w:val="000150BD"/>
    <w:rsid w:val="00015F00"/>
    <w:rsid w:val="00016524"/>
    <w:rsid w:val="000166C3"/>
    <w:rsid w:val="0001677A"/>
    <w:rsid w:val="00016D3D"/>
    <w:rsid w:val="00016F02"/>
    <w:rsid w:val="00017FC1"/>
    <w:rsid w:val="000200D8"/>
    <w:rsid w:val="00020612"/>
    <w:rsid w:val="000209B6"/>
    <w:rsid w:val="00020E59"/>
    <w:rsid w:val="00021162"/>
    <w:rsid w:val="000215B1"/>
    <w:rsid w:val="000221F5"/>
    <w:rsid w:val="000223F2"/>
    <w:rsid w:val="00022B97"/>
    <w:rsid w:val="00022C1E"/>
    <w:rsid w:val="00022C27"/>
    <w:rsid w:val="000241F9"/>
    <w:rsid w:val="000244CC"/>
    <w:rsid w:val="0002587F"/>
    <w:rsid w:val="0002651C"/>
    <w:rsid w:val="00026C50"/>
    <w:rsid w:val="00027FF2"/>
    <w:rsid w:val="0003003B"/>
    <w:rsid w:val="00030543"/>
    <w:rsid w:val="00030A5A"/>
    <w:rsid w:val="00030D68"/>
    <w:rsid w:val="00030F10"/>
    <w:rsid w:val="00030FCF"/>
    <w:rsid w:val="00031D44"/>
    <w:rsid w:val="0003207B"/>
    <w:rsid w:val="000327D4"/>
    <w:rsid w:val="00032C54"/>
    <w:rsid w:val="000332E3"/>
    <w:rsid w:val="000343B7"/>
    <w:rsid w:val="0003557D"/>
    <w:rsid w:val="00035D3D"/>
    <w:rsid w:val="00035FF9"/>
    <w:rsid w:val="0003620A"/>
    <w:rsid w:val="00036394"/>
    <w:rsid w:val="00037370"/>
    <w:rsid w:val="000376EF"/>
    <w:rsid w:val="00040072"/>
    <w:rsid w:val="000402F4"/>
    <w:rsid w:val="000417B3"/>
    <w:rsid w:val="000427F8"/>
    <w:rsid w:val="00043580"/>
    <w:rsid w:val="0004412C"/>
    <w:rsid w:val="00044DFC"/>
    <w:rsid w:val="00044ECF"/>
    <w:rsid w:val="000452F3"/>
    <w:rsid w:val="000453F8"/>
    <w:rsid w:val="000457A8"/>
    <w:rsid w:val="00045D6E"/>
    <w:rsid w:val="00046A06"/>
    <w:rsid w:val="00047C02"/>
    <w:rsid w:val="00050141"/>
    <w:rsid w:val="00050172"/>
    <w:rsid w:val="00051864"/>
    <w:rsid w:val="00051CD2"/>
    <w:rsid w:val="00051F45"/>
    <w:rsid w:val="000523D5"/>
    <w:rsid w:val="00052EC0"/>
    <w:rsid w:val="00053323"/>
    <w:rsid w:val="00053826"/>
    <w:rsid w:val="00053F69"/>
    <w:rsid w:val="000541D3"/>
    <w:rsid w:val="000541F1"/>
    <w:rsid w:val="000542B1"/>
    <w:rsid w:val="0005439A"/>
    <w:rsid w:val="00054B28"/>
    <w:rsid w:val="00054BB8"/>
    <w:rsid w:val="00056305"/>
    <w:rsid w:val="0005657C"/>
    <w:rsid w:val="00056B9D"/>
    <w:rsid w:val="00056EE3"/>
    <w:rsid w:val="0005748C"/>
    <w:rsid w:val="000577F6"/>
    <w:rsid w:val="000604EB"/>
    <w:rsid w:val="00060922"/>
    <w:rsid w:val="000611CD"/>
    <w:rsid w:val="0006173B"/>
    <w:rsid w:val="00061E3C"/>
    <w:rsid w:val="000635A5"/>
    <w:rsid w:val="0006451E"/>
    <w:rsid w:val="000648CD"/>
    <w:rsid w:val="00064C63"/>
    <w:rsid w:val="000650F1"/>
    <w:rsid w:val="000655D4"/>
    <w:rsid w:val="0006571B"/>
    <w:rsid w:val="00066458"/>
    <w:rsid w:val="00066BCE"/>
    <w:rsid w:val="00066C32"/>
    <w:rsid w:val="00066E41"/>
    <w:rsid w:val="00066F47"/>
    <w:rsid w:val="000670D7"/>
    <w:rsid w:val="00067438"/>
    <w:rsid w:val="00067B44"/>
    <w:rsid w:val="0007053C"/>
    <w:rsid w:val="00070E27"/>
    <w:rsid w:val="00070EBF"/>
    <w:rsid w:val="000710B7"/>
    <w:rsid w:val="00071BC6"/>
    <w:rsid w:val="00071CE1"/>
    <w:rsid w:val="00071DBB"/>
    <w:rsid w:val="00071E58"/>
    <w:rsid w:val="00073190"/>
    <w:rsid w:val="000734A5"/>
    <w:rsid w:val="00073875"/>
    <w:rsid w:val="00074244"/>
    <w:rsid w:val="000743F5"/>
    <w:rsid w:val="0007468D"/>
    <w:rsid w:val="000752E1"/>
    <w:rsid w:val="00075D32"/>
    <w:rsid w:val="00075E97"/>
    <w:rsid w:val="0007629A"/>
    <w:rsid w:val="000764DA"/>
    <w:rsid w:val="000768B2"/>
    <w:rsid w:val="00077A9B"/>
    <w:rsid w:val="00080670"/>
    <w:rsid w:val="000807C9"/>
    <w:rsid w:val="00084BD8"/>
    <w:rsid w:val="000853B4"/>
    <w:rsid w:val="00085486"/>
    <w:rsid w:val="000854FD"/>
    <w:rsid w:val="000856D4"/>
    <w:rsid w:val="00085D0D"/>
    <w:rsid w:val="00085F13"/>
    <w:rsid w:val="00086AC2"/>
    <w:rsid w:val="00087369"/>
    <w:rsid w:val="00090294"/>
    <w:rsid w:val="00090A93"/>
    <w:rsid w:val="00090C2F"/>
    <w:rsid w:val="00091298"/>
    <w:rsid w:val="0009135F"/>
    <w:rsid w:val="00091914"/>
    <w:rsid w:val="000919AB"/>
    <w:rsid w:val="00091AE4"/>
    <w:rsid w:val="00091C52"/>
    <w:rsid w:val="0009222A"/>
    <w:rsid w:val="0009256D"/>
    <w:rsid w:val="0009414B"/>
    <w:rsid w:val="000942DD"/>
    <w:rsid w:val="000949C6"/>
    <w:rsid w:val="0009576A"/>
    <w:rsid w:val="00095B6C"/>
    <w:rsid w:val="00095E00"/>
    <w:rsid w:val="00096028"/>
    <w:rsid w:val="00096991"/>
    <w:rsid w:val="0009721C"/>
    <w:rsid w:val="00097871"/>
    <w:rsid w:val="000A023A"/>
    <w:rsid w:val="000A0740"/>
    <w:rsid w:val="000A0801"/>
    <w:rsid w:val="000A0C09"/>
    <w:rsid w:val="000A0CD9"/>
    <w:rsid w:val="000A11BF"/>
    <w:rsid w:val="000A1DB3"/>
    <w:rsid w:val="000A247B"/>
    <w:rsid w:val="000A36E3"/>
    <w:rsid w:val="000A3741"/>
    <w:rsid w:val="000A4B3D"/>
    <w:rsid w:val="000A4BDC"/>
    <w:rsid w:val="000A4DD6"/>
    <w:rsid w:val="000A64AE"/>
    <w:rsid w:val="000A6A0D"/>
    <w:rsid w:val="000A6E8E"/>
    <w:rsid w:val="000A7756"/>
    <w:rsid w:val="000A7AC4"/>
    <w:rsid w:val="000B0E03"/>
    <w:rsid w:val="000B1CC5"/>
    <w:rsid w:val="000B1DD8"/>
    <w:rsid w:val="000B1DF5"/>
    <w:rsid w:val="000B1FDC"/>
    <w:rsid w:val="000B259E"/>
    <w:rsid w:val="000B2FFE"/>
    <w:rsid w:val="000B3E13"/>
    <w:rsid w:val="000B427E"/>
    <w:rsid w:val="000B488D"/>
    <w:rsid w:val="000B6BF5"/>
    <w:rsid w:val="000B7DC3"/>
    <w:rsid w:val="000C025D"/>
    <w:rsid w:val="000C0E3B"/>
    <w:rsid w:val="000C1DB1"/>
    <w:rsid w:val="000C1E84"/>
    <w:rsid w:val="000C20FA"/>
    <w:rsid w:val="000C3310"/>
    <w:rsid w:val="000C363D"/>
    <w:rsid w:val="000C3E22"/>
    <w:rsid w:val="000C4295"/>
    <w:rsid w:val="000C5DE5"/>
    <w:rsid w:val="000C6026"/>
    <w:rsid w:val="000C6FF7"/>
    <w:rsid w:val="000C7801"/>
    <w:rsid w:val="000C78BE"/>
    <w:rsid w:val="000C7FD2"/>
    <w:rsid w:val="000D0256"/>
    <w:rsid w:val="000D07E8"/>
    <w:rsid w:val="000D0AD8"/>
    <w:rsid w:val="000D213F"/>
    <w:rsid w:val="000D255B"/>
    <w:rsid w:val="000D289F"/>
    <w:rsid w:val="000D3303"/>
    <w:rsid w:val="000D38C5"/>
    <w:rsid w:val="000D3E7F"/>
    <w:rsid w:val="000D3EED"/>
    <w:rsid w:val="000D4410"/>
    <w:rsid w:val="000D46A3"/>
    <w:rsid w:val="000D484A"/>
    <w:rsid w:val="000D4A62"/>
    <w:rsid w:val="000D5225"/>
    <w:rsid w:val="000D6188"/>
    <w:rsid w:val="000D65E8"/>
    <w:rsid w:val="000D699E"/>
    <w:rsid w:val="000D6DB6"/>
    <w:rsid w:val="000D6F90"/>
    <w:rsid w:val="000D7637"/>
    <w:rsid w:val="000D7A66"/>
    <w:rsid w:val="000D7AB9"/>
    <w:rsid w:val="000E041F"/>
    <w:rsid w:val="000E0EAF"/>
    <w:rsid w:val="000E1DEB"/>
    <w:rsid w:val="000E2C45"/>
    <w:rsid w:val="000E2EBF"/>
    <w:rsid w:val="000E3042"/>
    <w:rsid w:val="000E3719"/>
    <w:rsid w:val="000E39C5"/>
    <w:rsid w:val="000E4514"/>
    <w:rsid w:val="000E4612"/>
    <w:rsid w:val="000E5658"/>
    <w:rsid w:val="000E596B"/>
    <w:rsid w:val="000E7C70"/>
    <w:rsid w:val="000E7F97"/>
    <w:rsid w:val="000F03DF"/>
    <w:rsid w:val="000F041F"/>
    <w:rsid w:val="000F17AF"/>
    <w:rsid w:val="000F1FD6"/>
    <w:rsid w:val="000F286B"/>
    <w:rsid w:val="000F2BC2"/>
    <w:rsid w:val="000F2CFB"/>
    <w:rsid w:val="000F2FD2"/>
    <w:rsid w:val="000F38DA"/>
    <w:rsid w:val="000F3F7F"/>
    <w:rsid w:val="000F441E"/>
    <w:rsid w:val="000F4692"/>
    <w:rsid w:val="000F472E"/>
    <w:rsid w:val="000F4CEF"/>
    <w:rsid w:val="000F54EC"/>
    <w:rsid w:val="000F5732"/>
    <w:rsid w:val="000F5E54"/>
    <w:rsid w:val="000F6A0B"/>
    <w:rsid w:val="000F6BBC"/>
    <w:rsid w:val="000F6BEA"/>
    <w:rsid w:val="000F6FE3"/>
    <w:rsid w:val="000F715B"/>
    <w:rsid w:val="000F74F8"/>
    <w:rsid w:val="000F7E94"/>
    <w:rsid w:val="001009ED"/>
    <w:rsid w:val="00100BCB"/>
    <w:rsid w:val="00100C62"/>
    <w:rsid w:val="00101165"/>
    <w:rsid w:val="0010192A"/>
    <w:rsid w:val="00101D79"/>
    <w:rsid w:val="00102968"/>
    <w:rsid w:val="00102BF8"/>
    <w:rsid w:val="001030C0"/>
    <w:rsid w:val="001031F1"/>
    <w:rsid w:val="00103B23"/>
    <w:rsid w:val="00103EC7"/>
    <w:rsid w:val="001069A6"/>
    <w:rsid w:val="00106BFF"/>
    <w:rsid w:val="00106C8E"/>
    <w:rsid w:val="0010736B"/>
    <w:rsid w:val="00107A0B"/>
    <w:rsid w:val="00110C25"/>
    <w:rsid w:val="00111005"/>
    <w:rsid w:val="00111190"/>
    <w:rsid w:val="001122C0"/>
    <w:rsid w:val="00112A9B"/>
    <w:rsid w:val="00112B43"/>
    <w:rsid w:val="00112FE5"/>
    <w:rsid w:val="001131C9"/>
    <w:rsid w:val="00114AFD"/>
    <w:rsid w:val="001155C7"/>
    <w:rsid w:val="001165CD"/>
    <w:rsid w:val="00117913"/>
    <w:rsid w:val="001200EC"/>
    <w:rsid w:val="00120230"/>
    <w:rsid w:val="00120380"/>
    <w:rsid w:val="00120761"/>
    <w:rsid w:val="001211C5"/>
    <w:rsid w:val="001212CC"/>
    <w:rsid w:val="00121327"/>
    <w:rsid w:val="00121462"/>
    <w:rsid w:val="00121DFA"/>
    <w:rsid w:val="00123392"/>
    <w:rsid w:val="00123ABC"/>
    <w:rsid w:val="0012446D"/>
    <w:rsid w:val="001247D4"/>
    <w:rsid w:val="00124E93"/>
    <w:rsid w:val="001250F4"/>
    <w:rsid w:val="00125A28"/>
    <w:rsid w:val="00126136"/>
    <w:rsid w:val="001268AF"/>
    <w:rsid w:val="001273C3"/>
    <w:rsid w:val="00130188"/>
    <w:rsid w:val="0013088D"/>
    <w:rsid w:val="00130ED3"/>
    <w:rsid w:val="00131156"/>
    <w:rsid w:val="001312B9"/>
    <w:rsid w:val="0013170F"/>
    <w:rsid w:val="00131EDB"/>
    <w:rsid w:val="00131F65"/>
    <w:rsid w:val="00132439"/>
    <w:rsid w:val="001325DA"/>
    <w:rsid w:val="001337EE"/>
    <w:rsid w:val="001339B8"/>
    <w:rsid w:val="00133F7B"/>
    <w:rsid w:val="00133FD8"/>
    <w:rsid w:val="00134019"/>
    <w:rsid w:val="0013401B"/>
    <w:rsid w:val="0013451A"/>
    <w:rsid w:val="00135D20"/>
    <w:rsid w:val="00135FC2"/>
    <w:rsid w:val="00136176"/>
    <w:rsid w:val="001361F3"/>
    <w:rsid w:val="00136A8C"/>
    <w:rsid w:val="001406FE"/>
    <w:rsid w:val="001407BD"/>
    <w:rsid w:val="00140D4A"/>
    <w:rsid w:val="001411C1"/>
    <w:rsid w:val="00141E8C"/>
    <w:rsid w:val="00142090"/>
    <w:rsid w:val="00142803"/>
    <w:rsid w:val="00142D81"/>
    <w:rsid w:val="00142E3A"/>
    <w:rsid w:val="00142F25"/>
    <w:rsid w:val="00142F2A"/>
    <w:rsid w:val="00142FA4"/>
    <w:rsid w:val="001437C7"/>
    <w:rsid w:val="00143ABB"/>
    <w:rsid w:val="00144676"/>
    <w:rsid w:val="00144767"/>
    <w:rsid w:val="00144D0D"/>
    <w:rsid w:val="00145105"/>
    <w:rsid w:val="001454E1"/>
    <w:rsid w:val="00145AB1"/>
    <w:rsid w:val="00145AD2"/>
    <w:rsid w:val="00145B5B"/>
    <w:rsid w:val="00145BB8"/>
    <w:rsid w:val="00146B0D"/>
    <w:rsid w:val="00146E23"/>
    <w:rsid w:val="00147B98"/>
    <w:rsid w:val="001505A1"/>
    <w:rsid w:val="00150E4C"/>
    <w:rsid w:val="001515E6"/>
    <w:rsid w:val="00152231"/>
    <w:rsid w:val="00152B72"/>
    <w:rsid w:val="001530EE"/>
    <w:rsid w:val="00153A55"/>
    <w:rsid w:val="00154440"/>
    <w:rsid w:val="0015473F"/>
    <w:rsid w:val="001552D5"/>
    <w:rsid w:val="00155625"/>
    <w:rsid w:val="00155FCC"/>
    <w:rsid w:val="001560B1"/>
    <w:rsid w:val="00156141"/>
    <w:rsid w:val="00156387"/>
    <w:rsid w:val="001565DB"/>
    <w:rsid w:val="00156A48"/>
    <w:rsid w:val="00156B8A"/>
    <w:rsid w:val="00157985"/>
    <w:rsid w:val="00157B95"/>
    <w:rsid w:val="001624EA"/>
    <w:rsid w:val="00162C46"/>
    <w:rsid w:val="00162E28"/>
    <w:rsid w:val="0016302C"/>
    <w:rsid w:val="00165037"/>
    <w:rsid w:val="001651FC"/>
    <w:rsid w:val="0016589D"/>
    <w:rsid w:val="001677F8"/>
    <w:rsid w:val="001700D5"/>
    <w:rsid w:val="0017041C"/>
    <w:rsid w:val="0017050E"/>
    <w:rsid w:val="001707B6"/>
    <w:rsid w:val="00170890"/>
    <w:rsid w:val="0017119E"/>
    <w:rsid w:val="0017151C"/>
    <w:rsid w:val="00171666"/>
    <w:rsid w:val="00171A0B"/>
    <w:rsid w:val="00171CFB"/>
    <w:rsid w:val="00172258"/>
    <w:rsid w:val="00173498"/>
    <w:rsid w:val="00173A08"/>
    <w:rsid w:val="00174A9E"/>
    <w:rsid w:val="0017539F"/>
    <w:rsid w:val="00175455"/>
    <w:rsid w:val="001757F7"/>
    <w:rsid w:val="00175B55"/>
    <w:rsid w:val="00175F2E"/>
    <w:rsid w:val="001761AE"/>
    <w:rsid w:val="00181172"/>
    <w:rsid w:val="00181E57"/>
    <w:rsid w:val="00181E70"/>
    <w:rsid w:val="0018233C"/>
    <w:rsid w:val="00183130"/>
    <w:rsid w:val="0018364B"/>
    <w:rsid w:val="00184CB9"/>
    <w:rsid w:val="00185192"/>
    <w:rsid w:val="00186831"/>
    <w:rsid w:val="00187342"/>
    <w:rsid w:val="00187F8E"/>
    <w:rsid w:val="0019037F"/>
    <w:rsid w:val="001908D3"/>
    <w:rsid w:val="00190BED"/>
    <w:rsid w:val="0019212B"/>
    <w:rsid w:val="00192D0F"/>
    <w:rsid w:val="00192DC0"/>
    <w:rsid w:val="00193144"/>
    <w:rsid w:val="0019365F"/>
    <w:rsid w:val="001943EA"/>
    <w:rsid w:val="001952E4"/>
    <w:rsid w:val="00195496"/>
    <w:rsid w:val="0019597C"/>
    <w:rsid w:val="00196168"/>
    <w:rsid w:val="00196194"/>
    <w:rsid w:val="0019620C"/>
    <w:rsid w:val="001966CC"/>
    <w:rsid w:val="00196D1C"/>
    <w:rsid w:val="00196E9A"/>
    <w:rsid w:val="001974A7"/>
    <w:rsid w:val="00197540"/>
    <w:rsid w:val="001A0DBF"/>
    <w:rsid w:val="001A2595"/>
    <w:rsid w:val="001A28E1"/>
    <w:rsid w:val="001A2C06"/>
    <w:rsid w:val="001A311C"/>
    <w:rsid w:val="001A3249"/>
    <w:rsid w:val="001A3CF0"/>
    <w:rsid w:val="001A3F27"/>
    <w:rsid w:val="001A466D"/>
    <w:rsid w:val="001A4EA4"/>
    <w:rsid w:val="001A5277"/>
    <w:rsid w:val="001A64A2"/>
    <w:rsid w:val="001A72BB"/>
    <w:rsid w:val="001A75F5"/>
    <w:rsid w:val="001A7ABC"/>
    <w:rsid w:val="001B01E6"/>
    <w:rsid w:val="001B0F49"/>
    <w:rsid w:val="001B1021"/>
    <w:rsid w:val="001B130C"/>
    <w:rsid w:val="001B2E11"/>
    <w:rsid w:val="001B3646"/>
    <w:rsid w:val="001B487A"/>
    <w:rsid w:val="001B4B64"/>
    <w:rsid w:val="001B56B2"/>
    <w:rsid w:val="001B6258"/>
    <w:rsid w:val="001B6D7F"/>
    <w:rsid w:val="001B6F77"/>
    <w:rsid w:val="001B7ED6"/>
    <w:rsid w:val="001C0319"/>
    <w:rsid w:val="001C0EAC"/>
    <w:rsid w:val="001C1DD7"/>
    <w:rsid w:val="001C210E"/>
    <w:rsid w:val="001C2CE4"/>
    <w:rsid w:val="001C2DF8"/>
    <w:rsid w:val="001C2FBF"/>
    <w:rsid w:val="001C3A2D"/>
    <w:rsid w:val="001C4FD0"/>
    <w:rsid w:val="001C52FF"/>
    <w:rsid w:val="001C5576"/>
    <w:rsid w:val="001C678E"/>
    <w:rsid w:val="001C71FC"/>
    <w:rsid w:val="001C7A0D"/>
    <w:rsid w:val="001D099D"/>
    <w:rsid w:val="001D2C81"/>
    <w:rsid w:val="001D313E"/>
    <w:rsid w:val="001D3487"/>
    <w:rsid w:val="001D4689"/>
    <w:rsid w:val="001D5CE9"/>
    <w:rsid w:val="001D662D"/>
    <w:rsid w:val="001D6F53"/>
    <w:rsid w:val="001D7B50"/>
    <w:rsid w:val="001D7E27"/>
    <w:rsid w:val="001D7F64"/>
    <w:rsid w:val="001E0518"/>
    <w:rsid w:val="001E06FA"/>
    <w:rsid w:val="001E0FD5"/>
    <w:rsid w:val="001E1B5F"/>
    <w:rsid w:val="001E1CAA"/>
    <w:rsid w:val="001E21A6"/>
    <w:rsid w:val="001E2A35"/>
    <w:rsid w:val="001E3802"/>
    <w:rsid w:val="001E3ACE"/>
    <w:rsid w:val="001E3B6B"/>
    <w:rsid w:val="001E3DCC"/>
    <w:rsid w:val="001E3EEB"/>
    <w:rsid w:val="001E4063"/>
    <w:rsid w:val="001E4CCE"/>
    <w:rsid w:val="001E501B"/>
    <w:rsid w:val="001E50DE"/>
    <w:rsid w:val="001E57F7"/>
    <w:rsid w:val="001E5800"/>
    <w:rsid w:val="001E666E"/>
    <w:rsid w:val="001E7297"/>
    <w:rsid w:val="001E7447"/>
    <w:rsid w:val="001E7751"/>
    <w:rsid w:val="001E7AE7"/>
    <w:rsid w:val="001E7CE7"/>
    <w:rsid w:val="001F11F7"/>
    <w:rsid w:val="001F1BD1"/>
    <w:rsid w:val="001F26EA"/>
    <w:rsid w:val="001F2D30"/>
    <w:rsid w:val="001F2E72"/>
    <w:rsid w:val="001F3279"/>
    <w:rsid w:val="001F381B"/>
    <w:rsid w:val="001F3EA0"/>
    <w:rsid w:val="001F3EF1"/>
    <w:rsid w:val="001F45B8"/>
    <w:rsid w:val="001F4A2B"/>
    <w:rsid w:val="001F56C0"/>
    <w:rsid w:val="001F601E"/>
    <w:rsid w:val="001F63AB"/>
    <w:rsid w:val="0020071E"/>
    <w:rsid w:val="00200811"/>
    <w:rsid w:val="00201733"/>
    <w:rsid w:val="002029F5"/>
    <w:rsid w:val="00202D94"/>
    <w:rsid w:val="00202E72"/>
    <w:rsid w:val="00203868"/>
    <w:rsid w:val="00203BEC"/>
    <w:rsid w:val="00205982"/>
    <w:rsid w:val="002062C4"/>
    <w:rsid w:val="00206731"/>
    <w:rsid w:val="002067BF"/>
    <w:rsid w:val="00206CBB"/>
    <w:rsid w:val="0020744F"/>
    <w:rsid w:val="002077B7"/>
    <w:rsid w:val="002116B2"/>
    <w:rsid w:val="00211835"/>
    <w:rsid w:val="00211A8E"/>
    <w:rsid w:val="00211E18"/>
    <w:rsid w:val="0021252D"/>
    <w:rsid w:val="002125C4"/>
    <w:rsid w:val="002128EF"/>
    <w:rsid w:val="00213625"/>
    <w:rsid w:val="00213DF5"/>
    <w:rsid w:val="0021421A"/>
    <w:rsid w:val="002142F0"/>
    <w:rsid w:val="002148C0"/>
    <w:rsid w:val="00214909"/>
    <w:rsid w:val="00214BE6"/>
    <w:rsid w:val="00214DAC"/>
    <w:rsid w:val="00215B38"/>
    <w:rsid w:val="00215EF3"/>
    <w:rsid w:val="0021794D"/>
    <w:rsid w:val="0022088D"/>
    <w:rsid w:val="00220E6B"/>
    <w:rsid w:val="00222312"/>
    <w:rsid w:val="0022245B"/>
    <w:rsid w:val="0022294A"/>
    <w:rsid w:val="002232DE"/>
    <w:rsid w:val="00223477"/>
    <w:rsid w:val="00223517"/>
    <w:rsid w:val="00223C23"/>
    <w:rsid w:val="00223D3E"/>
    <w:rsid w:val="00225D3E"/>
    <w:rsid w:val="0022627A"/>
    <w:rsid w:val="0022630E"/>
    <w:rsid w:val="002264B1"/>
    <w:rsid w:val="00226D80"/>
    <w:rsid w:val="002275C5"/>
    <w:rsid w:val="00227840"/>
    <w:rsid w:val="00227CB4"/>
    <w:rsid w:val="00232A87"/>
    <w:rsid w:val="00232C9F"/>
    <w:rsid w:val="0023313A"/>
    <w:rsid w:val="00233CFD"/>
    <w:rsid w:val="00233D2B"/>
    <w:rsid w:val="00233F8B"/>
    <w:rsid w:val="00234B19"/>
    <w:rsid w:val="00234F6A"/>
    <w:rsid w:val="00235522"/>
    <w:rsid w:val="0023552E"/>
    <w:rsid w:val="0023569D"/>
    <w:rsid w:val="00235A87"/>
    <w:rsid w:val="00235ED6"/>
    <w:rsid w:val="00236454"/>
    <w:rsid w:val="0023700A"/>
    <w:rsid w:val="00237DC2"/>
    <w:rsid w:val="00240022"/>
    <w:rsid w:val="002404DE"/>
    <w:rsid w:val="00240E62"/>
    <w:rsid w:val="0024186D"/>
    <w:rsid w:val="00241E9B"/>
    <w:rsid w:val="002435E6"/>
    <w:rsid w:val="002438FA"/>
    <w:rsid w:val="00243D1D"/>
    <w:rsid w:val="00243F0A"/>
    <w:rsid w:val="00243F83"/>
    <w:rsid w:val="00244B46"/>
    <w:rsid w:val="00244F73"/>
    <w:rsid w:val="002451BF"/>
    <w:rsid w:val="002460FF"/>
    <w:rsid w:val="00246D4B"/>
    <w:rsid w:val="00246DA0"/>
    <w:rsid w:val="00250B2C"/>
    <w:rsid w:val="00250D95"/>
    <w:rsid w:val="00250E18"/>
    <w:rsid w:val="002516C0"/>
    <w:rsid w:val="002523E2"/>
    <w:rsid w:val="002533F4"/>
    <w:rsid w:val="00253575"/>
    <w:rsid w:val="002538B0"/>
    <w:rsid w:val="00253B7B"/>
    <w:rsid w:val="00254049"/>
    <w:rsid w:val="002541AF"/>
    <w:rsid w:val="00254BF8"/>
    <w:rsid w:val="00255EB6"/>
    <w:rsid w:val="0025696D"/>
    <w:rsid w:val="00256F2B"/>
    <w:rsid w:val="00257691"/>
    <w:rsid w:val="00257C16"/>
    <w:rsid w:val="00260E18"/>
    <w:rsid w:val="00260F15"/>
    <w:rsid w:val="00261957"/>
    <w:rsid w:val="0026266F"/>
    <w:rsid w:val="002631DF"/>
    <w:rsid w:val="0026410D"/>
    <w:rsid w:val="0026483C"/>
    <w:rsid w:val="0026494E"/>
    <w:rsid w:val="00265D64"/>
    <w:rsid w:val="00265E0D"/>
    <w:rsid w:val="00266062"/>
    <w:rsid w:val="0026644F"/>
    <w:rsid w:val="00266BA6"/>
    <w:rsid w:val="00267B18"/>
    <w:rsid w:val="00267CB6"/>
    <w:rsid w:val="00267DAA"/>
    <w:rsid w:val="00267F40"/>
    <w:rsid w:val="002700A2"/>
    <w:rsid w:val="0027043E"/>
    <w:rsid w:val="002705AC"/>
    <w:rsid w:val="00271683"/>
    <w:rsid w:val="0027173D"/>
    <w:rsid w:val="00272075"/>
    <w:rsid w:val="00272311"/>
    <w:rsid w:val="002735B7"/>
    <w:rsid w:val="00273AE6"/>
    <w:rsid w:val="00273AF1"/>
    <w:rsid w:val="0027511E"/>
    <w:rsid w:val="00275676"/>
    <w:rsid w:val="00277094"/>
    <w:rsid w:val="002778EF"/>
    <w:rsid w:val="002801D4"/>
    <w:rsid w:val="00280618"/>
    <w:rsid w:val="002806E1"/>
    <w:rsid w:val="00280DE6"/>
    <w:rsid w:val="002812D9"/>
    <w:rsid w:val="00281C6B"/>
    <w:rsid w:val="002821CA"/>
    <w:rsid w:val="00282394"/>
    <w:rsid w:val="00282ED8"/>
    <w:rsid w:val="00283187"/>
    <w:rsid w:val="00284731"/>
    <w:rsid w:val="00284A74"/>
    <w:rsid w:val="00285391"/>
    <w:rsid w:val="002859D8"/>
    <w:rsid w:val="00286560"/>
    <w:rsid w:val="002866C6"/>
    <w:rsid w:val="00287047"/>
    <w:rsid w:val="002870B4"/>
    <w:rsid w:val="002878A8"/>
    <w:rsid w:val="00287BFB"/>
    <w:rsid w:val="00287EFE"/>
    <w:rsid w:val="002918E2"/>
    <w:rsid w:val="00291E3E"/>
    <w:rsid w:val="00292074"/>
    <w:rsid w:val="00293086"/>
    <w:rsid w:val="00293552"/>
    <w:rsid w:val="0029488E"/>
    <w:rsid w:val="002949D4"/>
    <w:rsid w:val="00294B10"/>
    <w:rsid w:val="002953A4"/>
    <w:rsid w:val="0029648C"/>
    <w:rsid w:val="0029661E"/>
    <w:rsid w:val="002971DB"/>
    <w:rsid w:val="00297237"/>
    <w:rsid w:val="00297315"/>
    <w:rsid w:val="002973C0"/>
    <w:rsid w:val="0029775E"/>
    <w:rsid w:val="00297B34"/>
    <w:rsid w:val="002A0CFC"/>
    <w:rsid w:val="002A1308"/>
    <w:rsid w:val="002A1CAE"/>
    <w:rsid w:val="002A21C2"/>
    <w:rsid w:val="002A31B9"/>
    <w:rsid w:val="002A4205"/>
    <w:rsid w:val="002A46E6"/>
    <w:rsid w:val="002A5999"/>
    <w:rsid w:val="002A632A"/>
    <w:rsid w:val="002A6B55"/>
    <w:rsid w:val="002A6BD3"/>
    <w:rsid w:val="002A6F75"/>
    <w:rsid w:val="002A7BF3"/>
    <w:rsid w:val="002A7CAE"/>
    <w:rsid w:val="002B0CD2"/>
    <w:rsid w:val="002B24EE"/>
    <w:rsid w:val="002B2CE6"/>
    <w:rsid w:val="002B3950"/>
    <w:rsid w:val="002B3CDF"/>
    <w:rsid w:val="002B3E6D"/>
    <w:rsid w:val="002B407C"/>
    <w:rsid w:val="002B48B0"/>
    <w:rsid w:val="002B5C86"/>
    <w:rsid w:val="002B6214"/>
    <w:rsid w:val="002B7058"/>
    <w:rsid w:val="002B7988"/>
    <w:rsid w:val="002B7B90"/>
    <w:rsid w:val="002C0349"/>
    <w:rsid w:val="002C0AAA"/>
    <w:rsid w:val="002C13E7"/>
    <w:rsid w:val="002C23D5"/>
    <w:rsid w:val="002C2575"/>
    <w:rsid w:val="002C3A02"/>
    <w:rsid w:val="002C3AA1"/>
    <w:rsid w:val="002C4557"/>
    <w:rsid w:val="002C463B"/>
    <w:rsid w:val="002C526E"/>
    <w:rsid w:val="002C5470"/>
    <w:rsid w:val="002C575B"/>
    <w:rsid w:val="002C5D39"/>
    <w:rsid w:val="002C6599"/>
    <w:rsid w:val="002C7A1D"/>
    <w:rsid w:val="002D0AB4"/>
    <w:rsid w:val="002D1152"/>
    <w:rsid w:val="002D1AC5"/>
    <w:rsid w:val="002D1B6F"/>
    <w:rsid w:val="002D1CD2"/>
    <w:rsid w:val="002D1E41"/>
    <w:rsid w:val="002D245A"/>
    <w:rsid w:val="002D2BD8"/>
    <w:rsid w:val="002D2FC6"/>
    <w:rsid w:val="002D34B3"/>
    <w:rsid w:val="002D3D70"/>
    <w:rsid w:val="002D5F00"/>
    <w:rsid w:val="002D765E"/>
    <w:rsid w:val="002E02E8"/>
    <w:rsid w:val="002E0AEB"/>
    <w:rsid w:val="002E116F"/>
    <w:rsid w:val="002E1C85"/>
    <w:rsid w:val="002E1DF0"/>
    <w:rsid w:val="002E1E28"/>
    <w:rsid w:val="002E28CE"/>
    <w:rsid w:val="002E2CB2"/>
    <w:rsid w:val="002E49B3"/>
    <w:rsid w:val="002E4DB7"/>
    <w:rsid w:val="002E4F41"/>
    <w:rsid w:val="002E584D"/>
    <w:rsid w:val="002E6FAF"/>
    <w:rsid w:val="002E7441"/>
    <w:rsid w:val="002E7655"/>
    <w:rsid w:val="002E7989"/>
    <w:rsid w:val="002F0FFC"/>
    <w:rsid w:val="002F1604"/>
    <w:rsid w:val="002F2280"/>
    <w:rsid w:val="002F28FC"/>
    <w:rsid w:val="002F374A"/>
    <w:rsid w:val="002F3BC9"/>
    <w:rsid w:val="002F3C6F"/>
    <w:rsid w:val="002F3DBF"/>
    <w:rsid w:val="002F3F66"/>
    <w:rsid w:val="002F4E07"/>
    <w:rsid w:val="002F527D"/>
    <w:rsid w:val="002F5707"/>
    <w:rsid w:val="002F62A2"/>
    <w:rsid w:val="002F6508"/>
    <w:rsid w:val="002F698A"/>
    <w:rsid w:val="002F6A7B"/>
    <w:rsid w:val="002F6DDF"/>
    <w:rsid w:val="002F71B9"/>
    <w:rsid w:val="002F785D"/>
    <w:rsid w:val="002F7D61"/>
    <w:rsid w:val="002F7EF5"/>
    <w:rsid w:val="0030165A"/>
    <w:rsid w:val="00301CAA"/>
    <w:rsid w:val="00301FED"/>
    <w:rsid w:val="003028B5"/>
    <w:rsid w:val="003031AB"/>
    <w:rsid w:val="00304EBC"/>
    <w:rsid w:val="0030612D"/>
    <w:rsid w:val="003066E9"/>
    <w:rsid w:val="00307BA4"/>
    <w:rsid w:val="003112F6"/>
    <w:rsid w:val="003118B0"/>
    <w:rsid w:val="00311929"/>
    <w:rsid w:val="00311E05"/>
    <w:rsid w:val="00312318"/>
    <w:rsid w:val="0031263D"/>
    <w:rsid w:val="003128CA"/>
    <w:rsid w:val="003130B0"/>
    <w:rsid w:val="0031318A"/>
    <w:rsid w:val="003131F8"/>
    <w:rsid w:val="0031349F"/>
    <w:rsid w:val="00313751"/>
    <w:rsid w:val="003138DC"/>
    <w:rsid w:val="00313AF2"/>
    <w:rsid w:val="00314B58"/>
    <w:rsid w:val="00314E47"/>
    <w:rsid w:val="0031638F"/>
    <w:rsid w:val="00316754"/>
    <w:rsid w:val="00316A4B"/>
    <w:rsid w:val="00316BC2"/>
    <w:rsid w:val="00316F77"/>
    <w:rsid w:val="00317069"/>
    <w:rsid w:val="003172C8"/>
    <w:rsid w:val="0031779E"/>
    <w:rsid w:val="00320D6E"/>
    <w:rsid w:val="003212D7"/>
    <w:rsid w:val="0032130C"/>
    <w:rsid w:val="00324460"/>
    <w:rsid w:val="0032494A"/>
    <w:rsid w:val="00325706"/>
    <w:rsid w:val="00327E4F"/>
    <w:rsid w:val="00327FA6"/>
    <w:rsid w:val="00330412"/>
    <w:rsid w:val="00330BD2"/>
    <w:rsid w:val="003310B6"/>
    <w:rsid w:val="003344D1"/>
    <w:rsid w:val="0033480F"/>
    <w:rsid w:val="003352AC"/>
    <w:rsid w:val="00335B24"/>
    <w:rsid w:val="00336FB5"/>
    <w:rsid w:val="00337910"/>
    <w:rsid w:val="00337BE7"/>
    <w:rsid w:val="00337D39"/>
    <w:rsid w:val="003400AB"/>
    <w:rsid w:val="00340663"/>
    <w:rsid w:val="00340987"/>
    <w:rsid w:val="00341C65"/>
    <w:rsid w:val="00342722"/>
    <w:rsid w:val="003428AA"/>
    <w:rsid w:val="003431E3"/>
    <w:rsid w:val="00344608"/>
    <w:rsid w:val="00344A4E"/>
    <w:rsid w:val="003450AE"/>
    <w:rsid w:val="0034724F"/>
    <w:rsid w:val="003478DB"/>
    <w:rsid w:val="003515A4"/>
    <w:rsid w:val="003522F3"/>
    <w:rsid w:val="00354B1F"/>
    <w:rsid w:val="00355542"/>
    <w:rsid w:val="003557FC"/>
    <w:rsid w:val="00356163"/>
    <w:rsid w:val="0035622B"/>
    <w:rsid w:val="00357A53"/>
    <w:rsid w:val="00357A7D"/>
    <w:rsid w:val="003606FB"/>
    <w:rsid w:val="00360A25"/>
    <w:rsid w:val="00360A85"/>
    <w:rsid w:val="00360B53"/>
    <w:rsid w:val="00360C9B"/>
    <w:rsid w:val="00360DF8"/>
    <w:rsid w:val="00361E33"/>
    <w:rsid w:val="00362D5D"/>
    <w:rsid w:val="00362E16"/>
    <w:rsid w:val="003657A7"/>
    <w:rsid w:val="003658D3"/>
    <w:rsid w:val="00366315"/>
    <w:rsid w:val="0036661E"/>
    <w:rsid w:val="003675D0"/>
    <w:rsid w:val="00367915"/>
    <w:rsid w:val="00370D7B"/>
    <w:rsid w:val="00371D39"/>
    <w:rsid w:val="00371D60"/>
    <w:rsid w:val="003724F5"/>
    <w:rsid w:val="0037272F"/>
    <w:rsid w:val="00373746"/>
    <w:rsid w:val="00373B20"/>
    <w:rsid w:val="00373BC3"/>
    <w:rsid w:val="003744E6"/>
    <w:rsid w:val="00374E00"/>
    <w:rsid w:val="003759B6"/>
    <w:rsid w:val="0037614E"/>
    <w:rsid w:val="0037629C"/>
    <w:rsid w:val="003763E4"/>
    <w:rsid w:val="00380401"/>
    <w:rsid w:val="003804E6"/>
    <w:rsid w:val="00380562"/>
    <w:rsid w:val="0038071D"/>
    <w:rsid w:val="003815EE"/>
    <w:rsid w:val="0038186E"/>
    <w:rsid w:val="00381CCC"/>
    <w:rsid w:val="003831AA"/>
    <w:rsid w:val="00383EA5"/>
    <w:rsid w:val="00384015"/>
    <w:rsid w:val="003841EF"/>
    <w:rsid w:val="003858E5"/>
    <w:rsid w:val="0038608B"/>
    <w:rsid w:val="00387ADD"/>
    <w:rsid w:val="00387B77"/>
    <w:rsid w:val="00390505"/>
    <w:rsid w:val="003905F0"/>
    <w:rsid w:val="00390911"/>
    <w:rsid w:val="003918CF"/>
    <w:rsid w:val="00391EA8"/>
    <w:rsid w:val="00392225"/>
    <w:rsid w:val="00392602"/>
    <w:rsid w:val="00392BA7"/>
    <w:rsid w:val="0039314D"/>
    <w:rsid w:val="003932E4"/>
    <w:rsid w:val="00394DC2"/>
    <w:rsid w:val="00395252"/>
    <w:rsid w:val="00395873"/>
    <w:rsid w:val="00395B55"/>
    <w:rsid w:val="00395BD6"/>
    <w:rsid w:val="00395CA7"/>
    <w:rsid w:val="00395FE2"/>
    <w:rsid w:val="00396EF1"/>
    <w:rsid w:val="00397820"/>
    <w:rsid w:val="003A0950"/>
    <w:rsid w:val="003A1274"/>
    <w:rsid w:val="003A1F96"/>
    <w:rsid w:val="003A2201"/>
    <w:rsid w:val="003A2294"/>
    <w:rsid w:val="003A278B"/>
    <w:rsid w:val="003A2F2B"/>
    <w:rsid w:val="003A3004"/>
    <w:rsid w:val="003A315F"/>
    <w:rsid w:val="003A3B3B"/>
    <w:rsid w:val="003A56D3"/>
    <w:rsid w:val="003A59E7"/>
    <w:rsid w:val="003A677B"/>
    <w:rsid w:val="003A696E"/>
    <w:rsid w:val="003A6C73"/>
    <w:rsid w:val="003A74D2"/>
    <w:rsid w:val="003B01FC"/>
    <w:rsid w:val="003B0216"/>
    <w:rsid w:val="003B09B3"/>
    <w:rsid w:val="003B0AF9"/>
    <w:rsid w:val="003B1014"/>
    <w:rsid w:val="003B1357"/>
    <w:rsid w:val="003B13C6"/>
    <w:rsid w:val="003B1593"/>
    <w:rsid w:val="003B1E4A"/>
    <w:rsid w:val="003B221D"/>
    <w:rsid w:val="003B2380"/>
    <w:rsid w:val="003B265E"/>
    <w:rsid w:val="003B28B8"/>
    <w:rsid w:val="003B28C5"/>
    <w:rsid w:val="003B2A88"/>
    <w:rsid w:val="003B2FDE"/>
    <w:rsid w:val="003B32DD"/>
    <w:rsid w:val="003B351E"/>
    <w:rsid w:val="003B3692"/>
    <w:rsid w:val="003B4FE9"/>
    <w:rsid w:val="003B525B"/>
    <w:rsid w:val="003B5BC3"/>
    <w:rsid w:val="003B60F1"/>
    <w:rsid w:val="003B6104"/>
    <w:rsid w:val="003B68C3"/>
    <w:rsid w:val="003B6F05"/>
    <w:rsid w:val="003B722D"/>
    <w:rsid w:val="003B7E89"/>
    <w:rsid w:val="003C0DF3"/>
    <w:rsid w:val="003C190C"/>
    <w:rsid w:val="003C2AF1"/>
    <w:rsid w:val="003C5028"/>
    <w:rsid w:val="003C50B2"/>
    <w:rsid w:val="003C635D"/>
    <w:rsid w:val="003C6934"/>
    <w:rsid w:val="003C6C8C"/>
    <w:rsid w:val="003C6FE9"/>
    <w:rsid w:val="003D0EA2"/>
    <w:rsid w:val="003D0EF1"/>
    <w:rsid w:val="003D19BB"/>
    <w:rsid w:val="003D1A86"/>
    <w:rsid w:val="003D3C88"/>
    <w:rsid w:val="003D4028"/>
    <w:rsid w:val="003D4B7C"/>
    <w:rsid w:val="003D4C5C"/>
    <w:rsid w:val="003D54E8"/>
    <w:rsid w:val="003D5813"/>
    <w:rsid w:val="003D5DAB"/>
    <w:rsid w:val="003D5F8F"/>
    <w:rsid w:val="003D684F"/>
    <w:rsid w:val="003D7CA8"/>
    <w:rsid w:val="003D7E67"/>
    <w:rsid w:val="003E00A4"/>
    <w:rsid w:val="003E0100"/>
    <w:rsid w:val="003E0382"/>
    <w:rsid w:val="003E067A"/>
    <w:rsid w:val="003E0A81"/>
    <w:rsid w:val="003E1482"/>
    <w:rsid w:val="003E176E"/>
    <w:rsid w:val="003E1958"/>
    <w:rsid w:val="003E1B58"/>
    <w:rsid w:val="003E2427"/>
    <w:rsid w:val="003E2A60"/>
    <w:rsid w:val="003E2E5B"/>
    <w:rsid w:val="003E2F8D"/>
    <w:rsid w:val="003E38D7"/>
    <w:rsid w:val="003E39EF"/>
    <w:rsid w:val="003E3D78"/>
    <w:rsid w:val="003E3DD4"/>
    <w:rsid w:val="003E52D8"/>
    <w:rsid w:val="003E56EB"/>
    <w:rsid w:val="003E668D"/>
    <w:rsid w:val="003E7469"/>
    <w:rsid w:val="003E774B"/>
    <w:rsid w:val="003E7D02"/>
    <w:rsid w:val="003F084C"/>
    <w:rsid w:val="003F1F60"/>
    <w:rsid w:val="003F2394"/>
    <w:rsid w:val="003F337B"/>
    <w:rsid w:val="003F3442"/>
    <w:rsid w:val="003F4C47"/>
    <w:rsid w:val="003F50CB"/>
    <w:rsid w:val="003F6167"/>
    <w:rsid w:val="003F6849"/>
    <w:rsid w:val="003F70A2"/>
    <w:rsid w:val="003F70A5"/>
    <w:rsid w:val="00400839"/>
    <w:rsid w:val="00400BE6"/>
    <w:rsid w:val="00400ED6"/>
    <w:rsid w:val="0040107A"/>
    <w:rsid w:val="00401673"/>
    <w:rsid w:val="00402005"/>
    <w:rsid w:val="004021FE"/>
    <w:rsid w:val="00402ACD"/>
    <w:rsid w:val="004037D6"/>
    <w:rsid w:val="00403841"/>
    <w:rsid w:val="00403CCB"/>
    <w:rsid w:val="004040DE"/>
    <w:rsid w:val="004059E1"/>
    <w:rsid w:val="00405C07"/>
    <w:rsid w:val="00406896"/>
    <w:rsid w:val="00410A54"/>
    <w:rsid w:val="00411F1C"/>
    <w:rsid w:val="00413012"/>
    <w:rsid w:val="00413AB4"/>
    <w:rsid w:val="00414368"/>
    <w:rsid w:val="004143EB"/>
    <w:rsid w:val="00414D90"/>
    <w:rsid w:val="00414D91"/>
    <w:rsid w:val="00415F3E"/>
    <w:rsid w:val="004166A2"/>
    <w:rsid w:val="00416E04"/>
    <w:rsid w:val="00417CB0"/>
    <w:rsid w:val="00420E38"/>
    <w:rsid w:val="00420F1C"/>
    <w:rsid w:val="0042196F"/>
    <w:rsid w:val="0042296F"/>
    <w:rsid w:val="00422E45"/>
    <w:rsid w:val="00423305"/>
    <w:rsid w:val="004233D4"/>
    <w:rsid w:val="00424150"/>
    <w:rsid w:val="004245CD"/>
    <w:rsid w:val="00424692"/>
    <w:rsid w:val="004249CB"/>
    <w:rsid w:val="00424F41"/>
    <w:rsid w:val="00425FCC"/>
    <w:rsid w:val="00426019"/>
    <w:rsid w:val="004260C7"/>
    <w:rsid w:val="00426295"/>
    <w:rsid w:val="00426A22"/>
    <w:rsid w:val="0043058B"/>
    <w:rsid w:val="00430C5F"/>
    <w:rsid w:val="004314DC"/>
    <w:rsid w:val="00431646"/>
    <w:rsid w:val="00431CCC"/>
    <w:rsid w:val="004327B7"/>
    <w:rsid w:val="00432E46"/>
    <w:rsid w:val="00433453"/>
    <w:rsid w:val="00433A97"/>
    <w:rsid w:val="00433ACA"/>
    <w:rsid w:val="00433D32"/>
    <w:rsid w:val="004352BC"/>
    <w:rsid w:val="00435439"/>
    <w:rsid w:val="00435D9A"/>
    <w:rsid w:val="00436181"/>
    <w:rsid w:val="0043659D"/>
    <w:rsid w:val="00437717"/>
    <w:rsid w:val="00437D91"/>
    <w:rsid w:val="00440BDC"/>
    <w:rsid w:val="004412AD"/>
    <w:rsid w:val="00441A5A"/>
    <w:rsid w:val="00441AA9"/>
    <w:rsid w:val="00442C61"/>
    <w:rsid w:val="00442C8C"/>
    <w:rsid w:val="00444003"/>
    <w:rsid w:val="00444A83"/>
    <w:rsid w:val="00444C5C"/>
    <w:rsid w:val="0044511B"/>
    <w:rsid w:val="00445A0B"/>
    <w:rsid w:val="004460E6"/>
    <w:rsid w:val="00446BBF"/>
    <w:rsid w:val="00447184"/>
    <w:rsid w:val="004475E3"/>
    <w:rsid w:val="00447A95"/>
    <w:rsid w:val="00447D53"/>
    <w:rsid w:val="00447E53"/>
    <w:rsid w:val="004506B9"/>
    <w:rsid w:val="0045264C"/>
    <w:rsid w:val="00453C5E"/>
    <w:rsid w:val="0045407B"/>
    <w:rsid w:val="00455161"/>
    <w:rsid w:val="004553A0"/>
    <w:rsid w:val="0045570A"/>
    <w:rsid w:val="00455767"/>
    <w:rsid w:val="0045589E"/>
    <w:rsid w:val="00455D2B"/>
    <w:rsid w:val="00456640"/>
    <w:rsid w:val="00456F07"/>
    <w:rsid w:val="00457D4B"/>
    <w:rsid w:val="0046005C"/>
    <w:rsid w:val="0046025F"/>
    <w:rsid w:val="004604A4"/>
    <w:rsid w:val="00460DFE"/>
    <w:rsid w:val="00460F08"/>
    <w:rsid w:val="004614EC"/>
    <w:rsid w:val="0046185A"/>
    <w:rsid w:val="00461DDF"/>
    <w:rsid w:val="0046358C"/>
    <w:rsid w:val="00464569"/>
    <w:rsid w:val="00464AE6"/>
    <w:rsid w:val="00465B0B"/>
    <w:rsid w:val="00466052"/>
    <w:rsid w:val="00466180"/>
    <w:rsid w:val="004662A7"/>
    <w:rsid w:val="004666A8"/>
    <w:rsid w:val="00466BCC"/>
    <w:rsid w:val="00466F4D"/>
    <w:rsid w:val="00467591"/>
    <w:rsid w:val="00467697"/>
    <w:rsid w:val="00467A86"/>
    <w:rsid w:val="004716C5"/>
    <w:rsid w:val="00471B35"/>
    <w:rsid w:val="00471D9B"/>
    <w:rsid w:val="004722FD"/>
    <w:rsid w:val="00472DCE"/>
    <w:rsid w:val="0047405F"/>
    <w:rsid w:val="0047424D"/>
    <w:rsid w:val="00474B38"/>
    <w:rsid w:val="0047507B"/>
    <w:rsid w:val="00475AB5"/>
    <w:rsid w:val="00476512"/>
    <w:rsid w:val="004765C3"/>
    <w:rsid w:val="004769BC"/>
    <w:rsid w:val="004774D5"/>
    <w:rsid w:val="0048041E"/>
    <w:rsid w:val="004807FA"/>
    <w:rsid w:val="00480D44"/>
    <w:rsid w:val="00481235"/>
    <w:rsid w:val="0048186D"/>
    <w:rsid w:val="004819C7"/>
    <w:rsid w:val="00482437"/>
    <w:rsid w:val="00482A5E"/>
    <w:rsid w:val="00483E38"/>
    <w:rsid w:val="00484646"/>
    <w:rsid w:val="00484D35"/>
    <w:rsid w:val="004854BF"/>
    <w:rsid w:val="004864C3"/>
    <w:rsid w:val="00486551"/>
    <w:rsid w:val="0048698F"/>
    <w:rsid w:val="00486C83"/>
    <w:rsid w:val="00487379"/>
    <w:rsid w:val="00490112"/>
    <w:rsid w:val="00490558"/>
    <w:rsid w:val="004911D3"/>
    <w:rsid w:val="00491472"/>
    <w:rsid w:val="004918C1"/>
    <w:rsid w:val="0049235C"/>
    <w:rsid w:val="0049280C"/>
    <w:rsid w:val="00492E9A"/>
    <w:rsid w:val="004939C8"/>
    <w:rsid w:val="00494323"/>
    <w:rsid w:val="00494B3F"/>
    <w:rsid w:val="004958EB"/>
    <w:rsid w:val="004961B3"/>
    <w:rsid w:val="00496643"/>
    <w:rsid w:val="0049664E"/>
    <w:rsid w:val="00496FA2"/>
    <w:rsid w:val="00497314"/>
    <w:rsid w:val="00497B0C"/>
    <w:rsid w:val="004A19EB"/>
    <w:rsid w:val="004A2374"/>
    <w:rsid w:val="004A28F3"/>
    <w:rsid w:val="004A30FC"/>
    <w:rsid w:val="004A3342"/>
    <w:rsid w:val="004A3BEB"/>
    <w:rsid w:val="004A3CFD"/>
    <w:rsid w:val="004A3DE9"/>
    <w:rsid w:val="004A4100"/>
    <w:rsid w:val="004A5D4E"/>
    <w:rsid w:val="004A68CA"/>
    <w:rsid w:val="004A721F"/>
    <w:rsid w:val="004A7383"/>
    <w:rsid w:val="004A746B"/>
    <w:rsid w:val="004A748D"/>
    <w:rsid w:val="004B01FE"/>
    <w:rsid w:val="004B0745"/>
    <w:rsid w:val="004B1607"/>
    <w:rsid w:val="004B181C"/>
    <w:rsid w:val="004B1A66"/>
    <w:rsid w:val="004B2186"/>
    <w:rsid w:val="004B284A"/>
    <w:rsid w:val="004B2DAB"/>
    <w:rsid w:val="004B2E9B"/>
    <w:rsid w:val="004B336A"/>
    <w:rsid w:val="004B3BF0"/>
    <w:rsid w:val="004B3F58"/>
    <w:rsid w:val="004B477C"/>
    <w:rsid w:val="004B51CF"/>
    <w:rsid w:val="004B5E6F"/>
    <w:rsid w:val="004B64F5"/>
    <w:rsid w:val="004B6668"/>
    <w:rsid w:val="004B6C23"/>
    <w:rsid w:val="004B6D1E"/>
    <w:rsid w:val="004B6F64"/>
    <w:rsid w:val="004B7874"/>
    <w:rsid w:val="004B7CF1"/>
    <w:rsid w:val="004C0025"/>
    <w:rsid w:val="004C054E"/>
    <w:rsid w:val="004C0852"/>
    <w:rsid w:val="004C16F8"/>
    <w:rsid w:val="004C3243"/>
    <w:rsid w:val="004C399D"/>
    <w:rsid w:val="004C4179"/>
    <w:rsid w:val="004C4211"/>
    <w:rsid w:val="004C47C9"/>
    <w:rsid w:val="004C4CC3"/>
    <w:rsid w:val="004C5F88"/>
    <w:rsid w:val="004C605C"/>
    <w:rsid w:val="004C6071"/>
    <w:rsid w:val="004C7430"/>
    <w:rsid w:val="004D0263"/>
    <w:rsid w:val="004D027C"/>
    <w:rsid w:val="004D18B8"/>
    <w:rsid w:val="004D3469"/>
    <w:rsid w:val="004D3818"/>
    <w:rsid w:val="004D48A5"/>
    <w:rsid w:val="004D4A5A"/>
    <w:rsid w:val="004D578D"/>
    <w:rsid w:val="004D5AF0"/>
    <w:rsid w:val="004D72C7"/>
    <w:rsid w:val="004E19B8"/>
    <w:rsid w:val="004E1C6F"/>
    <w:rsid w:val="004E2101"/>
    <w:rsid w:val="004E2C2A"/>
    <w:rsid w:val="004E2E1B"/>
    <w:rsid w:val="004E2EEF"/>
    <w:rsid w:val="004E3346"/>
    <w:rsid w:val="004E3C41"/>
    <w:rsid w:val="004E3D96"/>
    <w:rsid w:val="004E3DF6"/>
    <w:rsid w:val="004E40B0"/>
    <w:rsid w:val="004E41B5"/>
    <w:rsid w:val="004E4E7E"/>
    <w:rsid w:val="004E5A5F"/>
    <w:rsid w:val="004E6EFF"/>
    <w:rsid w:val="004E7030"/>
    <w:rsid w:val="004E7813"/>
    <w:rsid w:val="004F03D8"/>
    <w:rsid w:val="004F07A2"/>
    <w:rsid w:val="004F0F7A"/>
    <w:rsid w:val="004F15E1"/>
    <w:rsid w:val="004F1677"/>
    <w:rsid w:val="004F18C1"/>
    <w:rsid w:val="004F1C58"/>
    <w:rsid w:val="004F3069"/>
    <w:rsid w:val="004F33F9"/>
    <w:rsid w:val="004F47F6"/>
    <w:rsid w:val="004F484B"/>
    <w:rsid w:val="004F5661"/>
    <w:rsid w:val="004F6C44"/>
    <w:rsid w:val="004F737A"/>
    <w:rsid w:val="004F7CF0"/>
    <w:rsid w:val="005010E5"/>
    <w:rsid w:val="005018F1"/>
    <w:rsid w:val="00501D02"/>
    <w:rsid w:val="00501F6D"/>
    <w:rsid w:val="005023CF"/>
    <w:rsid w:val="00502412"/>
    <w:rsid w:val="00502BFE"/>
    <w:rsid w:val="00503C97"/>
    <w:rsid w:val="005051EF"/>
    <w:rsid w:val="00505299"/>
    <w:rsid w:val="00506DC5"/>
    <w:rsid w:val="00507EA0"/>
    <w:rsid w:val="0051080F"/>
    <w:rsid w:val="005110F0"/>
    <w:rsid w:val="005111F2"/>
    <w:rsid w:val="0051141F"/>
    <w:rsid w:val="00511A95"/>
    <w:rsid w:val="00511DF2"/>
    <w:rsid w:val="0051472F"/>
    <w:rsid w:val="00514849"/>
    <w:rsid w:val="00514936"/>
    <w:rsid w:val="00514E34"/>
    <w:rsid w:val="00515110"/>
    <w:rsid w:val="00515973"/>
    <w:rsid w:val="005161A7"/>
    <w:rsid w:val="00516525"/>
    <w:rsid w:val="0051676F"/>
    <w:rsid w:val="00516EB7"/>
    <w:rsid w:val="00516F92"/>
    <w:rsid w:val="00517E78"/>
    <w:rsid w:val="0052046F"/>
    <w:rsid w:val="005204D3"/>
    <w:rsid w:val="00520B8C"/>
    <w:rsid w:val="00520E6E"/>
    <w:rsid w:val="0052172B"/>
    <w:rsid w:val="005218C0"/>
    <w:rsid w:val="00521E65"/>
    <w:rsid w:val="00522707"/>
    <w:rsid w:val="00524210"/>
    <w:rsid w:val="0052445C"/>
    <w:rsid w:val="00524E2D"/>
    <w:rsid w:val="005259BA"/>
    <w:rsid w:val="00525CA6"/>
    <w:rsid w:val="00526302"/>
    <w:rsid w:val="00526413"/>
    <w:rsid w:val="00526CC9"/>
    <w:rsid w:val="0052702D"/>
    <w:rsid w:val="005272C2"/>
    <w:rsid w:val="005301AE"/>
    <w:rsid w:val="005301B4"/>
    <w:rsid w:val="005315EF"/>
    <w:rsid w:val="005317DE"/>
    <w:rsid w:val="0053248C"/>
    <w:rsid w:val="0053301C"/>
    <w:rsid w:val="00533272"/>
    <w:rsid w:val="00533329"/>
    <w:rsid w:val="0053383A"/>
    <w:rsid w:val="00535013"/>
    <w:rsid w:val="005353E6"/>
    <w:rsid w:val="005359A5"/>
    <w:rsid w:val="00536118"/>
    <w:rsid w:val="00536EA5"/>
    <w:rsid w:val="005370E9"/>
    <w:rsid w:val="0053793C"/>
    <w:rsid w:val="00537D9D"/>
    <w:rsid w:val="00540130"/>
    <w:rsid w:val="00540387"/>
    <w:rsid w:val="00540775"/>
    <w:rsid w:val="0054077B"/>
    <w:rsid w:val="00543225"/>
    <w:rsid w:val="005437D1"/>
    <w:rsid w:val="00543C95"/>
    <w:rsid w:val="005449D8"/>
    <w:rsid w:val="00545233"/>
    <w:rsid w:val="0054693C"/>
    <w:rsid w:val="00546CB9"/>
    <w:rsid w:val="00546E8A"/>
    <w:rsid w:val="00547690"/>
    <w:rsid w:val="00550779"/>
    <w:rsid w:val="00550A09"/>
    <w:rsid w:val="0055116F"/>
    <w:rsid w:val="00551F3B"/>
    <w:rsid w:val="005533EE"/>
    <w:rsid w:val="00553541"/>
    <w:rsid w:val="00553C1B"/>
    <w:rsid w:val="0055470F"/>
    <w:rsid w:val="0055576A"/>
    <w:rsid w:val="0055583C"/>
    <w:rsid w:val="00555A4A"/>
    <w:rsid w:val="00557451"/>
    <w:rsid w:val="00557672"/>
    <w:rsid w:val="0056100A"/>
    <w:rsid w:val="00561117"/>
    <w:rsid w:val="0056115A"/>
    <w:rsid w:val="00561A03"/>
    <w:rsid w:val="00561DC9"/>
    <w:rsid w:val="005620E5"/>
    <w:rsid w:val="0056217F"/>
    <w:rsid w:val="00563012"/>
    <w:rsid w:val="005631C3"/>
    <w:rsid w:val="00563AEF"/>
    <w:rsid w:val="00563EB6"/>
    <w:rsid w:val="00565368"/>
    <w:rsid w:val="0056699F"/>
    <w:rsid w:val="00566AFE"/>
    <w:rsid w:val="00566C0F"/>
    <w:rsid w:val="00566EE5"/>
    <w:rsid w:val="00567347"/>
    <w:rsid w:val="005678CB"/>
    <w:rsid w:val="00570103"/>
    <w:rsid w:val="0057097B"/>
    <w:rsid w:val="00570A5D"/>
    <w:rsid w:val="00570D1A"/>
    <w:rsid w:val="005717E9"/>
    <w:rsid w:val="00571DBD"/>
    <w:rsid w:val="00571FA0"/>
    <w:rsid w:val="00572974"/>
    <w:rsid w:val="00572A8A"/>
    <w:rsid w:val="00572DA8"/>
    <w:rsid w:val="0057333F"/>
    <w:rsid w:val="00573D66"/>
    <w:rsid w:val="0057425D"/>
    <w:rsid w:val="00574375"/>
    <w:rsid w:val="00575209"/>
    <w:rsid w:val="005752A5"/>
    <w:rsid w:val="00575A87"/>
    <w:rsid w:val="00575B0B"/>
    <w:rsid w:val="00575CDE"/>
    <w:rsid w:val="00576BAC"/>
    <w:rsid w:val="00576DBA"/>
    <w:rsid w:val="00576E7B"/>
    <w:rsid w:val="005778F7"/>
    <w:rsid w:val="005801C6"/>
    <w:rsid w:val="0058080C"/>
    <w:rsid w:val="00581758"/>
    <w:rsid w:val="00581BEF"/>
    <w:rsid w:val="005822AD"/>
    <w:rsid w:val="005826E2"/>
    <w:rsid w:val="00582BCC"/>
    <w:rsid w:val="0058338A"/>
    <w:rsid w:val="00583F29"/>
    <w:rsid w:val="00583F3D"/>
    <w:rsid w:val="00584152"/>
    <w:rsid w:val="0058426C"/>
    <w:rsid w:val="0058589E"/>
    <w:rsid w:val="00586135"/>
    <w:rsid w:val="0058690C"/>
    <w:rsid w:val="005870AE"/>
    <w:rsid w:val="005872C0"/>
    <w:rsid w:val="00587C69"/>
    <w:rsid w:val="005901F0"/>
    <w:rsid w:val="0059103D"/>
    <w:rsid w:val="00591B80"/>
    <w:rsid w:val="00593067"/>
    <w:rsid w:val="005937F9"/>
    <w:rsid w:val="0059406A"/>
    <w:rsid w:val="005951AC"/>
    <w:rsid w:val="00595A1C"/>
    <w:rsid w:val="00595F51"/>
    <w:rsid w:val="0059647C"/>
    <w:rsid w:val="005967FB"/>
    <w:rsid w:val="00597AD0"/>
    <w:rsid w:val="00597D28"/>
    <w:rsid w:val="005A028E"/>
    <w:rsid w:val="005A0F00"/>
    <w:rsid w:val="005A1074"/>
    <w:rsid w:val="005A147A"/>
    <w:rsid w:val="005A1B08"/>
    <w:rsid w:val="005A25E6"/>
    <w:rsid w:val="005A2898"/>
    <w:rsid w:val="005A3744"/>
    <w:rsid w:val="005A3B42"/>
    <w:rsid w:val="005A3CEC"/>
    <w:rsid w:val="005A5D08"/>
    <w:rsid w:val="005A6054"/>
    <w:rsid w:val="005A62C3"/>
    <w:rsid w:val="005A655A"/>
    <w:rsid w:val="005A6F36"/>
    <w:rsid w:val="005A786A"/>
    <w:rsid w:val="005A7E9E"/>
    <w:rsid w:val="005B0154"/>
    <w:rsid w:val="005B0A9D"/>
    <w:rsid w:val="005B0D48"/>
    <w:rsid w:val="005B0EBA"/>
    <w:rsid w:val="005B1436"/>
    <w:rsid w:val="005B1508"/>
    <w:rsid w:val="005B15B9"/>
    <w:rsid w:val="005B17BB"/>
    <w:rsid w:val="005B1AC6"/>
    <w:rsid w:val="005B1CF3"/>
    <w:rsid w:val="005B218B"/>
    <w:rsid w:val="005B25C4"/>
    <w:rsid w:val="005B2752"/>
    <w:rsid w:val="005B2DDE"/>
    <w:rsid w:val="005B3263"/>
    <w:rsid w:val="005B3549"/>
    <w:rsid w:val="005B356A"/>
    <w:rsid w:val="005B3D36"/>
    <w:rsid w:val="005B3DE8"/>
    <w:rsid w:val="005B3F5A"/>
    <w:rsid w:val="005B4285"/>
    <w:rsid w:val="005B43DB"/>
    <w:rsid w:val="005B4712"/>
    <w:rsid w:val="005B49F3"/>
    <w:rsid w:val="005B51E8"/>
    <w:rsid w:val="005B5A16"/>
    <w:rsid w:val="005B6189"/>
    <w:rsid w:val="005B61B1"/>
    <w:rsid w:val="005B67A6"/>
    <w:rsid w:val="005B6B5D"/>
    <w:rsid w:val="005B7972"/>
    <w:rsid w:val="005B7E2F"/>
    <w:rsid w:val="005C0678"/>
    <w:rsid w:val="005C10D7"/>
    <w:rsid w:val="005C1463"/>
    <w:rsid w:val="005C216A"/>
    <w:rsid w:val="005C294C"/>
    <w:rsid w:val="005C2AB4"/>
    <w:rsid w:val="005C2D58"/>
    <w:rsid w:val="005C3287"/>
    <w:rsid w:val="005C382A"/>
    <w:rsid w:val="005C43E5"/>
    <w:rsid w:val="005C4DB9"/>
    <w:rsid w:val="005C4E95"/>
    <w:rsid w:val="005C4EC4"/>
    <w:rsid w:val="005C573B"/>
    <w:rsid w:val="005C5A3A"/>
    <w:rsid w:val="005C5CA6"/>
    <w:rsid w:val="005C6409"/>
    <w:rsid w:val="005C688E"/>
    <w:rsid w:val="005C77F3"/>
    <w:rsid w:val="005C7C0E"/>
    <w:rsid w:val="005C7E3D"/>
    <w:rsid w:val="005D0BDA"/>
    <w:rsid w:val="005D1BAE"/>
    <w:rsid w:val="005D1CAE"/>
    <w:rsid w:val="005D2204"/>
    <w:rsid w:val="005D2244"/>
    <w:rsid w:val="005D2450"/>
    <w:rsid w:val="005D26AD"/>
    <w:rsid w:val="005D2BAF"/>
    <w:rsid w:val="005D303A"/>
    <w:rsid w:val="005D30B1"/>
    <w:rsid w:val="005D3854"/>
    <w:rsid w:val="005D4860"/>
    <w:rsid w:val="005D6029"/>
    <w:rsid w:val="005D6720"/>
    <w:rsid w:val="005D689C"/>
    <w:rsid w:val="005D72FD"/>
    <w:rsid w:val="005E0F24"/>
    <w:rsid w:val="005E13A2"/>
    <w:rsid w:val="005E1F50"/>
    <w:rsid w:val="005E208A"/>
    <w:rsid w:val="005E2663"/>
    <w:rsid w:val="005E2E16"/>
    <w:rsid w:val="005E4476"/>
    <w:rsid w:val="005E45B8"/>
    <w:rsid w:val="005E48E1"/>
    <w:rsid w:val="005E4A94"/>
    <w:rsid w:val="005E4C35"/>
    <w:rsid w:val="005E5812"/>
    <w:rsid w:val="005E5A74"/>
    <w:rsid w:val="005E6E8F"/>
    <w:rsid w:val="005E700D"/>
    <w:rsid w:val="005E712E"/>
    <w:rsid w:val="005F025C"/>
    <w:rsid w:val="005F117C"/>
    <w:rsid w:val="005F18FC"/>
    <w:rsid w:val="005F2545"/>
    <w:rsid w:val="005F2AED"/>
    <w:rsid w:val="005F2B4B"/>
    <w:rsid w:val="005F3D21"/>
    <w:rsid w:val="005F4B33"/>
    <w:rsid w:val="005F51C2"/>
    <w:rsid w:val="005F53B5"/>
    <w:rsid w:val="005F5985"/>
    <w:rsid w:val="005F5C39"/>
    <w:rsid w:val="005F5F74"/>
    <w:rsid w:val="005F62D4"/>
    <w:rsid w:val="005F7464"/>
    <w:rsid w:val="005F7EAC"/>
    <w:rsid w:val="0060042B"/>
    <w:rsid w:val="006010BF"/>
    <w:rsid w:val="00601D0B"/>
    <w:rsid w:val="006025B5"/>
    <w:rsid w:val="00602746"/>
    <w:rsid w:val="00602C5F"/>
    <w:rsid w:val="00603109"/>
    <w:rsid w:val="00603BE5"/>
    <w:rsid w:val="00604529"/>
    <w:rsid w:val="00604668"/>
    <w:rsid w:val="00604B0D"/>
    <w:rsid w:val="00604BF3"/>
    <w:rsid w:val="00604CDB"/>
    <w:rsid w:val="00604D32"/>
    <w:rsid w:val="00604E93"/>
    <w:rsid w:val="00605239"/>
    <w:rsid w:val="00605F93"/>
    <w:rsid w:val="0060747C"/>
    <w:rsid w:val="00610323"/>
    <w:rsid w:val="00610C1A"/>
    <w:rsid w:val="00611B4B"/>
    <w:rsid w:val="006127E7"/>
    <w:rsid w:val="00613345"/>
    <w:rsid w:val="00613B8C"/>
    <w:rsid w:val="00613E3F"/>
    <w:rsid w:val="006140DB"/>
    <w:rsid w:val="006147D7"/>
    <w:rsid w:val="00614E3E"/>
    <w:rsid w:val="0061592E"/>
    <w:rsid w:val="00615CE4"/>
    <w:rsid w:val="00616C0E"/>
    <w:rsid w:val="00616F1B"/>
    <w:rsid w:val="00620A8B"/>
    <w:rsid w:val="00620C62"/>
    <w:rsid w:val="006212E1"/>
    <w:rsid w:val="006220A6"/>
    <w:rsid w:val="006231BB"/>
    <w:rsid w:val="00623DD2"/>
    <w:rsid w:val="00623F37"/>
    <w:rsid w:val="006248E8"/>
    <w:rsid w:val="00624B83"/>
    <w:rsid w:val="00624C75"/>
    <w:rsid w:val="006251A8"/>
    <w:rsid w:val="006270D3"/>
    <w:rsid w:val="00627787"/>
    <w:rsid w:val="006277F0"/>
    <w:rsid w:val="00627BCC"/>
    <w:rsid w:val="00627DCD"/>
    <w:rsid w:val="00627E21"/>
    <w:rsid w:val="006301AD"/>
    <w:rsid w:val="00632589"/>
    <w:rsid w:val="006331FF"/>
    <w:rsid w:val="006332B8"/>
    <w:rsid w:val="00634176"/>
    <w:rsid w:val="00634809"/>
    <w:rsid w:val="00634CC0"/>
    <w:rsid w:val="00635922"/>
    <w:rsid w:val="00635945"/>
    <w:rsid w:val="00640145"/>
    <w:rsid w:val="00640743"/>
    <w:rsid w:val="006408BD"/>
    <w:rsid w:val="00640FD3"/>
    <w:rsid w:val="006423F7"/>
    <w:rsid w:val="00643380"/>
    <w:rsid w:val="00644337"/>
    <w:rsid w:val="006447D6"/>
    <w:rsid w:val="00644FC7"/>
    <w:rsid w:val="006451C9"/>
    <w:rsid w:val="0064659E"/>
    <w:rsid w:val="00646760"/>
    <w:rsid w:val="00646E94"/>
    <w:rsid w:val="00646F5A"/>
    <w:rsid w:val="0064737F"/>
    <w:rsid w:val="00647641"/>
    <w:rsid w:val="0064782E"/>
    <w:rsid w:val="006479C0"/>
    <w:rsid w:val="00647AB2"/>
    <w:rsid w:val="00647E04"/>
    <w:rsid w:val="00650ED3"/>
    <w:rsid w:val="006522A1"/>
    <w:rsid w:val="00652350"/>
    <w:rsid w:val="00652712"/>
    <w:rsid w:val="006527F3"/>
    <w:rsid w:val="00652C93"/>
    <w:rsid w:val="006531AD"/>
    <w:rsid w:val="00653394"/>
    <w:rsid w:val="00653604"/>
    <w:rsid w:val="00653E27"/>
    <w:rsid w:val="006540C2"/>
    <w:rsid w:val="00654D45"/>
    <w:rsid w:val="006557C6"/>
    <w:rsid w:val="0065592C"/>
    <w:rsid w:val="006566A9"/>
    <w:rsid w:val="00656AF2"/>
    <w:rsid w:val="00656FF3"/>
    <w:rsid w:val="0065761B"/>
    <w:rsid w:val="00657D87"/>
    <w:rsid w:val="00657F0C"/>
    <w:rsid w:val="00660386"/>
    <w:rsid w:val="00660A61"/>
    <w:rsid w:val="00660BBD"/>
    <w:rsid w:val="0066100E"/>
    <w:rsid w:val="00661485"/>
    <w:rsid w:val="00662EA6"/>
    <w:rsid w:val="006630B7"/>
    <w:rsid w:val="0066341B"/>
    <w:rsid w:val="006634F1"/>
    <w:rsid w:val="00663A5B"/>
    <w:rsid w:val="00664C03"/>
    <w:rsid w:val="006666DD"/>
    <w:rsid w:val="00666AA6"/>
    <w:rsid w:val="006677AB"/>
    <w:rsid w:val="00667B84"/>
    <w:rsid w:val="00667C5E"/>
    <w:rsid w:val="00670163"/>
    <w:rsid w:val="00670622"/>
    <w:rsid w:val="00670855"/>
    <w:rsid w:val="00670B2B"/>
    <w:rsid w:val="00671860"/>
    <w:rsid w:val="00671BBB"/>
    <w:rsid w:val="0067212C"/>
    <w:rsid w:val="00672671"/>
    <w:rsid w:val="0067317E"/>
    <w:rsid w:val="00673BB7"/>
    <w:rsid w:val="00673BC9"/>
    <w:rsid w:val="00674259"/>
    <w:rsid w:val="00674C7E"/>
    <w:rsid w:val="00674E4C"/>
    <w:rsid w:val="0067510C"/>
    <w:rsid w:val="00675A0D"/>
    <w:rsid w:val="00677904"/>
    <w:rsid w:val="00677FCB"/>
    <w:rsid w:val="00681C38"/>
    <w:rsid w:val="006834BD"/>
    <w:rsid w:val="006836E7"/>
    <w:rsid w:val="0068394B"/>
    <w:rsid w:val="006843B6"/>
    <w:rsid w:val="006848A6"/>
    <w:rsid w:val="006857FD"/>
    <w:rsid w:val="00686241"/>
    <w:rsid w:val="00686944"/>
    <w:rsid w:val="0068702B"/>
    <w:rsid w:val="00690421"/>
    <w:rsid w:val="00691036"/>
    <w:rsid w:val="0069120F"/>
    <w:rsid w:val="006919A2"/>
    <w:rsid w:val="00692258"/>
    <w:rsid w:val="0069371C"/>
    <w:rsid w:val="00693EDE"/>
    <w:rsid w:val="00694BBD"/>
    <w:rsid w:val="006953BA"/>
    <w:rsid w:val="00695C56"/>
    <w:rsid w:val="00696F01"/>
    <w:rsid w:val="0069704E"/>
    <w:rsid w:val="00697688"/>
    <w:rsid w:val="006A08DC"/>
    <w:rsid w:val="006A17B5"/>
    <w:rsid w:val="006A1FFA"/>
    <w:rsid w:val="006A2D52"/>
    <w:rsid w:val="006A3719"/>
    <w:rsid w:val="006A3BEF"/>
    <w:rsid w:val="006A3DB7"/>
    <w:rsid w:val="006A4343"/>
    <w:rsid w:val="006A479A"/>
    <w:rsid w:val="006A47C8"/>
    <w:rsid w:val="006A4F77"/>
    <w:rsid w:val="006A57C0"/>
    <w:rsid w:val="006A6B07"/>
    <w:rsid w:val="006A7D4A"/>
    <w:rsid w:val="006B067D"/>
    <w:rsid w:val="006B1050"/>
    <w:rsid w:val="006B169F"/>
    <w:rsid w:val="006B416A"/>
    <w:rsid w:val="006B4A07"/>
    <w:rsid w:val="006B5802"/>
    <w:rsid w:val="006B59BA"/>
    <w:rsid w:val="006B5C0B"/>
    <w:rsid w:val="006B6262"/>
    <w:rsid w:val="006B635C"/>
    <w:rsid w:val="006B6C67"/>
    <w:rsid w:val="006B7425"/>
    <w:rsid w:val="006B7CC4"/>
    <w:rsid w:val="006C0080"/>
    <w:rsid w:val="006C0344"/>
    <w:rsid w:val="006C0802"/>
    <w:rsid w:val="006C0FF1"/>
    <w:rsid w:val="006C10AD"/>
    <w:rsid w:val="006C24FF"/>
    <w:rsid w:val="006C26CD"/>
    <w:rsid w:val="006C294B"/>
    <w:rsid w:val="006C2E2D"/>
    <w:rsid w:val="006C416B"/>
    <w:rsid w:val="006C425D"/>
    <w:rsid w:val="006C4A76"/>
    <w:rsid w:val="006C4F19"/>
    <w:rsid w:val="006C5660"/>
    <w:rsid w:val="006C57B2"/>
    <w:rsid w:val="006C5A60"/>
    <w:rsid w:val="006C5D23"/>
    <w:rsid w:val="006C613F"/>
    <w:rsid w:val="006D0283"/>
    <w:rsid w:val="006D12E9"/>
    <w:rsid w:val="006D2EC1"/>
    <w:rsid w:val="006D3524"/>
    <w:rsid w:val="006D3693"/>
    <w:rsid w:val="006D3AAC"/>
    <w:rsid w:val="006D40A3"/>
    <w:rsid w:val="006D4277"/>
    <w:rsid w:val="006D4A68"/>
    <w:rsid w:val="006D55E9"/>
    <w:rsid w:val="006D6C99"/>
    <w:rsid w:val="006D7016"/>
    <w:rsid w:val="006D764F"/>
    <w:rsid w:val="006D7D90"/>
    <w:rsid w:val="006E05FC"/>
    <w:rsid w:val="006E067A"/>
    <w:rsid w:val="006E0A1B"/>
    <w:rsid w:val="006E12AF"/>
    <w:rsid w:val="006E14F4"/>
    <w:rsid w:val="006E16A8"/>
    <w:rsid w:val="006E1710"/>
    <w:rsid w:val="006E18B3"/>
    <w:rsid w:val="006E1A78"/>
    <w:rsid w:val="006E229A"/>
    <w:rsid w:val="006E2574"/>
    <w:rsid w:val="006E28E6"/>
    <w:rsid w:val="006E4724"/>
    <w:rsid w:val="006E4757"/>
    <w:rsid w:val="006E5201"/>
    <w:rsid w:val="006E57FC"/>
    <w:rsid w:val="006E580E"/>
    <w:rsid w:val="006E5AB3"/>
    <w:rsid w:val="006E6A9C"/>
    <w:rsid w:val="006E752F"/>
    <w:rsid w:val="006E76B7"/>
    <w:rsid w:val="006E7836"/>
    <w:rsid w:val="006F0916"/>
    <w:rsid w:val="006F1945"/>
    <w:rsid w:val="006F1DD0"/>
    <w:rsid w:val="006F21B9"/>
    <w:rsid w:val="006F22C9"/>
    <w:rsid w:val="006F23E7"/>
    <w:rsid w:val="006F263E"/>
    <w:rsid w:val="006F2B85"/>
    <w:rsid w:val="006F2BB7"/>
    <w:rsid w:val="006F43F5"/>
    <w:rsid w:val="006F4603"/>
    <w:rsid w:val="006F4C1C"/>
    <w:rsid w:val="006F543F"/>
    <w:rsid w:val="006F6E42"/>
    <w:rsid w:val="007000AA"/>
    <w:rsid w:val="007004FB"/>
    <w:rsid w:val="0070095B"/>
    <w:rsid w:val="00700F57"/>
    <w:rsid w:val="00701030"/>
    <w:rsid w:val="00701256"/>
    <w:rsid w:val="007025EE"/>
    <w:rsid w:val="007038CB"/>
    <w:rsid w:val="00704122"/>
    <w:rsid w:val="00704421"/>
    <w:rsid w:val="00704BDB"/>
    <w:rsid w:val="00704CDD"/>
    <w:rsid w:val="00706941"/>
    <w:rsid w:val="0070772A"/>
    <w:rsid w:val="007079AC"/>
    <w:rsid w:val="007100F4"/>
    <w:rsid w:val="0071049D"/>
    <w:rsid w:val="0071086D"/>
    <w:rsid w:val="00711369"/>
    <w:rsid w:val="0071150B"/>
    <w:rsid w:val="0071244F"/>
    <w:rsid w:val="00712560"/>
    <w:rsid w:val="00712658"/>
    <w:rsid w:val="00712703"/>
    <w:rsid w:val="0071314B"/>
    <w:rsid w:val="0071356D"/>
    <w:rsid w:val="007148C9"/>
    <w:rsid w:val="0071520D"/>
    <w:rsid w:val="007157BA"/>
    <w:rsid w:val="00715858"/>
    <w:rsid w:val="007160EA"/>
    <w:rsid w:val="00716C75"/>
    <w:rsid w:val="00716CFC"/>
    <w:rsid w:val="00717376"/>
    <w:rsid w:val="00720322"/>
    <w:rsid w:val="00721A6A"/>
    <w:rsid w:val="00721DB5"/>
    <w:rsid w:val="0072218F"/>
    <w:rsid w:val="00723108"/>
    <w:rsid w:val="00723340"/>
    <w:rsid w:val="00723E0E"/>
    <w:rsid w:val="0072403F"/>
    <w:rsid w:val="0072412B"/>
    <w:rsid w:val="00724414"/>
    <w:rsid w:val="00724DA2"/>
    <w:rsid w:val="00725596"/>
    <w:rsid w:val="00725B0D"/>
    <w:rsid w:val="00725BDB"/>
    <w:rsid w:val="00725FD3"/>
    <w:rsid w:val="00726239"/>
    <w:rsid w:val="007263F5"/>
    <w:rsid w:val="00726E69"/>
    <w:rsid w:val="00726E74"/>
    <w:rsid w:val="00727B7A"/>
    <w:rsid w:val="00730B34"/>
    <w:rsid w:val="00730D1F"/>
    <w:rsid w:val="00730D4F"/>
    <w:rsid w:val="00731B65"/>
    <w:rsid w:val="00731F54"/>
    <w:rsid w:val="00732A37"/>
    <w:rsid w:val="0073356A"/>
    <w:rsid w:val="00733812"/>
    <w:rsid w:val="00733B65"/>
    <w:rsid w:val="00733E6E"/>
    <w:rsid w:val="007343F8"/>
    <w:rsid w:val="007344BC"/>
    <w:rsid w:val="007346CD"/>
    <w:rsid w:val="00734D53"/>
    <w:rsid w:val="00734F15"/>
    <w:rsid w:val="00735474"/>
    <w:rsid w:val="00735958"/>
    <w:rsid w:val="007365BC"/>
    <w:rsid w:val="00736E1E"/>
    <w:rsid w:val="00737628"/>
    <w:rsid w:val="00737810"/>
    <w:rsid w:val="007404ED"/>
    <w:rsid w:val="007407CE"/>
    <w:rsid w:val="00740803"/>
    <w:rsid w:val="00741912"/>
    <w:rsid w:val="00741D0E"/>
    <w:rsid w:val="0074218B"/>
    <w:rsid w:val="0074336F"/>
    <w:rsid w:val="00743C06"/>
    <w:rsid w:val="00744450"/>
    <w:rsid w:val="0074460F"/>
    <w:rsid w:val="00744CA6"/>
    <w:rsid w:val="0074513E"/>
    <w:rsid w:val="00745A98"/>
    <w:rsid w:val="00746812"/>
    <w:rsid w:val="007471B4"/>
    <w:rsid w:val="00747444"/>
    <w:rsid w:val="00747B96"/>
    <w:rsid w:val="00747EB4"/>
    <w:rsid w:val="00750533"/>
    <w:rsid w:val="007508CB"/>
    <w:rsid w:val="007510C7"/>
    <w:rsid w:val="007514B7"/>
    <w:rsid w:val="00751B3F"/>
    <w:rsid w:val="00752CA3"/>
    <w:rsid w:val="00752ED7"/>
    <w:rsid w:val="007532C6"/>
    <w:rsid w:val="007534FB"/>
    <w:rsid w:val="00753D47"/>
    <w:rsid w:val="00754363"/>
    <w:rsid w:val="00755D4D"/>
    <w:rsid w:val="00755EBD"/>
    <w:rsid w:val="00755F86"/>
    <w:rsid w:val="007562E5"/>
    <w:rsid w:val="00757169"/>
    <w:rsid w:val="00757CD2"/>
    <w:rsid w:val="0076121D"/>
    <w:rsid w:val="00761234"/>
    <w:rsid w:val="00761330"/>
    <w:rsid w:val="0076134A"/>
    <w:rsid w:val="00761D06"/>
    <w:rsid w:val="007630A9"/>
    <w:rsid w:val="00763A42"/>
    <w:rsid w:val="00763C24"/>
    <w:rsid w:val="00763F72"/>
    <w:rsid w:val="00764EBB"/>
    <w:rsid w:val="0076549E"/>
    <w:rsid w:val="007661C2"/>
    <w:rsid w:val="00766260"/>
    <w:rsid w:val="00766B36"/>
    <w:rsid w:val="00766BB1"/>
    <w:rsid w:val="007671A5"/>
    <w:rsid w:val="007676E6"/>
    <w:rsid w:val="00767F1A"/>
    <w:rsid w:val="007702C5"/>
    <w:rsid w:val="007709B3"/>
    <w:rsid w:val="007714AD"/>
    <w:rsid w:val="0077157D"/>
    <w:rsid w:val="00771594"/>
    <w:rsid w:val="00771906"/>
    <w:rsid w:val="00772534"/>
    <w:rsid w:val="00772E41"/>
    <w:rsid w:val="00773DAD"/>
    <w:rsid w:val="00773FB9"/>
    <w:rsid w:val="007741E1"/>
    <w:rsid w:val="007743D6"/>
    <w:rsid w:val="0077491B"/>
    <w:rsid w:val="00774F53"/>
    <w:rsid w:val="00775106"/>
    <w:rsid w:val="0077573C"/>
    <w:rsid w:val="00775E6F"/>
    <w:rsid w:val="007777C3"/>
    <w:rsid w:val="0078027A"/>
    <w:rsid w:val="0078050B"/>
    <w:rsid w:val="007808C1"/>
    <w:rsid w:val="007808EF"/>
    <w:rsid w:val="00780B3E"/>
    <w:rsid w:val="00781D6B"/>
    <w:rsid w:val="0078232D"/>
    <w:rsid w:val="00782702"/>
    <w:rsid w:val="00782ADA"/>
    <w:rsid w:val="00782C68"/>
    <w:rsid w:val="007830D7"/>
    <w:rsid w:val="00783677"/>
    <w:rsid w:val="007837D8"/>
    <w:rsid w:val="00783F35"/>
    <w:rsid w:val="00784581"/>
    <w:rsid w:val="0078560A"/>
    <w:rsid w:val="00785E91"/>
    <w:rsid w:val="007860CD"/>
    <w:rsid w:val="00786542"/>
    <w:rsid w:val="00786971"/>
    <w:rsid w:val="00786E9D"/>
    <w:rsid w:val="00787D3C"/>
    <w:rsid w:val="00790EDF"/>
    <w:rsid w:val="007913CF"/>
    <w:rsid w:val="007914A0"/>
    <w:rsid w:val="0079187B"/>
    <w:rsid w:val="00792815"/>
    <w:rsid w:val="00792B77"/>
    <w:rsid w:val="0079331F"/>
    <w:rsid w:val="007933C5"/>
    <w:rsid w:val="00793B3C"/>
    <w:rsid w:val="00793EA5"/>
    <w:rsid w:val="007940FE"/>
    <w:rsid w:val="00794693"/>
    <w:rsid w:val="0079497D"/>
    <w:rsid w:val="00795CEE"/>
    <w:rsid w:val="00795E27"/>
    <w:rsid w:val="00795F10"/>
    <w:rsid w:val="00796275"/>
    <w:rsid w:val="00796954"/>
    <w:rsid w:val="00796A68"/>
    <w:rsid w:val="0079715D"/>
    <w:rsid w:val="00797672"/>
    <w:rsid w:val="00797833"/>
    <w:rsid w:val="00797CCF"/>
    <w:rsid w:val="00797F21"/>
    <w:rsid w:val="007A1962"/>
    <w:rsid w:val="007A1BCB"/>
    <w:rsid w:val="007A26EC"/>
    <w:rsid w:val="007A2CCC"/>
    <w:rsid w:val="007A2F88"/>
    <w:rsid w:val="007A5762"/>
    <w:rsid w:val="007A5AA6"/>
    <w:rsid w:val="007A5C68"/>
    <w:rsid w:val="007A5F27"/>
    <w:rsid w:val="007A606B"/>
    <w:rsid w:val="007A61C5"/>
    <w:rsid w:val="007A664A"/>
    <w:rsid w:val="007A674C"/>
    <w:rsid w:val="007A6F79"/>
    <w:rsid w:val="007A7236"/>
    <w:rsid w:val="007A7FCE"/>
    <w:rsid w:val="007B0036"/>
    <w:rsid w:val="007B0916"/>
    <w:rsid w:val="007B09E5"/>
    <w:rsid w:val="007B0A07"/>
    <w:rsid w:val="007B0C66"/>
    <w:rsid w:val="007B1EC8"/>
    <w:rsid w:val="007B2B97"/>
    <w:rsid w:val="007B2CA4"/>
    <w:rsid w:val="007B2D4F"/>
    <w:rsid w:val="007B2D97"/>
    <w:rsid w:val="007B2F8D"/>
    <w:rsid w:val="007B329A"/>
    <w:rsid w:val="007B375B"/>
    <w:rsid w:val="007B3E88"/>
    <w:rsid w:val="007B40D2"/>
    <w:rsid w:val="007B43C9"/>
    <w:rsid w:val="007B45DE"/>
    <w:rsid w:val="007B45EF"/>
    <w:rsid w:val="007B527F"/>
    <w:rsid w:val="007B5378"/>
    <w:rsid w:val="007B54EC"/>
    <w:rsid w:val="007B78D8"/>
    <w:rsid w:val="007B7B57"/>
    <w:rsid w:val="007C07A0"/>
    <w:rsid w:val="007C08F9"/>
    <w:rsid w:val="007C0FE7"/>
    <w:rsid w:val="007C1833"/>
    <w:rsid w:val="007C289D"/>
    <w:rsid w:val="007C2B51"/>
    <w:rsid w:val="007C3FEC"/>
    <w:rsid w:val="007C4877"/>
    <w:rsid w:val="007C492B"/>
    <w:rsid w:val="007C4D8A"/>
    <w:rsid w:val="007C5CA2"/>
    <w:rsid w:val="007C5DC4"/>
    <w:rsid w:val="007C6828"/>
    <w:rsid w:val="007C6899"/>
    <w:rsid w:val="007C7905"/>
    <w:rsid w:val="007D0145"/>
    <w:rsid w:val="007D0C11"/>
    <w:rsid w:val="007D0C67"/>
    <w:rsid w:val="007D0F48"/>
    <w:rsid w:val="007D2837"/>
    <w:rsid w:val="007D2FC2"/>
    <w:rsid w:val="007D321E"/>
    <w:rsid w:val="007D402D"/>
    <w:rsid w:val="007D4429"/>
    <w:rsid w:val="007D4CFB"/>
    <w:rsid w:val="007D5704"/>
    <w:rsid w:val="007D5E6C"/>
    <w:rsid w:val="007D5EC8"/>
    <w:rsid w:val="007D5F5E"/>
    <w:rsid w:val="007D5FEA"/>
    <w:rsid w:val="007D60C9"/>
    <w:rsid w:val="007D75B2"/>
    <w:rsid w:val="007E02F3"/>
    <w:rsid w:val="007E09B5"/>
    <w:rsid w:val="007E154A"/>
    <w:rsid w:val="007E1A6D"/>
    <w:rsid w:val="007E1F6A"/>
    <w:rsid w:val="007E2947"/>
    <w:rsid w:val="007E4041"/>
    <w:rsid w:val="007E60A4"/>
    <w:rsid w:val="007E6236"/>
    <w:rsid w:val="007E6428"/>
    <w:rsid w:val="007E6463"/>
    <w:rsid w:val="007E65DC"/>
    <w:rsid w:val="007E6662"/>
    <w:rsid w:val="007E6D19"/>
    <w:rsid w:val="007E789E"/>
    <w:rsid w:val="007F07DD"/>
    <w:rsid w:val="007F126A"/>
    <w:rsid w:val="007F1A01"/>
    <w:rsid w:val="007F1D2B"/>
    <w:rsid w:val="007F3682"/>
    <w:rsid w:val="007F3B2B"/>
    <w:rsid w:val="007F3DD2"/>
    <w:rsid w:val="007F575F"/>
    <w:rsid w:val="007F57B1"/>
    <w:rsid w:val="007F633C"/>
    <w:rsid w:val="007F65B9"/>
    <w:rsid w:val="007F65E1"/>
    <w:rsid w:val="007F679F"/>
    <w:rsid w:val="007F6804"/>
    <w:rsid w:val="007F72C1"/>
    <w:rsid w:val="007F73FB"/>
    <w:rsid w:val="007F751E"/>
    <w:rsid w:val="007F7F8F"/>
    <w:rsid w:val="00801368"/>
    <w:rsid w:val="0080192C"/>
    <w:rsid w:val="00801AE6"/>
    <w:rsid w:val="0080240A"/>
    <w:rsid w:val="00802661"/>
    <w:rsid w:val="00802665"/>
    <w:rsid w:val="0080371C"/>
    <w:rsid w:val="008064A6"/>
    <w:rsid w:val="008067D4"/>
    <w:rsid w:val="00806812"/>
    <w:rsid w:val="008069E1"/>
    <w:rsid w:val="0080791D"/>
    <w:rsid w:val="00807E9B"/>
    <w:rsid w:val="008105A3"/>
    <w:rsid w:val="00810A38"/>
    <w:rsid w:val="00810DA1"/>
    <w:rsid w:val="00810F5B"/>
    <w:rsid w:val="00811104"/>
    <w:rsid w:val="008111CB"/>
    <w:rsid w:val="0081202D"/>
    <w:rsid w:val="00812366"/>
    <w:rsid w:val="00813A18"/>
    <w:rsid w:val="00813FA8"/>
    <w:rsid w:val="00814E2C"/>
    <w:rsid w:val="0081646F"/>
    <w:rsid w:val="00816801"/>
    <w:rsid w:val="0081700C"/>
    <w:rsid w:val="00817BFD"/>
    <w:rsid w:val="008215CA"/>
    <w:rsid w:val="00821A3B"/>
    <w:rsid w:val="008224E5"/>
    <w:rsid w:val="00822678"/>
    <w:rsid w:val="008228EE"/>
    <w:rsid w:val="008229CB"/>
    <w:rsid w:val="008234C6"/>
    <w:rsid w:val="00824207"/>
    <w:rsid w:val="008242FB"/>
    <w:rsid w:val="00824B71"/>
    <w:rsid w:val="00825681"/>
    <w:rsid w:val="008268D2"/>
    <w:rsid w:val="00827330"/>
    <w:rsid w:val="00827E76"/>
    <w:rsid w:val="0083049E"/>
    <w:rsid w:val="00830578"/>
    <w:rsid w:val="00830769"/>
    <w:rsid w:val="008307C6"/>
    <w:rsid w:val="008308EC"/>
    <w:rsid w:val="008329C1"/>
    <w:rsid w:val="008335D9"/>
    <w:rsid w:val="00833E08"/>
    <w:rsid w:val="008341B1"/>
    <w:rsid w:val="00834464"/>
    <w:rsid w:val="008345B0"/>
    <w:rsid w:val="00834771"/>
    <w:rsid w:val="008348DE"/>
    <w:rsid w:val="008359FD"/>
    <w:rsid w:val="00836548"/>
    <w:rsid w:val="0083670C"/>
    <w:rsid w:val="0083723A"/>
    <w:rsid w:val="008406AB"/>
    <w:rsid w:val="00841D14"/>
    <w:rsid w:val="0084225A"/>
    <w:rsid w:val="0084290F"/>
    <w:rsid w:val="0084315A"/>
    <w:rsid w:val="0084415D"/>
    <w:rsid w:val="0084581F"/>
    <w:rsid w:val="0084613E"/>
    <w:rsid w:val="008461A4"/>
    <w:rsid w:val="00846E49"/>
    <w:rsid w:val="00847054"/>
    <w:rsid w:val="00847533"/>
    <w:rsid w:val="008478C2"/>
    <w:rsid w:val="0085087B"/>
    <w:rsid w:val="00850DA6"/>
    <w:rsid w:val="00850E97"/>
    <w:rsid w:val="008526E1"/>
    <w:rsid w:val="008527AE"/>
    <w:rsid w:val="00852898"/>
    <w:rsid w:val="00852EF3"/>
    <w:rsid w:val="008537E7"/>
    <w:rsid w:val="00854909"/>
    <w:rsid w:val="00854CFC"/>
    <w:rsid w:val="00855197"/>
    <w:rsid w:val="0085662A"/>
    <w:rsid w:val="00856754"/>
    <w:rsid w:val="00856C94"/>
    <w:rsid w:val="00856FC5"/>
    <w:rsid w:val="00857E36"/>
    <w:rsid w:val="008606D7"/>
    <w:rsid w:val="008607C6"/>
    <w:rsid w:val="00860865"/>
    <w:rsid w:val="00860A67"/>
    <w:rsid w:val="008617CF"/>
    <w:rsid w:val="00861A54"/>
    <w:rsid w:val="00861AA6"/>
    <w:rsid w:val="00861AFB"/>
    <w:rsid w:val="00862048"/>
    <w:rsid w:val="00862313"/>
    <w:rsid w:val="00862400"/>
    <w:rsid w:val="00862566"/>
    <w:rsid w:val="008630C1"/>
    <w:rsid w:val="008645A3"/>
    <w:rsid w:val="00864D30"/>
    <w:rsid w:val="008652F7"/>
    <w:rsid w:val="00865A88"/>
    <w:rsid w:val="00865EE0"/>
    <w:rsid w:val="00866034"/>
    <w:rsid w:val="00866132"/>
    <w:rsid w:val="00866556"/>
    <w:rsid w:val="0087028C"/>
    <w:rsid w:val="00870574"/>
    <w:rsid w:val="008711DA"/>
    <w:rsid w:val="008718B3"/>
    <w:rsid w:val="00871E9B"/>
    <w:rsid w:val="0087229C"/>
    <w:rsid w:val="00872F88"/>
    <w:rsid w:val="0087346D"/>
    <w:rsid w:val="00873BFD"/>
    <w:rsid w:val="008740F9"/>
    <w:rsid w:val="0087411D"/>
    <w:rsid w:val="00874CBE"/>
    <w:rsid w:val="00875348"/>
    <w:rsid w:val="00875559"/>
    <w:rsid w:val="00875700"/>
    <w:rsid w:val="00875756"/>
    <w:rsid w:val="00875D85"/>
    <w:rsid w:val="00876006"/>
    <w:rsid w:val="008776C8"/>
    <w:rsid w:val="00877A6F"/>
    <w:rsid w:val="00881230"/>
    <w:rsid w:val="00881988"/>
    <w:rsid w:val="00881A49"/>
    <w:rsid w:val="00881D3D"/>
    <w:rsid w:val="00882002"/>
    <w:rsid w:val="00882029"/>
    <w:rsid w:val="0088233D"/>
    <w:rsid w:val="008839DB"/>
    <w:rsid w:val="00884561"/>
    <w:rsid w:val="008850C9"/>
    <w:rsid w:val="00886473"/>
    <w:rsid w:val="00886C97"/>
    <w:rsid w:val="00886FF6"/>
    <w:rsid w:val="00887174"/>
    <w:rsid w:val="00887439"/>
    <w:rsid w:val="00887874"/>
    <w:rsid w:val="008900EB"/>
    <w:rsid w:val="0089105C"/>
    <w:rsid w:val="008920D7"/>
    <w:rsid w:val="008923F0"/>
    <w:rsid w:val="00893166"/>
    <w:rsid w:val="0089342C"/>
    <w:rsid w:val="008936D7"/>
    <w:rsid w:val="00893E8B"/>
    <w:rsid w:val="00893EF8"/>
    <w:rsid w:val="00894F55"/>
    <w:rsid w:val="00895108"/>
    <w:rsid w:val="008969DC"/>
    <w:rsid w:val="00897E99"/>
    <w:rsid w:val="008A0BC7"/>
    <w:rsid w:val="008A1647"/>
    <w:rsid w:val="008A2110"/>
    <w:rsid w:val="008A22F3"/>
    <w:rsid w:val="008A2839"/>
    <w:rsid w:val="008A29EC"/>
    <w:rsid w:val="008A2BAA"/>
    <w:rsid w:val="008A335F"/>
    <w:rsid w:val="008A3406"/>
    <w:rsid w:val="008A36C1"/>
    <w:rsid w:val="008A504B"/>
    <w:rsid w:val="008A5B7E"/>
    <w:rsid w:val="008A5E54"/>
    <w:rsid w:val="008A63BD"/>
    <w:rsid w:val="008A6E13"/>
    <w:rsid w:val="008A7316"/>
    <w:rsid w:val="008A738D"/>
    <w:rsid w:val="008A7854"/>
    <w:rsid w:val="008A7FFD"/>
    <w:rsid w:val="008B1196"/>
    <w:rsid w:val="008B1257"/>
    <w:rsid w:val="008B13AE"/>
    <w:rsid w:val="008B1EFF"/>
    <w:rsid w:val="008B2644"/>
    <w:rsid w:val="008B2D4F"/>
    <w:rsid w:val="008B391B"/>
    <w:rsid w:val="008B3ECC"/>
    <w:rsid w:val="008B4448"/>
    <w:rsid w:val="008B6989"/>
    <w:rsid w:val="008B6A89"/>
    <w:rsid w:val="008B6F05"/>
    <w:rsid w:val="008B799E"/>
    <w:rsid w:val="008C01B0"/>
    <w:rsid w:val="008C0BFF"/>
    <w:rsid w:val="008C11BD"/>
    <w:rsid w:val="008C163E"/>
    <w:rsid w:val="008C1F80"/>
    <w:rsid w:val="008C3E6A"/>
    <w:rsid w:val="008C4106"/>
    <w:rsid w:val="008C58A6"/>
    <w:rsid w:val="008C5B13"/>
    <w:rsid w:val="008C5D26"/>
    <w:rsid w:val="008C5D7F"/>
    <w:rsid w:val="008C5ED3"/>
    <w:rsid w:val="008C61EA"/>
    <w:rsid w:val="008C6670"/>
    <w:rsid w:val="008C66FC"/>
    <w:rsid w:val="008C6FF4"/>
    <w:rsid w:val="008C7291"/>
    <w:rsid w:val="008C7444"/>
    <w:rsid w:val="008C7989"/>
    <w:rsid w:val="008C7F48"/>
    <w:rsid w:val="008D01CE"/>
    <w:rsid w:val="008D0248"/>
    <w:rsid w:val="008D1218"/>
    <w:rsid w:val="008D1709"/>
    <w:rsid w:val="008D18DD"/>
    <w:rsid w:val="008D1F2F"/>
    <w:rsid w:val="008D264D"/>
    <w:rsid w:val="008D2E87"/>
    <w:rsid w:val="008D318A"/>
    <w:rsid w:val="008D3357"/>
    <w:rsid w:val="008D367E"/>
    <w:rsid w:val="008D3DA3"/>
    <w:rsid w:val="008D3F0C"/>
    <w:rsid w:val="008D4312"/>
    <w:rsid w:val="008D4709"/>
    <w:rsid w:val="008D4968"/>
    <w:rsid w:val="008D563C"/>
    <w:rsid w:val="008D58E2"/>
    <w:rsid w:val="008D5EAE"/>
    <w:rsid w:val="008D61A6"/>
    <w:rsid w:val="008D6845"/>
    <w:rsid w:val="008D6AEB"/>
    <w:rsid w:val="008D6CD3"/>
    <w:rsid w:val="008D6DDC"/>
    <w:rsid w:val="008D6EC0"/>
    <w:rsid w:val="008D7988"/>
    <w:rsid w:val="008D79C4"/>
    <w:rsid w:val="008E0751"/>
    <w:rsid w:val="008E13FB"/>
    <w:rsid w:val="008E1543"/>
    <w:rsid w:val="008E2055"/>
    <w:rsid w:val="008E25B4"/>
    <w:rsid w:val="008E3492"/>
    <w:rsid w:val="008E60BF"/>
    <w:rsid w:val="008E71AE"/>
    <w:rsid w:val="008E72CF"/>
    <w:rsid w:val="008E7B35"/>
    <w:rsid w:val="008E7FC1"/>
    <w:rsid w:val="008F01AB"/>
    <w:rsid w:val="008F08D1"/>
    <w:rsid w:val="008F0B37"/>
    <w:rsid w:val="008F0D40"/>
    <w:rsid w:val="008F25E3"/>
    <w:rsid w:val="008F278F"/>
    <w:rsid w:val="008F2B57"/>
    <w:rsid w:val="008F324A"/>
    <w:rsid w:val="008F4EA4"/>
    <w:rsid w:val="008F64EE"/>
    <w:rsid w:val="008F6A96"/>
    <w:rsid w:val="008F6B6F"/>
    <w:rsid w:val="008F6EE5"/>
    <w:rsid w:val="008F76E6"/>
    <w:rsid w:val="00900667"/>
    <w:rsid w:val="00900B2B"/>
    <w:rsid w:val="0090152E"/>
    <w:rsid w:val="009021BF"/>
    <w:rsid w:val="00902372"/>
    <w:rsid w:val="0090242C"/>
    <w:rsid w:val="00902562"/>
    <w:rsid w:val="009026D1"/>
    <w:rsid w:val="00902EFF"/>
    <w:rsid w:val="00902FEB"/>
    <w:rsid w:val="00903D3B"/>
    <w:rsid w:val="00903FBD"/>
    <w:rsid w:val="009048D5"/>
    <w:rsid w:val="00905C5B"/>
    <w:rsid w:val="0090628F"/>
    <w:rsid w:val="009064E3"/>
    <w:rsid w:val="0090759B"/>
    <w:rsid w:val="0090792D"/>
    <w:rsid w:val="00907BE2"/>
    <w:rsid w:val="00907C25"/>
    <w:rsid w:val="00907F50"/>
    <w:rsid w:val="00910BBC"/>
    <w:rsid w:val="00911CD9"/>
    <w:rsid w:val="009120CC"/>
    <w:rsid w:val="00913294"/>
    <w:rsid w:val="0091350C"/>
    <w:rsid w:val="00913777"/>
    <w:rsid w:val="009141BD"/>
    <w:rsid w:val="009145AF"/>
    <w:rsid w:val="00915043"/>
    <w:rsid w:val="0091528A"/>
    <w:rsid w:val="00915F6D"/>
    <w:rsid w:val="00917005"/>
    <w:rsid w:val="00917D6B"/>
    <w:rsid w:val="0092035B"/>
    <w:rsid w:val="00920B9E"/>
    <w:rsid w:val="00921109"/>
    <w:rsid w:val="00921401"/>
    <w:rsid w:val="0092171C"/>
    <w:rsid w:val="0092242E"/>
    <w:rsid w:val="009224D8"/>
    <w:rsid w:val="00922D4A"/>
    <w:rsid w:val="00922EDB"/>
    <w:rsid w:val="00923BE0"/>
    <w:rsid w:val="00923F36"/>
    <w:rsid w:val="00924166"/>
    <w:rsid w:val="0092460F"/>
    <w:rsid w:val="0092543C"/>
    <w:rsid w:val="0092546B"/>
    <w:rsid w:val="0092587D"/>
    <w:rsid w:val="009258D2"/>
    <w:rsid w:val="00925C3D"/>
    <w:rsid w:val="00926192"/>
    <w:rsid w:val="0092666A"/>
    <w:rsid w:val="0092693B"/>
    <w:rsid w:val="009271D0"/>
    <w:rsid w:val="00927796"/>
    <w:rsid w:val="00927B42"/>
    <w:rsid w:val="00927FAF"/>
    <w:rsid w:val="00930A96"/>
    <w:rsid w:val="00930BDB"/>
    <w:rsid w:val="00930E48"/>
    <w:rsid w:val="00930FD0"/>
    <w:rsid w:val="009314A9"/>
    <w:rsid w:val="009321D9"/>
    <w:rsid w:val="00932B22"/>
    <w:rsid w:val="0093301A"/>
    <w:rsid w:val="0093356A"/>
    <w:rsid w:val="00933B46"/>
    <w:rsid w:val="00933B91"/>
    <w:rsid w:val="0093523A"/>
    <w:rsid w:val="009360ED"/>
    <w:rsid w:val="009375C0"/>
    <w:rsid w:val="009401AB"/>
    <w:rsid w:val="00940750"/>
    <w:rsid w:val="00940D9C"/>
    <w:rsid w:val="00942559"/>
    <w:rsid w:val="00942D55"/>
    <w:rsid w:val="00942F28"/>
    <w:rsid w:val="0094350D"/>
    <w:rsid w:val="00943F5C"/>
    <w:rsid w:val="0094414C"/>
    <w:rsid w:val="00944944"/>
    <w:rsid w:val="0094516D"/>
    <w:rsid w:val="00945F71"/>
    <w:rsid w:val="009466F8"/>
    <w:rsid w:val="009468CE"/>
    <w:rsid w:val="00946A49"/>
    <w:rsid w:val="00947776"/>
    <w:rsid w:val="00947D87"/>
    <w:rsid w:val="0095122E"/>
    <w:rsid w:val="00951284"/>
    <w:rsid w:val="009522A8"/>
    <w:rsid w:val="00952829"/>
    <w:rsid w:val="00952A23"/>
    <w:rsid w:val="009530F8"/>
    <w:rsid w:val="009534D7"/>
    <w:rsid w:val="009538D6"/>
    <w:rsid w:val="00954067"/>
    <w:rsid w:val="0095447D"/>
    <w:rsid w:val="00954489"/>
    <w:rsid w:val="009546CD"/>
    <w:rsid w:val="00954D11"/>
    <w:rsid w:val="00954D43"/>
    <w:rsid w:val="00954E14"/>
    <w:rsid w:val="0095524B"/>
    <w:rsid w:val="00955B01"/>
    <w:rsid w:val="00955D67"/>
    <w:rsid w:val="0095704A"/>
    <w:rsid w:val="00957A64"/>
    <w:rsid w:val="00957E47"/>
    <w:rsid w:val="00960756"/>
    <w:rsid w:val="00960850"/>
    <w:rsid w:val="009623BA"/>
    <w:rsid w:val="00962820"/>
    <w:rsid w:val="00962F4B"/>
    <w:rsid w:val="00964747"/>
    <w:rsid w:val="00964811"/>
    <w:rsid w:val="009656A1"/>
    <w:rsid w:val="009661FF"/>
    <w:rsid w:val="009668FC"/>
    <w:rsid w:val="00966F86"/>
    <w:rsid w:val="00967638"/>
    <w:rsid w:val="00967FA6"/>
    <w:rsid w:val="009704F8"/>
    <w:rsid w:val="00971876"/>
    <w:rsid w:val="00971975"/>
    <w:rsid w:val="00971C12"/>
    <w:rsid w:val="00971C3A"/>
    <w:rsid w:val="00971D18"/>
    <w:rsid w:val="00971E2B"/>
    <w:rsid w:val="009725EE"/>
    <w:rsid w:val="009729B0"/>
    <w:rsid w:val="00972FA1"/>
    <w:rsid w:val="009732D3"/>
    <w:rsid w:val="009733B7"/>
    <w:rsid w:val="00973E41"/>
    <w:rsid w:val="00974187"/>
    <w:rsid w:val="009742FF"/>
    <w:rsid w:val="009745E5"/>
    <w:rsid w:val="0097509F"/>
    <w:rsid w:val="009756C6"/>
    <w:rsid w:val="00975C85"/>
    <w:rsid w:val="00975F1C"/>
    <w:rsid w:val="00976C35"/>
    <w:rsid w:val="00977329"/>
    <w:rsid w:val="00977CCF"/>
    <w:rsid w:val="00977E29"/>
    <w:rsid w:val="00977E4B"/>
    <w:rsid w:val="0098021E"/>
    <w:rsid w:val="00980BFA"/>
    <w:rsid w:val="0098126A"/>
    <w:rsid w:val="00981286"/>
    <w:rsid w:val="009816BF"/>
    <w:rsid w:val="009822EA"/>
    <w:rsid w:val="009824BF"/>
    <w:rsid w:val="009827D1"/>
    <w:rsid w:val="00983688"/>
    <w:rsid w:val="009846AB"/>
    <w:rsid w:val="009849E8"/>
    <w:rsid w:val="00984EE4"/>
    <w:rsid w:val="00985C43"/>
    <w:rsid w:val="00986F6B"/>
    <w:rsid w:val="009877C6"/>
    <w:rsid w:val="0099048C"/>
    <w:rsid w:val="009916FC"/>
    <w:rsid w:val="00991B76"/>
    <w:rsid w:val="009921B4"/>
    <w:rsid w:val="00992DF7"/>
    <w:rsid w:val="00993928"/>
    <w:rsid w:val="00994A57"/>
    <w:rsid w:val="0099544E"/>
    <w:rsid w:val="0099586D"/>
    <w:rsid w:val="0099613E"/>
    <w:rsid w:val="009961DA"/>
    <w:rsid w:val="009964C2"/>
    <w:rsid w:val="00996E1B"/>
    <w:rsid w:val="009A01C6"/>
    <w:rsid w:val="009A04F3"/>
    <w:rsid w:val="009A0560"/>
    <w:rsid w:val="009A076F"/>
    <w:rsid w:val="009A0A92"/>
    <w:rsid w:val="009A0EE2"/>
    <w:rsid w:val="009A1AEA"/>
    <w:rsid w:val="009A1FD3"/>
    <w:rsid w:val="009A1FD4"/>
    <w:rsid w:val="009A29FF"/>
    <w:rsid w:val="009A2A6B"/>
    <w:rsid w:val="009A32EC"/>
    <w:rsid w:val="009A3A4F"/>
    <w:rsid w:val="009A450A"/>
    <w:rsid w:val="009A4946"/>
    <w:rsid w:val="009A4A5A"/>
    <w:rsid w:val="009A4D21"/>
    <w:rsid w:val="009A53D5"/>
    <w:rsid w:val="009A5585"/>
    <w:rsid w:val="009A5908"/>
    <w:rsid w:val="009B14F0"/>
    <w:rsid w:val="009B1AA9"/>
    <w:rsid w:val="009B1D42"/>
    <w:rsid w:val="009B2A1D"/>
    <w:rsid w:val="009B415B"/>
    <w:rsid w:val="009B4B8F"/>
    <w:rsid w:val="009B5777"/>
    <w:rsid w:val="009B5B28"/>
    <w:rsid w:val="009B5B7C"/>
    <w:rsid w:val="009B5F97"/>
    <w:rsid w:val="009B5FB8"/>
    <w:rsid w:val="009B6749"/>
    <w:rsid w:val="009B7F2B"/>
    <w:rsid w:val="009C075B"/>
    <w:rsid w:val="009C0FD9"/>
    <w:rsid w:val="009C141F"/>
    <w:rsid w:val="009C1C82"/>
    <w:rsid w:val="009C1D6D"/>
    <w:rsid w:val="009C1FCC"/>
    <w:rsid w:val="009C43DE"/>
    <w:rsid w:val="009C5024"/>
    <w:rsid w:val="009C51FB"/>
    <w:rsid w:val="009C5564"/>
    <w:rsid w:val="009C55F2"/>
    <w:rsid w:val="009C5648"/>
    <w:rsid w:val="009C62B8"/>
    <w:rsid w:val="009C6649"/>
    <w:rsid w:val="009C6A00"/>
    <w:rsid w:val="009C7384"/>
    <w:rsid w:val="009C7ABC"/>
    <w:rsid w:val="009C7C58"/>
    <w:rsid w:val="009D0CC7"/>
    <w:rsid w:val="009D0FD0"/>
    <w:rsid w:val="009D120E"/>
    <w:rsid w:val="009D1A9B"/>
    <w:rsid w:val="009D1BC9"/>
    <w:rsid w:val="009D1DF5"/>
    <w:rsid w:val="009D1E02"/>
    <w:rsid w:val="009D2333"/>
    <w:rsid w:val="009D23D9"/>
    <w:rsid w:val="009D2F06"/>
    <w:rsid w:val="009D3373"/>
    <w:rsid w:val="009D3390"/>
    <w:rsid w:val="009D3813"/>
    <w:rsid w:val="009D39D4"/>
    <w:rsid w:val="009D4743"/>
    <w:rsid w:val="009D47F0"/>
    <w:rsid w:val="009D4816"/>
    <w:rsid w:val="009D4F0B"/>
    <w:rsid w:val="009D5110"/>
    <w:rsid w:val="009D581D"/>
    <w:rsid w:val="009D60C3"/>
    <w:rsid w:val="009D6CD6"/>
    <w:rsid w:val="009E1237"/>
    <w:rsid w:val="009E129A"/>
    <w:rsid w:val="009E1B1F"/>
    <w:rsid w:val="009E1E1D"/>
    <w:rsid w:val="009E1FD1"/>
    <w:rsid w:val="009E242D"/>
    <w:rsid w:val="009E24A4"/>
    <w:rsid w:val="009E2D1F"/>
    <w:rsid w:val="009E2D3F"/>
    <w:rsid w:val="009E3636"/>
    <w:rsid w:val="009E5EB4"/>
    <w:rsid w:val="009E64EE"/>
    <w:rsid w:val="009E7639"/>
    <w:rsid w:val="009F0E24"/>
    <w:rsid w:val="009F19BD"/>
    <w:rsid w:val="009F1D04"/>
    <w:rsid w:val="009F220F"/>
    <w:rsid w:val="009F29F4"/>
    <w:rsid w:val="009F2D81"/>
    <w:rsid w:val="009F2E59"/>
    <w:rsid w:val="009F319A"/>
    <w:rsid w:val="009F3568"/>
    <w:rsid w:val="009F38EF"/>
    <w:rsid w:val="009F3C74"/>
    <w:rsid w:val="009F4965"/>
    <w:rsid w:val="009F5998"/>
    <w:rsid w:val="009F5A9D"/>
    <w:rsid w:val="009F5AB3"/>
    <w:rsid w:val="009F5D70"/>
    <w:rsid w:val="009F60CE"/>
    <w:rsid w:val="009F641F"/>
    <w:rsid w:val="009F6ABB"/>
    <w:rsid w:val="009F7C4B"/>
    <w:rsid w:val="00A00FC4"/>
    <w:rsid w:val="00A0146B"/>
    <w:rsid w:val="00A0152B"/>
    <w:rsid w:val="00A01E3A"/>
    <w:rsid w:val="00A0293D"/>
    <w:rsid w:val="00A02F0E"/>
    <w:rsid w:val="00A0312D"/>
    <w:rsid w:val="00A03307"/>
    <w:rsid w:val="00A039E9"/>
    <w:rsid w:val="00A03B42"/>
    <w:rsid w:val="00A04CFA"/>
    <w:rsid w:val="00A06276"/>
    <w:rsid w:val="00A064CA"/>
    <w:rsid w:val="00A0672F"/>
    <w:rsid w:val="00A06C20"/>
    <w:rsid w:val="00A06E7D"/>
    <w:rsid w:val="00A06FA3"/>
    <w:rsid w:val="00A07429"/>
    <w:rsid w:val="00A103E0"/>
    <w:rsid w:val="00A108E6"/>
    <w:rsid w:val="00A10F08"/>
    <w:rsid w:val="00A11D54"/>
    <w:rsid w:val="00A123F2"/>
    <w:rsid w:val="00A12580"/>
    <w:rsid w:val="00A12733"/>
    <w:rsid w:val="00A12744"/>
    <w:rsid w:val="00A12AA3"/>
    <w:rsid w:val="00A12C32"/>
    <w:rsid w:val="00A1407E"/>
    <w:rsid w:val="00A154C3"/>
    <w:rsid w:val="00A1651F"/>
    <w:rsid w:val="00A16F36"/>
    <w:rsid w:val="00A17537"/>
    <w:rsid w:val="00A2019A"/>
    <w:rsid w:val="00A20481"/>
    <w:rsid w:val="00A20D14"/>
    <w:rsid w:val="00A22409"/>
    <w:rsid w:val="00A225A8"/>
    <w:rsid w:val="00A228D3"/>
    <w:rsid w:val="00A2345B"/>
    <w:rsid w:val="00A23971"/>
    <w:rsid w:val="00A254DE"/>
    <w:rsid w:val="00A25D16"/>
    <w:rsid w:val="00A260E5"/>
    <w:rsid w:val="00A26872"/>
    <w:rsid w:val="00A26BD8"/>
    <w:rsid w:val="00A26C7A"/>
    <w:rsid w:val="00A2723B"/>
    <w:rsid w:val="00A328A7"/>
    <w:rsid w:val="00A33A39"/>
    <w:rsid w:val="00A33FEB"/>
    <w:rsid w:val="00A34456"/>
    <w:rsid w:val="00A3523F"/>
    <w:rsid w:val="00A358FD"/>
    <w:rsid w:val="00A36ACE"/>
    <w:rsid w:val="00A36E35"/>
    <w:rsid w:val="00A36F75"/>
    <w:rsid w:val="00A404AB"/>
    <w:rsid w:val="00A4052E"/>
    <w:rsid w:val="00A40964"/>
    <w:rsid w:val="00A410F6"/>
    <w:rsid w:val="00A41578"/>
    <w:rsid w:val="00A415CE"/>
    <w:rsid w:val="00A4405C"/>
    <w:rsid w:val="00A446CA"/>
    <w:rsid w:val="00A44799"/>
    <w:rsid w:val="00A44C5D"/>
    <w:rsid w:val="00A44EC5"/>
    <w:rsid w:val="00A450FB"/>
    <w:rsid w:val="00A451DD"/>
    <w:rsid w:val="00A45237"/>
    <w:rsid w:val="00A453AE"/>
    <w:rsid w:val="00A45582"/>
    <w:rsid w:val="00A459D1"/>
    <w:rsid w:val="00A46014"/>
    <w:rsid w:val="00A46200"/>
    <w:rsid w:val="00A4703B"/>
    <w:rsid w:val="00A47339"/>
    <w:rsid w:val="00A5152C"/>
    <w:rsid w:val="00A5171E"/>
    <w:rsid w:val="00A52F47"/>
    <w:rsid w:val="00A53AA8"/>
    <w:rsid w:val="00A53C88"/>
    <w:rsid w:val="00A54859"/>
    <w:rsid w:val="00A54D0E"/>
    <w:rsid w:val="00A54F80"/>
    <w:rsid w:val="00A55185"/>
    <w:rsid w:val="00A5535A"/>
    <w:rsid w:val="00A55712"/>
    <w:rsid w:val="00A56732"/>
    <w:rsid w:val="00A56B0D"/>
    <w:rsid w:val="00A56E3E"/>
    <w:rsid w:val="00A574FA"/>
    <w:rsid w:val="00A57B5B"/>
    <w:rsid w:val="00A57C21"/>
    <w:rsid w:val="00A60A06"/>
    <w:rsid w:val="00A60F01"/>
    <w:rsid w:val="00A6113D"/>
    <w:rsid w:val="00A61E6E"/>
    <w:rsid w:val="00A621F1"/>
    <w:rsid w:val="00A63B51"/>
    <w:rsid w:val="00A63B85"/>
    <w:rsid w:val="00A6468D"/>
    <w:rsid w:val="00A64873"/>
    <w:rsid w:val="00A65A15"/>
    <w:rsid w:val="00A6621E"/>
    <w:rsid w:val="00A66D4B"/>
    <w:rsid w:val="00A716D4"/>
    <w:rsid w:val="00A7196A"/>
    <w:rsid w:val="00A7313E"/>
    <w:rsid w:val="00A73EC8"/>
    <w:rsid w:val="00A74380"/>
    <w:rsid w:val="00A7469E"/>
    <w:rsid w:val="00A749BB"/>
    <w:rsid w:val="00A74DD4"/>
    <w:rsid w:val="00A74DE9"/>
    <w:rsid w:val="00A752CC"/>
    <w:rsid w:val="00A757AB"/>
    <w:rsid w:val="00A76C89"/>
    <w:rsid w:val="00A7704D"/>
    <w:rsid w:val="00A771B8"/>
    <w:rsid w:val="00A7784A"/>
    <w:rsid w:val="00A77C07"/>
    <w:rsid w:val="00A807B3"/>
    <w:rsid w:val="00A81A71"/>
    <w:rsid w:val="00A82AD4"/>
    <w:rsid w:val="00A83DCE"/>
    <w:rsid w:val="00A84353"/>
    <w:rsid w:val="00A843C7"/>
    <w:rsid w:val="00A84612"/>
    <w:rsid w:val="00A84A6F"/>
    <w:rsid w:val="00A84B3A"/>
    <w:rsid w:val="00A85395"/>
    <w:rsid w:val="00A85C6C"/>
    <w:rsid w:val="00A86EF5"/>
    <w:rsid w:val="00A90AB7"/>
    <w:rsid w:val="00A917AB"/>
    <w:rsid w:val="00A91AE9"/>
    <w:rsid w:val="00A921F6"/>
    <w:rsid w:val="00A92523"/>
    <w:rsid w:val="00A9254E"/>
    <w:rsid w:val="00A92AAF"/>
    <w:rsid w:val="00A9372E"/>
    <w:rsid w:val="00A93B03"/>
    <w:rsid w:val="00A93CFF"/>
    <w:rsid w:val="00A93EA7"/>
    <w:rsid w:val="00A93EE3"/>
    <w:rsid w:val="00A94118"/>
    <w:rsid w:val="00A94B09"/>
    <w:rsid w:val="00A95344"/>
    <w:rsid w:val="00A9557C"/>
    <w:rsid w:val="00A96715"/>
    <w:rsid w:val="00A96A76"/>
    <w:rsid w:val="00A96D24"/>
    <w:rsid w:val="00A9733A"/>
    <w:rsid w:val="00A97B25"/>
    <w:rsid w:val="00A97CFF"/>
    <w:rsid w:val="00A97D38"/>
    <w:rsid w:val="00A97ECD"/>
    <w:rsid w:val="00AA0BC2"/>
    <w:rsid w:val="00AA12F4"/>
    <w:rsid w:val="00AA1372"/>
    <w:rsid w:val="00AA150B"/>
    <w:rsid w:val="00AA28B0"/>
    <w:rsid w:val="00AA2FCC"/>
    <w:rsid w:val="00AA30F1"/>
    <w:rsid w:val="00AA3587"/>
    <w:rsid w:val="00AA396C"/>
    <w:rsid w:val="00AA3ED2"/>
    <w:rsid w:val="00AA421A"/>
    <w:rsid w:val="00AA475C"/>
    <w:rsid w:val="00AA52B9"/>
    <w:rsid w:val="00AA602F"/>
    <w:rsid w:val="00AA69CF"/>
    <w:rsid w:val="00AA7A61"/>
    <w:rsid w:val="00AB0A86"/>
    <w:rsid w:val="00AB0BA3"/>
    <w:rsid w:val="00AB1806"/>
    <w:rsid w:val="00AB247A"/>
    <w:rsid w:val="00AB3A62"/>
    <w:rsid w:val="00AB3DB4"/>
    <w:rsid w:val="00AB4169"/>
    <w:rsid w:val="00AB4BB6"/>
    <w:rsid w:val="00AB4EA1"/>
    <w:rsid w:val="00AB542D"/>
    <w:rsid w:val="00AB6C3D"/>
    <w:rsid w:val="00AC0CDE"/>
    <w:rsid w:val="00AC1889"/>
    <w:rsid w:val="00AC19BF"/>
    <w:rsid w:val="00AC1CA2"/>
    <w:rsid w:val="00AC2222"/>
    <w:rsid w:val="00AC3984"/>
    <w:rsid w:val="00AC3B3C"/>
    <w:rsid w:val="00AC4C23"/>
    <w:rsid w:val="00AC4E34"/>
    <w:rsid w:val="00AC525E"/>
    <w:rsid w:val="00AC5448"/>
    <w:rsid w:val="00AC5961"/>
    <w:rsid w:val="00AC7111"/>
    <w:rsid w:val="00AD041A"/>
    <w:rsid w:val="00AD0764"/>
    <w:rsid w:val="00AD0D5C"/>
    <w:rsid w:val="00AD0D93"/>
    <w:rsid w:val="00AD1645"/>
    <w:rsid w:val="00AD17E4"/>
    <w:rsid w:val="00AD23EE"/>
    <w:rsid w:val="00AD2C3B"/>
    <w:rsid w:val="00AD2D9A"/>
    <w:rsid w:val="00AD2E36"/>
    <w:rsid w:val="00AD2FE8"/>
    <w:rsid w:val="00AD4F70"/>
    <w:rsid w:val="00AD577B"/>
    <w:rsid w:val="00AD5FFC"/>
    <w:rsid w:val="00AD6E28"/>
    <w:rsid w:val="00AE036E"/>
    <w:rsid w:val="00AE0ADC"/>
    <w:rsid w:val="00AE1472"/>
    <w:rsid w:val="00AE15E2"/>
    <w:rsid w:val="00AE2312"/>
    <w:rsid w:val="00AE33D4"/>
    <w:rsid w:val="00AE415C"/>
    <w:rsid w:val="00AE47DA"/>
    <w:rsid w:val="00AE4E1C"/>
    <w:rsid w:val="00AE5051"/>
    <w:rsid w:val="00AE5EDA"/>
    <w:rsid w:val="00AE71F5"/>
    <w:rsid w:val="00AE7521"/>
    <w:rsid w:val="00AF077C"/>
    <w:rsid w:val="00AF4CD2"/>
    <w:rsid w:val="00AF5635"/>
    <w:rsid w:val="00B004F2"/>
    <w:rsid w:val="00B00F69"/>
    <w:rsid w:val="00B0123B"/>
    <w:rsid w:val="00B014F6"/>
    <w:rsid w:val="00B01A15"/>
    <w:rsid w:val="00B021D8"/>
    <w:rsid w:val="00B02784"/>
    <w:rsid w:val="00B03419"/>
    <w:rsid w:val="00B0377F"/>
    <w:rsid w:val="00B03795"/>
    <w:rsid w:val="00B04452"/>
    <w:rsid w:val="00B0515D"/>
    <w:rsid w:val="00B05D1E"/>
    <w:rsid w:val="00B06858"/>
    <w:rsid w:val="00B06C97"/>
    <w:rsid w:val="00B075F4"/>
    <w:rsid w:val="00B07BA8"/>
    <w:rsid w:val="00B07DA9"/>
    <w:rsid w:val="00B10452"/>
    <w:rsid w:val="00B10A8C"/>
    <w:rsid w:val="00B1193C"/>
    <w:rsid w:val="00B12981"/>
    <w:rsid w:val="00B129E4"/>
    <w:rsid w:val="00B12D9A"/>
    <w:rsid w:val="00B133F3"/>
    <w:rsid w:val="00B144F1"/>
    <w:rsid w:val="00B14C97"/>
    <w:rsid w:val="00B15903"/>
    <w:rsid w:val="00B15D90"/>
    <w:rsid w:val="00B165F7"/>
    <w:rsid w:val="00B16CCC"/>
    <w:rsid w:val="00B172CE"/>
    <w:rsid w:val="00B17B5B"/>
    <w:rsid w:val="00B17F0D"/>
    <w:rsid w:val="00B203CF"/>
    <w:rsid w:val="00B20EAC"/>
    <w:rsid w:val="00B21BC4"/>
    <w:rsid w:val="00B21C1A"/>
    <w:rsid w:val="00B2254C"/>
    <w:rsid w:val="00B22D94"/>
    <w:rsid w:val="00B22FCA"/>
    <w:rsid w:val="00B231AB"/>
    <w:rsid w:val="00B23FEB"/>
    <w:rsid w:val="00B24436"/>
    <w:rsid w:val="00B24570"/>
    <w:rsid w:val="00B24691"/>
    <w:rsid w:val="00B24C7F"/>
    <w:rsid w:val="00B24D70"/>
    <w:rsid w:val="00B24FB4"/>
    <w:rsid w:val="00B25D17"/>
    <w:rsid w:val="00B25E8E"/>
    <w:rsid w:val="00B25FB3"/>
    <w:rsid w:val="00B26211"/>
    <w:rsid w:val="00B26523"/>
    <w:rsid w:val="00B26ACC"/>
    <w:rsid w:val="00B26FB6"/>
    <w:rsid w:val="00B279EF"/>
    <w:rsid w:val="00B30205"/>
    <w:rsid w:val="00B308C1"/>
    <w:rsid w:val="00B3106E"/>
    <w:rsid w:val="00B315DF"/>
    <w:rsid w:val="00B327F8"/>
    <w:rsid w:val="00B331E7"/>
    <w:rsid w:val="00B33942"/>
    <w:rsid w:val="00B346AB"/>
    <w:rsid w:val="00B3588A"/>
    <w:rsid w:val="00B3596B"/>
    <w:rsid w:val="00B35F59"/>
    <w:rsid w:val="00B36743"/>
    <w:rsid w:val="00B37A1C"/>
    <w:rsid w:val="00B405AD"/>
    <w:rsid w:val="00B412EF"/>
    <w:rsid w:val="00B41A27"/>
    <w:rsid w:val="00B4229F"/>
    <w:rsid w:val="00B422D5"/>
    <w:rsid w:val="00B42479"/>
    <w:rsid w:val="00B42603"/>
    <w:rsid w:val="00B429BE"/>
    <w:rsid w:val="00B42E30"/>
    <w:rsid w:val="00B42F3C"/>
    <w:rsid w:val="00B43486"/>
    <w:rsid w:val="00B436FF"/>
    <w:rsid w:val="00B4370F"/>
    <w:rsid w:val="00B43865"/>
    <w:rsid w:val="00B43977"/>
    <w:rsid w:val="00B44BF2"/>
    <w:rsid w:val="00B44FE1"/>
    <w:rsid w:val="00B4516C"/>
    <w:rsid w:val="00B46656"/>
    <w:rsid w:val="00B46E34"/>
    <w:rsid w:val="00B47E3D"/>
    <w:rsid w:val="00B5013A"/>
    <w:rsid w:val="00B5048C"/>
    <w:rsid w:val="00B50B59"/>
    <w:rsid w:val="00B523EA"/>
    <w:rsid w:val="00B53DD9"/>
    <w:rsid w:val="00B53DF8"/>
    <w:rsid w:val="00B545E4"/>
    <w:rsid w:val="00B54961"/>
    <w:rsid w:val="00B54B73"/>
    <w:rsid w:val="00B551A4"/>
    <w:rsid w:val="00B55369"/>
    <w:rsid w:val="00B56031"/>
    <w:rsid w:val="00B56737"/>
    <w:rsid w:val="00B56904"/>
    <w:rsid w:val="00B57439"/>
    <w:rsid w:val="00B60A19"/>
    <w:rsid w:val="00B61004"/>
    <w:rsid w:val="00B62290"/>
    <w:rsid w:val="00B62734"/>
    <w:rsid w:val="00B6293B"/>
    <w:rsid w:val="00B62A79"/>
    <w:rsid w:val="00B6311D"/>
    <w:rsid w:val="00B639E8"/>
    <w:rsid w:val="00B6427F"/>
    <w:rsid w:val="00B65D7A"/>
    <w:rsid w:val="00B66456"/>
    <w:rsid w:val="00B67812"/>
    <w:rsid w:val="00B7125D"/>
    <w:rsid w:val="00B7143C"/>
    <w:rsid w:val="00B71525"/>
    <w:rsid w:val="00B71EB4"/>
    <w:rsid w:val="00B72B71"/>
    <w:rsid w:val="00B72D0D"/>
    <w:rsid w:val="00B731E3"/>
    <w:rsid w:val="00B73415"/>
    <w:rsid w:val="00B7412B"/>
    <w:rsid w:val="00B748C5"/>
    <w:rsid w:val="00B76FFA"/>
    <w:rsid w:val="00B776DF"/>
    <w:rsid w:val="00B77A83"/>
    <w:rsid w:val="00B77AB7"/>
    <w:rsid w:val="00B80FCF"/>
    <w:rsid w:val="00B83FEE"/>
    <w:rsid w:val="00B8413C"/>
    <w:rsid w:val="00B84330"/>
    <w:rsid w:val="00B848D4"/>
    <w:rsid w:val="00B84AC4"/>
    <w:rsid w:val="00B84DB3"/>
    <w:rsid w:val="00B850D8"/>
    <w:rsid w:val="00B85135"/>
    <w:rsid w:val="00B8558D"/>
    <w:rsid w:val="00B85A8A"/>
    <w:rsid w:val="00B86013"/>
    <w:rsid w:val="00B8685D"/>
    <w:rsid w:val="00B86A66"/>
    <w:rsid w:val="00B90572"/>
    <w:rsid w:val="00B905F7"/>
    <w:rsid w:val="00B91490"/>
    <w:rsid w:val="00B923A0"/>
    <w:rsid w:val="00B92A34"/>
    <w:rsid w:val="00B93040"/>
    <w:rsid w:val="00B93302"/>
    <w:rsid w:val="00B937C6"/>
    <w:rsid w:val="00B939EE"/>
    <w:rsid w:val="00B93DF9"/>
    <w:rsid w:val="00B948B1"/>
    <w:rsid w:val="00B95EE9"/>
    <w:rsid w:val="00B967B6"/>
    <w:rsid w:val="00B968D7"/>
    <w:rsid w:val="00B971A1"/>
    <w:rsid w:val="00B97216"/>
    <w:rsid w:val="00B97553"/>
    <w:rsid w:val="00B97638"/>
    <w:rsid w:val="00B97C2C"/>
    <w:rsid w:val="00B97CB0"/>
    <w:rsid w:val="00B97CD0"/>
    <w:rsid w:val="00B97F8F"/>
    <w:rsid w:val="00BA07F2"/>
    <w:rsid w:val="00BA0CC6"/>
    <w:rsid w:val="00BA108B"/>
    <w:rsid w:val="00BA282F"/>
    <w:rsid w:val="00BA361F"/>
    <w:rsid w:val="00BA3EF0"/>
    <w:rsid w:val="00BA3F1D"/>
    <w:rsid w:val="00BA44F1"/>
    <w:rsid w:val="00BA4773"/>
    <w:rsid w:val="00BA530F"/>
    <w:rsid w:val="00BA7BFD"/>
    <w:rsid w:val="00BB07C8"/>
    <w:rsid w:val="00BB13B2"/>
    <w:rsid w:val="00BB17BC"/>
    <w:rsid w:val="00BB1897"/>
    <w:rsid w:val="00BB3A1D"/>
    <w:rsid w:val="00BB4AC1"/>
    <w:rsid w:val="00BB4C95"/>
    <w:rsid w:val="00BB4E74"/>
    <w:rsid w:val="00BB50C3"/>
    <w:rsid w:val="00BB5279"/>
    <w:rsid w:val="00BB5608"/>
    <w:rsid w:val="00BB612D"/>
    <w:rsid w:val="00BB613B"/>
    <w:rsid w:val="00BB6FB4"/>
    <w:rsid w:val="00BB74D4"/>
    <w:rsid w:val="00BC0346"/>
    <w:rsid w:val="00BC0718"/>
    <w:rsid w:val="00BC0CA4"/>
    <w:rsid w:val="00BC0FA2"/>
    <w:rsid w:val="00BC16E9"/>
    <w:rsid w:val="00BC199D"/>
    <w:rsid w:val="00BC1C37"/>
    <w:rsid w:val="00BC2D78"/>
    <w:rsid w:val="00BC3300"/>
    <w:rsid w:val="00BC3549"/>
    <w:rsid w:val="00BC476C"/>
    <w:rsid w:val="00BC4991"/>
    <w:rsid w:val="00BC5753"/>
    <w:rsid w:val="00BC6313"/>
    <w:rsid w:val="00BC6656"/>
    <w:rsid w:val="00BC6BDC"/>
    <w:rsid w:val="00BC7177"/>
    <w:rsid w:val="00BC724C"/>
    <w:rsid w:val="00BC7F30"/>
    <w:rsid w:val="00BD07CA"/>
    <w:rsid w:val="00BD0FEE"/>
    <w:rsid w:val="00BD124E"/>
    <w:rsid w:val="00BD1C76"/>
    <w:rsid w:val="00BD1D2F"/>
    <w:rsid w:val="00BD3486"/>
    <w:rsid w:val="00BD3614"/>
    <w:rsid w:val="00BD3C5B"/>
    <w:rsid w:val="00BD4103"/>
    <w:rsid w:val="00BD4F56"/>
    <w:rsid w:val="00BD5143"/>
    <w:rsid w:val="00BD5ADE"/>
    <w:rsid w:val="00BD608D"/>
    <w:rsid w:val="00BD61B6"/>
    <w:rsid w:val="00BD66CA"/>
    <w:rsid w:val="00BD6D87"/>
    <w:rsid w:val="00BD740C"/>
    <w:rsid w:val="00BD7C71"/>
    <w:rsid w:val="00BE059D"/>
    <w:rsid w:val="00BE1018"/>
    <w:rsid w:val="00BE1DF4"/>
    <w:rsid w:val="00BE25A7"/>
    <w:rsid w:val="00BE2F60"/>
    <w:rsid w:val="00BE35A1"/>
    <w:rsid w:val="00BE3F93"/>
    <w:rsid w:val="00BE4A26"/>
    <w:rsid w:val="00BE581B"/>
    <w:rsid w:val="00BE588A"/>
    <w:rsid w:val="00BE6809"/>
    <w:rsid w:val="00BE73E8"/>
    <w:rsid w:val="00BE7533"/>
    <w:rsid w:val="00BE7763"/>
    <w:rsid w:val="00BE7E68"/>
    <w:rsid w:val="00BE7EAC"/>
    <w:rsid w:val="00BF0311"/>
    <w:rsid w:val="00BF0598"/>
    <w:rsid w:val="00BF096B"/>
    <w:rsid w:val="00BF11EE"/>
    <w:rsid w:val="00BF1C29"/>
    <w:rsid w:val="00BF223E"/>
    <w:rsid w:val="00BF235C"/>
    <w:rsid w:val="00BF2A91"/>
    <w:rsid w:val="00BF3C62"/>
    <w:rsid w:val="00BF3FC1"/>
    <w:rsid w:val="00BF40BA"/>
    <w:rsid w:val="00BF50C5"/>
    <w:rsid w:val="00BF5407"/>
    <w:rsid w:val="00BF54FE"/>
    <w:rsid w:val="00BF6536"/>
    <w:rsid w:val="00BF6B77"/>
    <w:rsid w:val="00BF6C48"/>
    <w:rsid w:val="00BF6FDE"/>
    <w:rsid w:val="00C00E17"/>
    <w:rsid w:val="00C0122E"/>
    <w:rsid w:val="00C01849"/>
    <w:rsid w:val="00C0220B"/>
    <w:rsid w:val="00C03359"/>
    <w:rsid w:val="00C04642"/>
    <w:rsid w:val="00C0471D"/>
    <w:rsid w:val="00C05994"/>
    <w:rsid w:val="00C05B3E"/>
    <w:rsid w:val="00C05F0B"/>
    <w:rsid w:val="00C0643D"/>
    <w:rsid w:val="00C07AE0"/>
    <w:rsid w:val="00C103F3"/>
    <w:rsid w:val="00C109F1"/>
    <w:rsid w:val="00C11DD0"/>
    <w:rsid w:val="00C12102"/>
    <w:rsid w:val="00C12D0A"/>
    <w:rsid w:val="00C12E9D"/>
    <w:rsid w:val="00C135C3"/>
    <w:rsid w:val="00C13E5C"/>
    <w:rsid w:val="00C143B8"/>
    <w:rsid w:val="00C14427"/>
    <w:rsid w:val="00C155B9"/>
    <w:rsid w:val="00C15E23"/>
    <w:rsid w:val="00C1627F"/>
    <w:rsid w:val="00C16413"/>
    <w:rsid w:val="00C17114"/>
    <w:rsid w:val="00C17439"/>
    <w:rsid w:val="00C176F7"/>
    <w:rsid w:val="00C17813"/>
    <w:rsid w:val="00C2036F"/>
    <w:rsid w:val="00C20AE1"/>
    <w:rsid w:val="00C20D88"/>
    <w:rsid w:val="00C21275"/>
    <w:rsid w:val="00C212C1"/>
    <w:rsid w:val="00C21312"/>
    <w:rsid w:val="00C21992"/>
    <w:rsid w:val="00C2299E"/>
    <w:rsid w:val="00C22E73"/>
    <w:rsid w:val="00C233F3"/>
    <w:rsid w:val="00C25089"/>
    <w:rsid w:val="00C2633D"/>
    <w:rsid w:val="00C26436"/>
    <w:rsid w:val="00C26A9F"/>
    <w:rsid w:val="00C30332"/>
    <w:rsid w:val="00C306A0"/>
    <w:rsid w:val="00C307A1"/>
    <w:rsid w:val="00C311DB"/>
    <w:rsid w:val="00C31583"/>
    <w:rsid w:val="00C31F40"/>
    <w:rsid w:val="00C3200E"/>
    <w:rsid w:val="00C324A5"/>
    <w:rsid w:val="00C324F2"/>
    <w:rsid w:val="00C32C90"/>
    <w:rsid w:val="00C3476F"/>
    <w:rsid w:val="00C360B0"/>
    <w:rsid w:val="00C3677C"/>
    <w:rsid w:val="00C374C1"/>
    <w:rsid w:val="00C37BBD"/>
    <w:rsid w:val="00C4024E"/>
    <w:rsid w:val="00C4029C"/>
    <w:rsid w:val="00C40390"/>
    <w:rsid w:val="00C412B4"/>
    <w:rsid w:val="00C41701"/>
    <w:rsid w:val="00C41916"/>
    <w:rsid w:val="00C419C5"/>
    <w:rsid w:val="00C41CD1"/>
    <w:rsid w:val="00C42537"/>
    <w:rsid w:val="00C42699"/>
    <w:rsid w:val="00C42912"/>
    <w:rsid w:val="00C43674"/>
    <w:rsid w:val="00C43795"/>
    <w:rsid w:val="00C461D0"/>
    <w:rsid w:val="00C46491"/>
    <w:rsid w:val="00C4725D"/>
    <w:rsid w:val="00C47567"/>
    <w:rsid w:val="00C477BF"/>
    <w:rsid w:val="00C50103"/>
    <w:rsid w:val="00C51B67"/>
    <w:rsid w:val="00C53C00"/>
    <w:rsid w:val="00C53F36"/>
    <w:rsid w:val="00C551DF"/>
    <w:rsid w:val="00C5552A"/>
    <w:rsid w:val="00C570EB"/>
    <w:rsid w:val="00C57136"/>
    <w:rsid w:val="00C5719C"/>
    <w:rsid w:val="00C57321"/>
    <w:rsid w:val="00C576D1"/>
    <w:rsid w:val="00C57D10"/>
    <w:rsid w:val="00C57D58"/>
    <w:rsid w:val="00C605CE"/>
    <w:rsid w:val="00C61DC3"/>
    <w:rsid w:val="00C63973"/>
    <w:rsid w:val="00C63EE1"/>
    <w:rsid w:val="00C64155"/>
    <w:rsid w:val="00C648B8"/>
    <w:rsid w:val="00C64B0C"/>
    <w:rsid w:val="00C650B7"/>
    <w:rsid w:val="00C650E4"/>
    <w:rsid w:val="00C6536A"/>
    <w:rsid w:val="00C6570E"/>
    <w:rsid w:val="00C66907"/>
    <w:rsid w:val="00C66B15"/>
    <w:rsid w:val="00C672EB"/>
    <w:rsid w:val="00C674BF"/>
    <w:rsid w:val="00C70BD7"/>
    <w:rsid w:val="00C71655"/>
    <w:rsid w:val="00C7257C"/>
    <w:rsid w:val="00C72D3D"/>
    <w:rsid w:val="00C73836"/>
    <w:rsid w:val="00C73923"/>
    <w:rsid w:val="00C7395E"/>
    <w:rsid w:val="00C739D9"/>
    <w:rsid w:val="00C7416C"/>
    <w:rsid w:val="00C74417"/>
    <w:rsid w:val="00C745BA"/>
    <w:rsid w:val="00C746AE"/>
    <w:rsid w:val="00C7500A"/>
    <w:rsid w:val="00C75E26"/>
    <w:rsid w:val="00C767FF"/>
    <w:rsid w:val="00C76E6D"/>
    <w:rsid w:val="00C77503"/>
    <w:rsid w:val="00C776EA"/>
    <w:rsid w:val="00C804D1"/>
    <w:rsid w:val="00C815E5"/>
    <w:rsid w:val="00C8197F"/>
    <w:rsid w:val="00C819D9"/>
    <w:rsid w:val="00C81D67"/>
    <w:rsid w:val="00C821C1"/>
    <w:rsid w:val="00C8249B"/>
    <w:rsid w:val="00C84A2E"/>
    <w:rsid w:val="00C84DC3"/>
    <w:rsid w:val="00C86008"/>
    <w:rsid w:val="00C86984"/>
    <w:rsid w:val="00C879F3"/>
    <w:rsid w:val="00C90814"/>
    <w:rsid w:val="00C90B7C"/>
    <w:rsid w:val="00C91315"/>
    <w:rsid w:val="00C9185B"/>
    <w:rsid w:val="00C91976"/>
    <w:rsid w:val="00C91F50"/>
    <w:rsid w:val="00C92BAF"/>
    <w:rsid w:val="00C92E63"/>
    <w:rsid w:val="00C9305A"/>
    <w:rsid w:val="00C93330"/>
    <w:rsid w:val="00C93DD2"/>
    <w:rsid w:val="00C93E09"/>
    <w:rsid w:val="00C941F8"/>
    <w:rsid w:val="00C94266"/>
    <w:rsid w:val="00C952F8"/>
    <w:rsid w:val="00C95720"/>
    <w:rsid w:val="00C957D4"/>
    <w:rsid w:val="00C95D1B"/>
    <w:rsid w:val="00C9607D"/>
    <w:rsid w:val="00C96523"/>
    <w:rsid w:val="00C969CE"/>
    <w:rsid w:val="00C96C5C"/>
    <w:rsid w:val="00C9732C"/>
    <w:rsid w:val="00C97842"/>
    <w:rsid w:val="00C97FDB"/>
    <w:rsid w:val="00CA007B"/>
    <w:rsid w:val="00CA067E"/>
    <w:rsid w:val="00CA1D4C"/>
    <w:rsid w:val="00CA27E3"/>
    <w:rsid w:val="00CA2A49"/>
    <w:rsid w:val="00CA302A"/>
    <w:rsid w:val="00CA357C"/>
    <w:rsid w:val="00CA36B9"/>
    <w:rsid w:val="00CA3B08"/>
    <w:rsid w:val="00CA426B"/>
    <w:rsid w:val="00CA42EB"/>
    <w:rsid w:val="00CA5B81"/>
    <w:rsid w:val="00CA65F1"/>
    <w:rsid w:val="00CA68D8"/>
    <w:rsid w:val="00CA76D3"/>
    <w:rsid w:val="00CB0B10"/>
    <w:rsid w:val="00CB177A"/>
    <w:rsid w:val="00CB28DE"/>
    <w:rsid w:val="00CB2E51"/>
    <w:rsid w:val="00CB3F20"/>
    <w:rsid w:val="00CB4189"/>
    <w:rsid w:val="00CB4B6C"/>
    <w:rsid w:val="00CB5C12"/>
    <w:rsid w:val="00CB5CD9"/>
    <w:rsid w:val="00CB658A"/>
    <w:rsid w:val="00CB6756"/>
    <w:rsid w:val="00CB6FA6"/>
    <w:rsid w:val="00CB757B"/>
    <w:rsid w:val="00CB7C8A"/>
    <w:rsid w:val="00CB7ECC"/>
    <w:rsid w:val="00CC04E4"/>
    <w:rsid w:val="00CC0713"/>
    <w:rsid w:val="00CC0A6E"/>
    <w:rsid w:val="00CC11FD"/>
    <w:rsid w:val="00CC176F"/>
    <w:rsid w:val="00CC1D0D"/>
    <w:rsid w:val="00CC228F"/>
    <w:rsid w:val="00CC2607"/>
    <w:rsid w:val="00CC30EF"/>
    <w:rsid w:val="00CC421C"/>
    <w:rsid w:val="00CC49A2"/>
    <w:rsid w:val="00CC4B25"/>
    <w:rsid w:val="00CC5C1E"/>
    <w:rsid w:val="00CC6824"/>
    <w:rsid w:val="00CC6B99"/>
    <w:rsid w:val="00CD0115"/>
    <w:rsid w:val="00CD01C6"/>
    <w:rsid w:val="00CD0370"/>
    <w:rsid w:val="00CD049B"/>
    <w:rsid w:val="00CD0535"/>
    <w:rsid w:val="00CD15B3"/>
    <w:rsid w:val="00CD25EA"/>
    <w:rsid w:val="00CD28BB"/>
    <w:rsid w:val="00CD2EED"/>
    <w:rsid w:val="00CD3517"/>
    <w:rsid w:val="00CD35F2"/>
    <w:rsid w:val="00CD3A3A"/>
    <w:rsid w:val="00CD3DCE"/>
    <w:rsid w:val="00CD421A"/>
    <w:rsid w:val="00CD4ED5"/>
    <w:rsid w:val="00CD51C1"/>
    <w:rsid w:val="00CD524F"/>
    <w:rsid w:val="00CD5A72"/>
    <w:rsid w:val="00CD5E25"/>
    <w:rsid w:val="00CD6DC8"/>
    <w:rsid w:val="00CE032F"/>
    <w:rsid w:val="00CE0697"/>
    <w:rsid w:val="00CE0CAF"/>
    <w:rsid w:val="00CE11E0"/>
    <w:rsid w:val="00CE1688"/>
    <w:rsid w:val="00CE1C8B"/>
    <w:rsid w:val="00CE2367"/>
    <w:rsid w:val="00CE258F"/>
    <w:rsid w:val="00CE4B3B"/>
    <w:rsid w:val="00CE5D8D"/>
    <w:rsid w:val="00CE5D9C"/>
    <w:rsid w:val="00CE6182"/>
    <w:rsid w:val="00CE6F86"/>
    <w:rsid w:val="00CE742E"/>
    <w:rsid w:val="00CF01DB"/>
    <w:rsid w:val="00CF02F4"/>
    <w:rsid w:val="00CF058D"/>
    <w:rsid w:val="00CF0EDC"/>
    <w:rsid w:val="00CF0F18"/>
    <w:rsid w:val="00CF1F99"/>
    <w:rsid w:val="00CF2A34"/>
    <w:rsid w:val="00CF3A80"/>
    <w:rsid w:val="00CF3D0E"/>
    <w:rsid w:val="00CF4998"/>
    <w:rsid w:val="00CF4B73"/>
    <w:rsid w:val="00CF4C55"/>
    <w:rsid w:val="00CF4EBD"/>
    <w:rsid w:val="00CF57A5"/>
    <w:rsid w:val="00CF58FA"/>
    <w:rsid w:val="00CF5C99"/>
    <w:rsid w:val="00CF5D0A"/>
    <w:rsid w:val="00CF6CFD"/>
    <w:rsid w:val="00D00ABA"/>
    <w:rsid w:val="00D00E40"/>
    <w:rsid w:val="00D01782"/>
    <w:rsid w:val="00D0238D"/>
    <w:rsid w:val="00D02EC5"/>
    <w:rsid w:val="00D0319A"/>
    <w:rsid w:val="00D032A6"/>
    <w:rsid w:val="00D03529"/>
    <w:rsid w:val="00D03990"/>
    <w:rsid w:val="00D03C11"/>
    <w:rsid w:val="00D04FF1"/>
    <w:rsid w:val="00D0507A"/>
    <w:rsid w:val="00D053CA"/>
    <w:rsid w:val="00D05EB5"/>
    <w:rsid w:val="00D06C4E"/>
    <w:rsid w:val="00D06D1E"/>
    <w:rsid w:val="00D06F21"/>
    <w:rsid w:val="00D07C2E"/>
    <w:rsid w:val="00D102B2"/>
    <w:rsid w:val="00D10A93"/>
    <w:rsid w:val="00D10B22"/>
    <w:rsid w:val="00D115DC"/>
    <w:rsid w:val="00D116DB"/>
    <w:rsid w:val="00D12D04"/>
    <w:rsid w:val="00D1363F"/>
    <w:rsid w:val="00D13FCA"/>
    <w:rsid w:val="00D1423D"/>
    <w:rsid w:val="00D149AB"/>
    <w:rsid w:val="00D15494"/>
    <w:rsid w:val="00D15ABC"/>
    <w:rsid w:val="00D15D3D"/>
    <w:rsid w:val="00D15EB0"/>
    <w:rsid w:val="00D177BD"/>
    <w:rsid w:val="00D20929"/>
    <w:rsid w:val="00D2093D"/>
    <w:rsid w:val="00D214F6"/>
    <w:rsid w:val="00D216A2"/>
    <w:rsid w:val="00D22C3B"/>
    <w:rsid w:val="00D22DA2"/>
    <w:rsid w:val="00D22DC6"/>
    <w:rsid w:val="00D23769"/>
    <w:rsid w:val="00D2443A"/>
    <w:rsid w:val="00D26692"/>
    <w:rsid w:val="00D2676A"/>
    <w:rsid w:val="00D275EE"/>
    <w:rsid w:val="00D27DD6"/>
    <w:rsid w:val="00D301EC"/>
    <w:rsid w:val="00D30811"/>
    <w:rsid w:val="00D31069"/>
    <w:rsid w:val="00D32192"/>
    <w:rsid w:val="00D323D8"/>
    <w:rsid w:val="00D3458C"/>
    <w:rsid w:val="00D35751"/>
    <w:rsid w:val="00D37DB2"/>
    <w:rsid w:val="00D40009"/>
    <w:rsid w:val="00D40166"/>
    <w:rsid w:val="00D411BD"/>
    <w:rsid w:val="00D414CB"/>
    <w:rsid w:val="00D41C9B"/>
    <w:rsid w:val="00D4494E"/>
    <w:rsid w:val="00D458C0"/>
    <w:rsid w:val="00D45D83"/>
    <w:rsid w:val="00D461AE"/>
    <w:rsid w:val="00D46F10"/>
    <w:rsid w:val="00D50768"/>
    <w:rsid w:val="00D50B6D"/>
    <w:rsid w:val="00D5124D"/>
    <w:rsid w:val="00D5235A"/>
    <w:rsid w:val="00D52AF2"/>
    <w:rsid w:val="00D542BA"/>
    <w:rsid w:val="00D5452A"/>
    <w:rsid w:val="00D547B4"/>
    <w:rsid w:val="00D5486B"/>
    <w:rsid w:val="00D557D8"/>
    <w:rsid w:val="00D5615F"/>
    <w:rsid w:val="00D562E7"/>
    <w:rsid w:val="00D569BC"/>
    <w:rsid w:val="00D56CB2"/>
    <w:rsid w:val="00D573B5"/>
    <w:rsid w:val="00D60134"/>
    <w:rsid w:val="00D60378"/>
    <w:rsid w:val="00D60F1A"/>
    <w:rsid w:val="00D610C0"/>
    <w:rsid w:val="00D624BA"/>
    <w:rsid w:val="00D6365A"/>
    <w:rsid w:val="00D639E8"/>
    <w:rsid w:val="00D63C26"/>
    <w:rsid w:val="00D63F16"/>
    <w:rsid w:val="00D65A29"/>
    <w:rsid w:val="00D65CA8"/>
    <w:rsid w:val="00D65DA9"/>
    <w:rsid w:val="00D65FA9"/>
    <w:rsid w:val="00D665C3"/>
    <w:rsid w:val="00D66969"/>
    <w:rsid w:val="00D66AEB"/>
    <w:rsid w:val="00D70271"/>
    <w:rsid w:val="00D70CA4"/>
    <w:rsid w:val="00D714D5"/>
    <w:rsid w:val="00D720E2"/>
    <w:rsid w:val="00D7298B"/>
    <w:rsid w:val="00D72BF4"/>
    <w:rsid w:val="00D72E6C"/>
    <w:rsid w:val="00D74899"/>
    <w:rsid w:val="00D74C9A"/>
    <w:rsid w:val="00D74CEC"/>
    <w:rsid w:val="00D7633D"/>
    <w:rsid w:val="00D76BB7"/>
    <w:rsid w:val="00D76F4C"/>
    <w:rsid w:val="00D77260"/>
    <w:rsid w:val="00D7747A"/>
    <w:rsid w:val="00D80503"/>
    <w:rsid w:val="00D815BF"/>
    <w:rsid w:val="00D8177B"/>
    <w:rsid w:val="00D817DD"/>
    <w:rsid w:val="00D81D38"/>
    <w:rsid w:val="00D81D5F"/>
    <w:rsid w:val="00D81EDC"/>
    <w:rsid w:val="00D820F1"/>
    <w:rsid w:val="00D8226E"/>
    <w:rsid w:val="00D82748"/>
    <w:rsid w:val="00D827B7"/>
    <w:rsid w:val="00D82DE4"/>
    <w:rsid w:val="00D83402"/>
    <w:rsid w:val="00D8347B"/>
    <w:rsid w:val="00D837C9"/>
    <w:rsid w:val="00D844EB"/>
    <w:rsid w:val="00D8474F"/>
    <w:rsid w:val="00D8788E"/>
    <w:rsid w:val="00D90425"/>
    <w:rsid w:val="00D90427"/>
    <w:rsid w:val="00D908E2"/>
    <w:rsid w:val="00D9105D"/>
    <w:rsid w:val="00D914A9"/>
    <w:rsid w:val="00D921BE"/>
    <w:rsid w:val="00D922C5"/>
    <w:rsid w:val="00D928BB"/>
    <w:rsid w:val="00D92B71"/>
    <w:rsid w:val="00D930A6"/>
    <w:rsid w:val="00D9454E"/>
    <w:rsid w:val="00D958CD"/>
    <w:rsid w:val="00D95BA1"/>
    <w:rsid w:val="00D96529"/>
    <w:rsid w:val="00D968FA"/>
    <w:rsid w:val="00D96A6D"/>
    <w:rsid w:val="00D974B2"/>
    <w:rsid w:val="00D97668"/>
    <w:rsid w:val="00D9774A"/>
    <w:rsid w:val="00DA0318"/>
    <w:rsid w:val="00DA0F8D"/>
    <w:rsid w:val="00DA1549"/>
    <w:rsid w:val="00DA2AFA"/>
    <w:rsid w:val="00DA2E97"/>
    <w:rsid w:val="00DA31FB"/>
    <w:rsid w:val="00DA3741"/>
    <w:rsid w:val="00DA3955"/>
    <w:rsid w:val="00DA465A"/>
    <w:rsid w:val="00DA4CA3"/>
    <w:rsid w:val="00DA4F37"/>
    <w:rsid w:val="00DA5782"/>
    <w:rsid w:val="00DA59F2"/>
    <w:rsid w:val="00DA5E54"/>
    <w:rsid w:val="00DA6AC9"/>
    <w:rsid w:val="00DA72D6"/>
    <w:rsid w:val="00DA73EF"/>
    <w:rsid w:val="00DA77C1"/>
    <w:rsid w:val="00DB087E"/>
    <w:rsid w:val="00DB0919"/>
    <w:rsid w:val="00DB0F3C"/>
    <w:rsid w:val="00DB16A9"/>
    <w:rsid w:val="00DB274C"/>
    <w:rsid w:val="00DB29B0"/>
    <w:rsid w:val="00DB2F73"/>
    <w:rsid w:val="00DB307B"/>
    <w:rsid w:val="00DB3C03"/>
    <w:rsid w:val="00DB3EED"/>
    <w:rsid w:val="00DB3F22"/>
    <w:rsid w:val="00DB4E9E"/>
    <w:rsid w:val="00DB53E6"/>
    <w:rsid w:val="00DB581D"/>
    <w:rsid w:val="00DB58A5"/>
    <w:rsid w:val="00DB5BAB"/>
    <w:rsid w:val="00DB5C83"/>
    <w:rsid w:val="00DB62C4"/>
    <w:rsid w:val="00DB6410"/>
    <w:rsid w:val="00DB6503"/>
    <w:rsid w:val="00DB667B"/>
    <w:rsid w:val="00DB736D"/>
    <w:rsid w:val="00DB78C8"/>
    <w:rsid w:val="00DB7F31"/>
    <w:rsid w:val="00DC28E8"/>
    <w:rsid w:val="00DC2A13"/>
    <w:rsid w:val="00DC2AEE"/>
    <w:rsid w:val="00DC2D88"/>
    <w:rsid w:val="00DC2D90"/>
    <w:rsid w:val="00DC2F85"/>
    <w:rsid w:val="00DC3913"/>
    <w:rsid w:val="00DC3967"/>
    <w:rsid w:val="00DC3D15"/>
    <w:rsid w:val="00DC4418"/>
    <w:rsid w:val="00DC463B"/>
    <w:rsid w:val="00DC55AF"/>
    <w:rsid w:val="00DC5989"/>
    <w:rsid w:val="00DC6499"/>
    <w:rsid w:val="00DC6A4B"/>
    <w:rsid w:val="00DC6AFC"/>
    <w:rsid w:val="00DC6E40"/>
    <w:rsid w:val="00DC6E91"/>
    <w:rsid w:val="00DC6ECF"/>
    <w:rsid w:val="00DC6FB7"/>
    <w:rsid w:val="00DD0F18"/>
    <w:rsid w:val="00DD17D5"/>
    <w:rsid w:val="00DD3491"/>
    <w:rsid w:val="00DD39CE"/>
    <w:rsid w:val="00DD4054"/>
    <w:rsid w:val="00DD4627"/>
    <w:rsid w:val="00DD468E"/>
    <w:rsid w:val="00DD5B4E"/>
    <w:rsid w:val="00DD5C24"/>
    <w:rsid w:val="00DD5E4B"/>
    <w:rsid w:val="00DD5F93"/>
    <w:rsid w:val="00DD69C7"/>
    <w:rsid w:val="00DD73BE"/>
    <w:rsid w:val="00DD7651"/>
    <w:rsid w:val="00DD7A4B"/>
    <w:rsid w:val="00DD7C7C"/>
    <w:rsid w:val="00DD7EB9"/>
    <w:rsid w:val="00DE0EBA"/>
    <w:rsid w:val="00DE105E"/>
    <w:rsid w:val="00DE170C"/>
    <w:rsid w:val="00DE1C7D"/>
    <w:rsid w:val="00DE3CD7"/>
    <w:rsid w:val="00DE3D66"/>
    <w:rsid w:val="00DE5092"/>
    <w:rsid w:val="00DE589B"/>
    <w:rsid w:val="00DE6111"/>
    <w:rsid w:val="00DE737A"/>
    <w:rsid w:val="00DF0D4A"/>
    <w:rsid w:val="00DF1058"/>
    <w:rsid w:val="00DF11BE"/>
    <w:rsid w:val="00DF1BEA"/>
    <w:rsid w:val="00DF2055"/>
    <w:rsid w:val="00DF37F8"/>
    <w:rsid w:val="00DF38BF"/>
    <w:rsid w:val="00DF4917"/>
    <w:rsid w:val="00DF4FC8"/>
    <w:rsid w:val="00DF5092"/>
    <w:rsid w:val="00DF51C2"/>
    <w:rsid w:val="00DF5279"/>
    <w:rsid w:val="00DF53D0"/>
    <w:rsid w:val="00DF7D13"/>
    <w:rsid w:val="00E00C62"/>
    <w:rsid w:val="00E01890"/>
    <w:rsid w:val="00E01919"/>
    <w:rsid w:val="00E01C0B"/>
    <w:rsid w:val="00E025A1"/>
    <w:rsid w:val="00E0283E"/>
    <w:rsid w:val="00E029E5"/>
    <w:rsid w:val="00E02AC7"/>
    <w:rsid w:val="00E02BD5"/>
    <w:rsid w:val="00E036D0"/>
    <w:rsid w:val="00E03F2C"/>
    <w:rsid w:val="00E0447D"/>
    <w:rsid w:val="00E04F58"/>
    <w:rsid w:val="00E04FA1"/>
    <w:rsid w:val="00E064AC"/>
    <w:rsid w:val="00E066FC"/>
    <w:rsid w:val="00E06B2E"/>
    <w:rsid w:val="00E06DF6"/>
    <w:rsid w:val="00E06F44"/>
    <w:rsid w:val="00E075B0"/>
    <w:rsid w:val="00E07D65"/>
    <w:rsid w:val="00E07E03"/>
    <w:rsid w:val="00E10420"/>
    <w:rsid w:val="00E10CA2"/>
    <w:rsid w:val="00E112F6"/>
    <w:rsid w:val="00E11589"/>
    <w:rsid w:val="00E12F26"/>
    <w:rsid w:val="00E13001"/>
    <w:rsid w:val="00E13E46"/>
    <w:rsid w:val="00E14006"/>
    <w:rsid w:val="00E140B5"/>
    <w:rsid w:val="00E140F1"/>
    <w:rsid w:val="00E14810"/>
    <w:rsid w:val="00E15079"/>
    <w:rsid w:val="00E17A1E"/>
    <w:rsid w:val="00E17D52"/>
    <w:rsid w:val="00E2136F"/>
    <w:rsid w:val="00E2187F"/>
    <w:rsid w:val="00E21B0C"/>
    <w:rsid w:val="00E21CD3"/>
    <w:rsid w:val="00E21F45"/>
    <w:rsid w:val="00E23BF2"/>
    <w:rsid w:val="00E24110"/>
    <w:rsid w:val="00E243EE"/>
    <w:rsid w:val="00E24EBD"/>
    <w:rsid w:val="00E24F98"/>
    <w:rsid w:val="00E267DE"/>
    <w:rsid w:val="00E26FCD"/>
    <w:rsid w:val="00E279EE"/>
    <w:rsid w:val="00E303C5"/>
    <w:rsid w:val="00E30C99"/>
    <w:rsid w:val="00E30D9F"/>
    <w:rsid w:val="00E32970"/>
    <w:rsid w:val="00E329BC"/>
    <w:rsid w:val="00E33418"/>
    <w:rsid w:val="00E34608"/>
    <w:rsid w:val="00E3462E"/>
    <w:rsid w:val="00E34D25"/>
    <w:rsid w:val="00E35A9D"/>
    <w:rsid w:val="00E37A28"/>
    <w:rsid w:val="00E40270"/>
    <w:rsid w:val="00E402C6"/>
    <w:rsid w:val="00E402F7"/>
    <w:rsid w:val="00E408D5"/>
    <w:rsid w:val="00E41527"/>
    <w:rsid w:val="00E43CA5"/>
    <w:rsid w:val="00E44556"/>
    <w:rsid w:val="00E4465B"/>
    <w:rsid w:val="00E44906"/>
    <w:rsid w:val="00E44A00"/>
    <w:rsid w:val="00E44E67"/>
    <w:rsid w:val="00E4534C"/>
    <w:rsid w:val="00E457BC"/>
    <w:rsid w:val="00E45BD7"/>
    <w:rsid w:val="00E463D0"/>
    <w:rsid w:val="00E46578"/>
    <w:rsid w:val="00E467CE"/>
    <w:rsid w:val="00E4755A"/>
    <w:rsid w:val="00E50178"/>
    <w:rsid w:val="00E5037A"/>
    <w:rsid w:val="00E505B1"/>
    <w:rsid w:val="00E50944"/>
    <w:rsid w:val="00E50A0C"/>
    <w:rsid w:val="00E51051"/>
    <w:rsid w:val="00E513E6"/>
    <w:rsid w:val="00E52195"/>
    <w:rsid w:val="00E52634"/>
    <w:rsid w:val="00E53047"/>
    <w:rsid w:val="00E5466B"/>
    <w:rsid w:val="00E55786"/>
    <w:rsid w:val="00E55E61"/>
    <w:rsid w:val="00E5615E"/>
    <w:rsid w:val="00E566DE"/>
    <w:rsid w:val="00E56BC8"/>
    <w:rsid w:val="00E57B80"/>
    <w:rsid w:val="00E608D9"/>
    <w:rsid w:val="00E60927"/>
    <w:rsid w:val="00E61E61"/>
    <w:rsid w:val="00E622E0"/>
    <w:rsid w:val="00E624EB"/>
    <w:rsid w:val="00E63427"/>
    <w:rsid w:val="00E63A77"/>
    <w:rsid w:val="00E63D60"/>
    <w:rsid w:val="00E63D66"/>
    <w:rsid w:val="00E63E8C"/>
    <w:rsid w:val="00E6428A"/>
    <w:rsid w:val="00E64D2A"/>
    <w:rsid w:val="00E64D2F"/>
    <w:rsid w:val="00E64FF1"/>
    <w:rsid w:val="00E65048"/>
    <w:rsid w:val="00E65A7E"/>
    <w:rsid w:val="00E660DB"/>
    <w:rsid w:val="00E6637D"/>
    <w:rsid w:val="00E66A5D"/>
    <w:rsid w:val="00E66D63"/>
    <w:rsid w:val="00E66E90"/>
    <w:rsid w:val="00E672AD"/>
    <w:rsid w:val="00E673F2"/>
    <w:rsid w:val="00E675EB"/>
    <w:rsid w:val="00E67E06"/>
    <w:rsid w:val="00E703C3"/>
    <w:rsid w:val="00E706FC"/>
    <w:rsid w:val="00E72000"/>
    <w:rsid w:val="00E7275A"/>
    <w:rsid w:val="00E73696"/>
    <w:rsid w:val="00E7416B"/>
    <w:rsid w:val="00E74BA8"/>
    <w:rsid w:val="00E7501F"/>
    <w:rsid w:val="00E75A5B"/>
    <w:rsid w:val="00E765E0"/>
    <w:rsid w:val="00E7713C"/>
    <w:rsid w:val="00E7718F"/>
    <w:rsid w:val="00E80481"/>
    <w:rsid w:val="00E80E0D"/>
    <w:rsid w:val="00E81C2F"/>
    <w:rsid w:val="00E81F45"/>
    <w:rsid w:val="00E81F7F"/>
    <w:rsid w:val="00E83132"/>
    <w:rsid w:val="00E83163"/>
    <w:rsid w:val="00E831FD"/>
    <w:rsid w:val="00E83C8F"/>
    <w:rsid w:val="00E83F8D"/>
    <w:rsid w:val="00E841AF"/>
    <w:rsid w:val="00E84522"/>
    <w:rsid w:val="00E84576"/>
    <w:rsid w:val="00E84B92"/>
    <w:rsid w:val="00E85A8D"/>
    <w:rsid w:val="00E860FF"/>
    <w:rsid w:val="00E867EC"/>
    <w:rsid w:val="00E86D70"/>
    <w:rsid w:val="00E902CC"/>
    <w:rsid w:val="00E9051F"/>
    <w:rsid w:val="00E90A05"/>
    <w:rsid w:val="00E90D7D"/>
    <w:rsid w:val="00E90E54"/>
    <w:rsid w:val="00E9346E"/>
    <w:rsid w:val="00E948D1"/>
    <w:rsid w:val="00E9617C"/>
    <w:rsid w:val="00E96A61"/>
    <w:rsid w:val="00E96A8C"/>
    <w:rsid w:val="00E97A9B"/>
    <w:rsid w:val="00EA0C28"/>
    <w:rsid w:val="00EA14B6"/>
    <w:rsid w:val="00EA15FC"/>
    <w:rsid w:val="00EA1845"/>
    <w:rsid w:val="00EA1945"/>
    <w:rsid w:val="00EA21EC"/>
    <w:rsid w:val="00EA2291"/>
    <w:rsid w:val="00EA29D2"/>
    <w:rsid w:val="00EA3463"/>
    <w:rsid w:val="00EA538A"/>
    <w:rsid w:val="00EA5F61"/>
    <w:rsid w:val="00EA5FA0"/>
    <w:rsid w:val="00EA603C"/>
    <w:rsid w:val="00EA6935"/>
    <w:rsid w:val="00EA7532"/>
    <w:rsid w:val="00EA7DB3"/>
    <w:rsid w:val="00EB017B"/>
    <w:rsid w:val="00EB0CAB"/>
    <w:rsid w:val="00EB1AC4"/>
    <w:rsid w:val="00EB38E0"/>
    <w:rsid w:val="00EB3CC5"/>
    <w:rsid w:val="00EB4F4E"/>
    <w:rsid w:val="00EB5495"/>
    <w:rsid w:val="00EB5757"/>
    <w:rsid w:val="00EB5B85"/>
    <w:rsid w:val="00EB6558"/>
    <w:rsid w:val="00EB65D4"/>
    <w:rsid w:val="00EB6670"/>
    <w:rsid w:val="00EB68A3"/>
    <w:rsid w:val="00EB6C03"/>
    <w:rsid w:val="00EB6E0E"/>
    <w:rsid w:val="00EB7300"/>
    <w:rsid w:val="00EB73D8"/>
    <w:rsid w:val="00EB760B"/>
    <w:rsid w:val="00EB7EAD"/>
    <w:rsid w:val="00EB7FE5"/>
    <w:rsid w:val="00EC003E"/>
    <w:rsid w:val="00EC01BA"/>
    <w:rsid w:val="00EC05FA"/>
    <w:rsid w:val="00EC071F"/>
    <w:rsid w:val="00EC07A8"/>
    <w:rsid w:val="00EC082A"/>
    <w:rsid w:val="00EC0BCD"/>
    <w:rsid w:val="00EC112F"/>
    <w:rsid w:val="00EC1329"/>
    <w:rsid w:val="00EC1448"/>
    <w:rsid w:val="00EC1A1B"/>
    <w:rsid w:val="00EC27DE"/>
    <w:rsid w:val="00EC2EE4"/>
    <w:rsid w:val="00EC36C3"/>
    <w:rsid w:val="00EC3DDD"/>
    <w:rsid w:val="00EC425B"/>
    <w:rsid w:val="00EC4421"/>
    <w:rsid w:val="00EC7130"/>
    <w:rsid w:val="00ED07CA"/>
    <w:rsid w:val="00ED0926"/>
    <w:rsid w:val="00ED167E"/>
    <w:rsid w:val="00ED1B97"/>
    <w:rsid w:val="00ED2185"/>
    <w:rsid w:val="00ED21F2"/>
    <w:rsid w:val="00ED32EB"/>
    <w:rsid w:val="00ED38AD"/>
    <w:rsid w:val="00ED5118"/>
    <w:rsid w:val="00ED52EC"/>
    <w:rsid w:val="00ED5D0F"/>
    <w:rsid w:val="00ED5E3C"/>
    <w:rsid w:val="00ED60A5"/>
    <w:rsid w:val="00ED6F57"/>
    <w:rsid w:val="00ED70E2"/>
    <w:rsid w:val="00ED7835"/>
    <w:rsid w:val="00EE050B"/>
    <w:rsid w:val="00EE1024"/>
    <w:rsid w:val="00EE2381"/>
    <w:rsid w:val="00EE2C6F"/>
    <w:rsid w:val="00EE31DA"/>
    <w:rsid w:val="00EE3C55"/>
    <w:rsid w:val="00EE51FE"/>
    <w:rsid w:val="00EE5C8A"/>
    <w:rsid w:val="00EE5D22"/>
    <w:rsid w:val="00EE6C55"/>
    <w:rsid w:val="00EF0070"/>
    <w:rsid w:val="00EF1AA9"/>
    <w:rsid w:val="00EF2249"/>
    <w:rsid w:val="00EF2CAC"/>
    <w:rsid w:val="00EF2F83"/>
    <w:rsid w:val="00EF36A3"/>
    <w:rsid w:val="00EF3F19"/>
    <w:rsid w:val="00EF3FEA"/>
    <w:rsid w:val="00EF4999"/>
    <w:rsid w:val="00EF4C25"/>
    <w:rsid w:val="00EF50B6"/>
    <w:rsid w:val="00EF5FF5"/>
    <w:rsid w:val="00EF6AD6"/>
    <w:rsid w:val="00EF7A91"/>
    <w:rsid w:val="00F00335"/>
    <w:rsid w:val="00F00564"/>
    <w:rsid w:val="00F005DC"/>
    <w:rsid w:val="00F00D16"/>
    <w:rsid w:val="00F0130C"/>
    <w:rsid w:val="00F022F1"/>
    <w:rsid w:val="00F028EB"/>
    <w:rsid w:val="00F03770"/>
    <w:rsid w:val="00F037B6"/>
    <w:rsid w:val="00F04299"/>
    <w:rsid w:val="00F0559E"/>
    <w:rsid w:val="00F0582A"/>
    <w:rsid w:val="00F05982"/>
    <w:rsid w:val="00F059B7"/>
    <w:rsid w:val="00F062F4"/>
    <w:rsid w:val="00F065C8"/>
    <w:rsid w:val="00F10A21"/>
    <w:rsid w:val="00F10D15"/>
    <w:rsid w:val="00F1253D"/>
    <w:rsid w:val="00F1257B"/>
    <w:rsid w:val="00F128AC"/>
    <w:rsid w:val="00F1310F"/>
    <w:rsid w:val="00F13976"/>
    <w:rsid w:val="00F13B13"/>
    <w:rsid w:val="00F13B2E"/>
    <w:rsid w:val="00F13B50"/>
    <w:rsid w:val="00F13E24"/>
    <w:rsid w:val="00F1404C"/>
    <w:rsid w:val="00F140CE"/>
    <w:rsid w:val="00F16280"/>
    <w:rsid w:val="00F17680"/>
    <w:rsid w:val="00F176E6"/>
    <w:rsid w:val="00F1799A"/>
    <w:rsid w:val="00F17BF9"/>
    <w:rsid w:val="00F200EF"/>
    <w:rsid w:val="00F20B2D"/>
    <w:rsid w:val="00F21599"/>
    <w:rsid w:val="00F21ADD"/>
    <w:rsid w:val="00F21C0E"/>
    <w:rsid w:val="00F21CB2"/>
    <w:rsid w:val="00F228C5"/>
    <w:rsid w:val="00F24497"/>
    <w:rsid w:val="00F2462B"/>
    <w:rsid w:val="00F24652"/>
    <w:rsid w:val="00F24DCB"/>
    <w:rsid w:val="00F24E59"/>
    <w:rsid w:val="00F250ED"/>
    <w:rsid w:val="00F25D02"/>
    <w:rsid w:val="00F2622D"/>
    <w:rsid w:val="00F2638D"/>
    <w:rsid w:val="00F26415"/>
    <w:rsid w:val="00F2644E"/>
    <w:rsid w:val="00F266DF"/>
    <w:rsid w:val="00F26FFC"/>
    <w:rsid w:val="00F2713B"/>
    <w:rsid w:val="00F27925"/>
    <w:rsid w:val="00F27F2D"/>
    <w:rsid w:val="00F301FE"/>
    <w:rsid w:val="00F3045A"/>
    <w:rsid w:val="00F305AF"/>
    <w:rsid w:val="00F3093B"/>
    <w:rsid w:val="00F30EF9"/>
    <w:rsid w:val="00F30F66"/>
    <w:rsid w:val="00F30FE1"/>
    <w:rsid w:val="00F31010"/>
    <w:rsid w:val="00F31679"/>
    <w:rsid w:val="00F31BB9"/>
    <w:rsid w:val="00F31D3E"/>
    <w:rsid w:val="00F31D7C"/>
    <w:rsid w:val="00F3213D"/>
    <w:rsid w:val="00F32241"/>
    <w:rsid w:val="00F33601"/>
    <w:rsid w:val="00F349CA"/>
    <w:rsid w:val="00F354B1"/>
    <w:rsid w:val="00F355BA"/>
    <w:rsid w:val="00F35776"/>
    <w:rsid w:val="00F36380"/>
    <w:rsid w:val="00F366E4"/>
    <w:rsid w:val="00F36CB7"/>
    <w:rsid w:val="00F370AE"/>
    <w:rsid w:val="00F37698"/>
    <w:rsid w:val="00F377D6"/>
    <w:rsid w:val="00F37DC5"/>
    <w:rsid w:val="00F37DEE"/>
    <w:rsid w:val="00F37E1E"/>
    <w:rsid w:val="00F402C4"/>
    <w:rsid w:val="00F41324"/>
    <w:rsid w:val="00F41CF6"/>
    <w:rsid w:val="00F4418D"/>
    <w:rsid w:val="00F44E2F"/>
    <w:rsid w:val="00F45332"/>
    <w:rsid w:val="00F45915"/>
    <w:rsid w:val="00F459E2"/>
    <w:rsid w:val="00F461DD"/>
    <w:rsid w:val="00F4638A"/>
    <w:rsid w:val="00F464AF"/>
    <w:rsid w:val="00F46617"/>
    <w:rsid w:val="00F46B2B"/>
    <w:rsid w:val="00F47791"/>
    <w:rsid w:val="00F479FB"/>
    <w:rsid w:val="00F50570"/>
    <w:rsid w:val="00F507F0"/>
    <w:rsid w:val="00F51B69"/>
    <w:rsid w:val="00F51F76"/>
    <w:rsid w:val="00F52654"/>
    <w:rsid w:val="00F529B0"/>
    <w:rsid w:val="00F52D3E"/>
    <w:rsid w:val="00F538CF"/>
    <w:rsid w:val="00F54841"/>
    <w:rsid w:val="00F54EA9"/>
    <w:rsid w:val="00F55094"/>
    <w:rsid w:val="00F551D5"/>
    <w:rsid w:val="00F55DB7"/>
    <w:rsid w:val="00F57BCA"/>
    <w:rsid w:val="00F57D22"/>
    <w:rsid w:val="00F5911B"/>
    <w:rsid w:val="00F60DB9"/>
    <w:rsid w:val="00F6109A"/>
    <w:rsid w:val="00F611DC"/>
    <w:rsid w:val="00F61AA0"/>
    <w:rsid w:val="00F61EA1"/>
    <w:rsid w:val="00F61F36"/>
    <w:rsid w:val="00F62732"/>
    <w:rsid w:val="00F62C0D"/>
    <w:rsid w:val="00F62E0F"/>
    <w:rsid w:val="00F62F58"/>
    <w:rsid w:val="00F6332F"/>
    <w:rsid w:val="00F635A6"/>
    <w:rsid w:val="00F636A9"/>
    <w:rsid w:val="00F63FB3"/>
    <w:rsid w:val="00F64D4A"/>
    <w:rsid w:val="00F6558A"/>
    <w:rsid w:val="00F65ABF"/>
    <w:rsid w:val="00F66CEE"/>
    <w:rsid w:val="00F6756A"/>
    <w:rsid w:val="00F67608"/>
    <w:rsid w:val="00F6760C"/>
    <w:rsid w:val="00F70601"/>
    <w:rsid w:val="00F706D6"/>
    <w:rsid w:val="00F72100"/>
    <w:rsid w:val="00F723C5"/>
    <w:rsid w:val="00F72738"/>
    <w:rsid w:val="00F73396"/>
    <w:rsid w:val="00F736A2"/>
    <w:rsid w:val="00F73B7B"/>
    <w:rsid w:val="00F73EDF"/>
    <w:rsid w:val="00F749B2"/>
    <w:rsid w:val="00F755FE"/>
    <w:rsid w:val="00F75B65"/>
    <w:rsid w:val="00F75E51"/>
    <w:rsid w:val="00F7602D"/>
    <w:rsid w:val="00F76E7B"/>
    <w:rsid w:val="00F7733B"/>
    <w:rsid w:val="00F7751A"/>
    <w:rsid w:val="00F80C53"/>
    <w:rsid w:val="00F80F62"/>
    <w:rsid w:val="00F82B49"/>
    <w:rsid w:val="00F82CCE"/>
    <w:rsid w:val="00F84414"/>
    <w:rsid w:val="00F85119"/>
    <w:rsid w:val="00F85E74"/>
    <w:rsid w:val="00F876C9"/>
    <w:rsid w:val="00F87A5F"/>
    <w:rsid w:val="00F87C11"/>
    <w:rsid w:val="00F87E85"/>
    <w:rsid w:val="00F87F7D"/>
    <w:rsid w:val="00F91123"/>
    <w:rsid w:val="00F9165D"/>
    <w:rsid w:val="00F91B0E"/>
    <w:rsid w:val="00F91E4C"/>
    <w:rsid w:val="00F922F5"/>
    <w:rsid w:val="00F928EF"/>
    <w:rsid w:val="00F92B43"/>
    <w:rsid w:val="00F92C17"/>
    <w:rsid w:val="00F93254"/>
    <w:rsid w:val="00F9349A"/>
    <w:rsid w:val="00F941F0"/>
    <w:rsid w:val="00F944C3"/>
    <w:rsid w:val="00F94949"/>
    <w:rsid w:val="00F95262"/>
    <w:rsid w:val="00F954CD"/>
    <w:rsid w:val="00F963A6"/>
    <w:rsid w:val="00F96FB5"/>
    <w:rsid w:val="00F97808"/>
    <w:rsid w:val="00F97A31"/>
    <w:rsid w:val="00FA0601"/>
    <w:rsid w:val="00FA0BB9"/>
    <w:rsid w:val="00FA0E1F"/>
    <w:rsid w:val="00FA1C3D"/>
    <w:rsid w:val="00FA3598"/>
    <w:rsid w:val="00FA4C5C"/>
    <w:rsid w:val="00FA4D90"/>
    <w:rsid w:val="00FA50A1"/>
    <w:rsid w:val="00FA6073"/>
    <w:rsid w:val="00FA6E21"/>
    <w:rsid w:val="00FA700C"/>
    <w:rsid w:val="00FA7841"/>
    <w:rsid w:val="00FB0331"/>
    <w:rsid w:val="00FB1485"/>
    <w:rsid w:val="00FB1C59"/>
    <w:rsid w:val="00FB22CD"/>
    <w:rsid w:val="00FB27BE"/>
    <w:rsid w:val="00FB2D88"/>
    <w:rsid w:val="00FB2DD3"/>
    <w:rsid w:val="00FB3432"/>
    <w:rsid w:val="00FB425D"/>
    <w:rsid w:val="00FB4293"/>
    <w:rsid w:val="00FB4BCB"/>
    <w:rsid w:val="00FB4C72"/>
    <w:rsid w:val="00FB58C1"/>
    <w:rsid w:val="00FB5DA5"/>
    <w:rsid w:val="00FB7BDC"/>
    <w:rsid w:val="00FC051A"/>
    <w:rsid w:val="00FC1300"/>
    <w:rsid w:val="00FC2450"/>
    <w:rsid w:val="00FC3490"/>
    <w:rsid w:val="00FC35A1"/>
    <w:rsid w:val="00FC3BAB"/>
    <w:rsid w:val="00FC3BD5"/>
    <w:rsid w:val="00FC3E30"/>
    <w:rsid w:val="00FC42ED"/>
    <w:rsid w:val="00FC43F2"/>
    <w:rsid w:val="00FC4872"/>
    <w:rsid w:val="00FC5B18"/>
    <w:rsid w:val="00FC5E60"/>
    <w:rsid w:val="00FC64BA"/>
    <w:rsid w:val="00FC6DAA"/>
    <w:rsid w:val="00FC6E97"/>
    <w:rsid w:val="00FC6FFA"/>
    <w:rsid w:val="00FC799A"/>
    <w:rsid w:val="00FD113B"/>
    <w:rsid w:val="00FD1804"/>
    <w:rsid w:val="00FD2025"/>
    <w:rsid w:val="00FD2260"/>
    <w:rsid w:val="00FD376A"/>
    <w:rsid w:val="00FD3CA4"/>
    <w:rsid w:val="00FD3F3C"/>
    <w:rsid w:val="00FD4F88"/>
    <w:rsid w:val="00FD65F5"/>
    <w:rsid w:val="00FD6AE9"/>
    <w:rsid w:val="00FD6B2D"/>
    <w:rsid w:val="00FD7BE0"/>
    <w:rsid w:val="00FD7E72"/>
    <w:rsid w:val="00FE0AEC"/>
    <w:rsid w:val="00FE0B4A"/>
    <w:rsid w:val="00FE0C44"/>
    <w:rsid w:val="00FE1177"/>
    <w:rsid w:val="00FE2717"/>
    <w:rsid w:val="00FE2BD5"/>
    <w:rsid w:val="00FE4CF8"/>
    <w:rsid w:val="00FE5197"/>
    <w:rsid w:val="00FE55EF"/>
    <w:rsid w:val="00FE599D"/>
    <w:rsid w:val="00FE5C48"/>
    <w:rsid w:val="00FF0F57"/>
    <w:rsid w:val="00FF15E7"/>
    <w:rsid w:val="00FF328F"/>
    <w:rsid w:val="00FF3BB4"/>
    <w:rsid w:val="00FF4626"/>
    <w:rsid w:val="00FF544F"/>
    <w:rsid w:val="00FF5ED1"/>
    <w:rsid w:val="00FF60C2"/>
    <w:rsid w:val="00FF60EB"/>
    <w:rsid w:val="00FF6E19"/>
    <w:rsid w:val="00FF7524"/>
    <w:rsid w:val="010660F6"/>
    <w:rsid w:val="01375D6E"/>
    <w:rsid w:val="01615696"/>
    <w:rsid w:val="017DBBFC"/>
    <w:rsid w:val="01EE76A8"/>
    <w:rsid w:val="01EF02B5"/>
    <w:rsid w:val="01FE89A2"/>
    <w:rsid w:val="023513C9"/>
    <w:rsid w:val="023E79DA"/>
    <w:rsid w:val="025B1D83"/>
    <w:rsid w:val="02CD7CBA"/>
    <w:rsid w:val="02FBD0D3"/>
    <w:rsid w:val="02FE8BA9"/>
    <w:rsid w:val="030050F0"/>
    <w:rsid w:val="0311F2C7"/>
    <w:rsid w:val="033A49F5"/>
    <w:rsid w:val="03409EA5"/>
    <w:rsid w:val="039FC01E"/>
    <w:rsid w:val="03C366BD"/>
    <w:rsid w:val="03D3524F"/>
    <w:rsid w:val="03E2688A"/>
    <w:rsid w:val="03EFB7C9"/>
    <w:rsid w:val="0406D048"/>
    <w:rsid w:val="041BC3A1"/>
    <w:rsid w:val="0424C3BC"/>
    <w:rsid w:val="0456AEE9"/>
    <w:rsid w:val="0472FA63"/>
    <w:rsid w:val="04BD4DAB"/>
    <w:rsid w:val="04E0765F"/>
    <w:rsid w:val="050F9900"/>
    <w:rsid w:val="058E48F8"/>
    <w:rsid w:val="05977052"/>
    <w:rsid w:val="059ED9C3"/>
    <w:rsid w:val="05AE5360"/>
    <w:rsid w:val="05BFDD25"/>
    <w:rsid w:val="05C999DF"/>
    <w:rsid w:val="05E0BC55"/>
    <w:rsid w:val="0627A6D0"/>
    <w:rsid w:val="065D3C3A"/>
    <w:rsid w:val="06CEA49C"/>
    <w:rsid w:val="06E4ED66"/>
    <w:rsid w:val="06FE6C8C"/>
    <w:rsid w:val="0701F24E"/>
    <w:rsid w:val="07151564"/>
    <w:rsid w:val="07748BC3"/>
    <w:rsid w:val="077A89FB"/>
    <w:rsid w:val="07848A21"/>
    <w:rsid w:val="07A5A628"/>
    <w:rsid w:val="07B2F6E7"/>
    <w:rsid w:val="07D4036A"/>
    <w:rsid w:val="07D5D9B0"/>
    <w:rsid w:val="084E0604"/>
    <w:rsid w:val="08551650"/>
    <w:rsid w:val="085B4F53"/>
    <w:rsid w:val="087C0C51"/>
    <w:rsid w:val="08C682C3"/>
    <w:rsid w:val="08E933FD"/>
    <w:rsid w:val="090CF607"/>
    <w:rsid w:val="090F4D87"/>
    <w:rsid w:val="09150B80"/>
    <w:rsid w:val="09252C1A"/>
    <w:rsid w:val="093E97F6"/>
    <w:rsid w:val="096C5605"/>
    <w:rsid w:val="09721CEA"/>
    <w:rsid w:val="097A2DD7"/>
    <w:rsid w:val="097D6962"/>
    <w:rsid w:val="0990AA9B"/>
    <w:rsid w:val="09A6C058"/>
    <w:rsid w:val="0A5D67DD"/>
    <w:rsid w:val="0AF0DDFC"/>
    <w:rsid w:val="0B24BA49"/>
    <w:rsid w:val="0B5031FA"/>
    <w:rsid w:val="0BB092C3"/>
    <w:rsid w:val="0BD560EF"/>
    <w:rsid w:val="0C0CF26D"/>
    <w:rsid w:val="0C2684E2"/>
    <w:rsid w:val="0C4179D1"/>
    <w:rsid w:val="0C54A457"/>
    <w:rsid w:val="0CDC0A58"/>
    <w:rsid w:val="0CDF35AC"/>
    <w:rsid w:val="0CE77336"/>
    <w:rsid w:val="0D5CBCCE"/>
    <w:rsid w:val="0D662E10"/>
    <w:rsid w:val="0D816E0F"/>
    <w:rsid w:val="0D84A078"/>
    <w:rsid w:val="0D92FE89"/>
    <w:rsid w:val="0DA97AB2"/>
    <w:rsid w:val="0DB4BBAE"/>
    <w:rsid w:val="0DD1CF8C"/>
    <w:rsid w:val="0DEBE8F9"/>
    <w:rsid w:val="0DF85FBF"/>
    <w:rsid w:val="0E0C2709"/>
    <w:rsid w:val="0E4225B7"/>
    <w:rsid w:val="0E433A4C"/>
    <w:rsid w:val="0E5B6AF8"/>
    <w:rsid w:val="0E830DFE"/>
    <w:rsid w:val="0EA03FC5"/>
    <w:rsid w:val="0EA8AB97"/>
    <w:rsid w:val="0F087667"/>
    <w:rsid w:val="0F22C717"/>
    <w:rsid w:val="0F2551DA"/>
    <w:rsid w:val="0F51DCE7"/>
    <w:rsid w:val="0F542AC6"/>
    <w:rsid w:val="0F817AAA"/>
    <w:rsid w:val="0F89121F"/>
    <w:rsid w:val="0FA4DE63"/>
    <w:rsid w:val="0FB0BCA4"/>
    <w:rsid w:val="10061B9A"/>
    <w:rsid w:val="10226546"/>
    <w:rsid w:val="102DADD6"/>
    <w:rsid w:val="102E305D"/>
    <w:rsid w:val="10376654"/>
    <w:rsid w:val="1048B29E"/>
    <w:rsid w:val="105C0E9B"/>
    <w:rsid w:val="106643DE"/>
    <w:rsid w:val="107EBBDB"/>
    <w:rsid w:val="10E013FA"/>
    <w:rsid w:val="10E122BA"/>
    <w:rsid w:val="10E9E3A5"/>
    <w:rsid w:val="10F54B34"/>
    <w:rsid w:val="11064D5D"/>
    <w:rsid w:val="110F02E6"/>
    <w:rsid w:val="111B736C"/>
    <w:rsid w:val="1141F8D8"/>
    <w:rsid w:val="1158F57E"/>
    <w:rsid w:val="1199745D"/>
    <w:rsid w:val="11DE4E4F"/>
    <w:rsid w:val="125E5111"/>
    <w:rsid w:val="1297FC50"/>
    <w:rsid w:val="129CAEC2"/>
    <w:rsid w:val="12B1107C"/>
    <w:rsid w:val="12C9FF80"/>
    <w:rsid w:val="12CC9173"/>
    <w:rsid w:val="12EACFC0"/>
    <w:rsid w:val="12F6BF0C"/>
    <w:rsid w:val="12FC0F00"/>
    <w:rsid w:val="13143FBE"/>
    <w:rsid w:val="1335D34C"/>
    <w:rsid w:val="1353413F"/>
    <w:rsid w:val="1357E656"/>
    <w:rsid w:val="137ED7B8"/>
    <w:rsid w:val="138E6DE8"/>
    <w:rsid w:val="13AE493D"/>
    <w:rsid w:val="13BDE875"/>
    <w:rsid w:val="13BF5DDC"/>
    <w:rsid w:val="13F2F367"/>
    <w:rsid w:val="1424E9CC"/>
    <w:rsid w:val="14479FC0"/>
    <w:rsid w:val="146C25B0"/>
    <w:rsid w:val="1489A498"/>
    <w:rsid w:val="14B1F2FE"/>
    <w:rsid w:val="14BB632D"/>
    <w:rsid w:val="14D45ED1"/>
    <w:rsid w:val="14E685FD"/>
    <w:rsid w:val="14F4600B"/>
    <w:rsid w:val="14F6B52B"/>
    <w:rsid w:val="1509A70C"/>
    <w:rsid w:val="1516E5A4"/>
    <w:rsid w:val="154E7177"/>
    <w:rsid w:val="155EE907"/>
    <w:rsid w:val="15626076"/>
    <w:rsid w:val="157AB97D"/>
    <w:rsid w:val="15B166A0"/>
    <w:rsid w:val="165B30BA"/>
    <w:rsid w:val="165F0D78"/>
    <w:rsid w:val="1689BC71"/>
    <w:rsid w:val="16B6A400"/>
    <w:rsid w:val="16B98F3B"/>
    <w:rsid w:val="16DDE16A"/>
    <w:rsid w:val="171FC382"/>
    <w:rsid w:val="1752C77B"/>
    <w:rsid w:val="17914874"/>
    <w:rsid w:val="17C948FF"/>
    <w:rsid w:val="17CF51BB"/>
    <w:rsid w:val="17EDC052"/>
    <w:rsid w:val="17EF9B10"/>
    <w:rsid w:val="18208EBE"/>
    <w:rsid w:val="1821F6EA"/>
    <w:rsid w:val="1859D4B4"/>
    <w:rsid w:val="1882B193"/>
    <w:rsid w:val="1899C62A"/>
    <w:rsid w:val="189A55C7"/>
    <w:rsid w:val="189D7EC2"/>
    <w:rsid w:val="18C25016"/>
    <w:rsid w:val="18D10EF0"/>
    <w:rsid w:val="18FF5C7B"/>
    <w:rsid w:val="19094348"/>
    <w:rsid w:val="191F155C"/>
    <w:rsid w:val="193F162C"/>
    <w:rsid w:val="19818462"/>
    <w:rsid w:val="19E404D8"/>
    <w:rsid w:val="1A011A61"/>
    <w:rsid w:val="1A273111"/>
    <w:rsid w:val="1A2AE045"/>
    <w:rsid w:val="1A5EA025"/>
    <w:rsid w:val="1A7D5574"/>
    <w:rsid w:val="1A9AA497"/>
    <w:rsid w:val="1AEDC75D"/>
    <w:rsid w:val="1AF3009C"/>
    <w:rsid w:val="1B139FFD"/>
    <w:rsid w:val="1B191E74"/>
    <w:rsid w:val="1B2D77E7"/>
    <w:rsid w:val="1B41F652"/>
    <w:rsid w:val="1B92D33B"/>
    <w:rsid w:val="1BC0B6AE"/>
    <w:rsid w:val="1BC19E8B"/>
    <w:rsid w:val="1BD1DDBD"/>
    <w:rsid w:val="1BD3D7F4"/>
    <w:rsid w:val="1BFA1C1D"/>
    <w:rsid w:val="1C06E186"/>
    <w:rsid w:val="1C0C7682"/>
    <w:rsid w:val="1C238C6E"/>
    <w:rsid w:val="1C81BF3C"/>
    <w:rsid w:val="1C85C191"/>
    <w:rsid w:val="1C870907"/>
    <w:rsid w:val="1CAF4EEA"/>
    <w:rsid w:val="1CBF48C3"/>
    <w:rsid w:val="1CC688CE"/>
    <w:rsid w:val="1CD4DB7D"/>
    <w:rsid w:val="1CE9237B"/>
    <w:rsid w:val="1D28A9BC"/>
    <w:rsid w:val="1D47C742"/>
    <w:rsid w:val="1D624834"/>
    <w:rsid w:val="1D645528"/>
    <w:rsid w:val="1D7603CB"/>
    <w:rsid w:val="1DD3CFE8"/>
    <w:rsid w:val="1DF9F933"/>
    <w:rsid w:val="1DFCFFA1"/>
    <w:rsid w:val="1E1C9578"/>
    <w:rsid w:val="1E1D0611"/>
    <w:rsid w:val="1E20C9F9"/>
    <w:rsid w:val="1E8060B9"/>
    <w:rsid w:val="1E9E1522"/>
    <w:rsid w:val="1EDBB4CE"/>
    <w:rsid w:val="1EDC97AC"/>
    <w:rsid w:val="1EDF84DE"/>
    <w:rsid w:val="1F1426EC"/>
    <w:rsid w:val="1F8A1AF3"/>
    <w:rsid w:val="1FA65FB4"/>
    <w:rsid w:val="1FD608A8"/>
    <w:rsid w:val="1FEA5FF8"/>
    <w:rsid w:val="1FF1E158"/>
    <w:rsid w:val="200364A5"/>
    <w:rsid w:val="20431EA6"/>
    <w:rsid w:val="2054055B"/>
    <w:rsid w:val="20619455"/>
    <w:rsid w:val="2096B984"/>
    <w:rsid w:val="20D169FE"/>
    <w:rsid w:val="20DEFC99"/>
    <w:rsid w:val="21015770"/>
    <w:rsid w:val="211BBB8E"/>
    <w:rsid w:val="21235FB4"/>
    <w:rsid w:val="213422CA"/>
    <w:rsid w:val="2139CECC"/>
    <w:rsid w:val="21402CF4"/>
    <w:rsid w:val="21515F4C"/>
    <w:rsid w:val="21541E48"/>
    <w:rsid w:val="21669859"/>
    <w:rsid w:val="21C78C02"/>
    <w:rsid w:val="21D09848"/>
    <w:rsid w:val="21EC27EE"/>
    <w:rsid w:val="2201AF5C"/>
    <w:rsid w:val="22133D3C"/>
    <w:rsid w:val="222B9484"/>
    <w:rsid w:val="2230CA2D"/>
    <w:rsid w:val="22AA4CED"/>
    <w:rsid w:val="23095E3A"/>
    <w:rsid w:val="2310C5D1"/>
    <w:rsid w:val="23147357"/>
    <w:rsid w:val="231EDBD7"/>
    <w:rsid w:val="23315DE3"/>
    <w:rsid w:val="236114FF"/>
    <w:rsid w:val="2370962E"/>
    <w:rsid w:val="237F9F9D"/>
    <w:rsid w:val="23B6C0AC"/>
    <w:rsid w:val="23E87CE9"/>
    <w:rsid w:val="2406D8DC"/>
    <w:rsid w:val="240D3D5B"/>
    <w:rsid w:val="244AD02E"/>
    <w:rsid w:val="2453A88B"/>
    <w:rsid w:val="2460ECFE"/>
    <w:rsid w:val="247A617B"/>
    <w:rsid w:val="247B11B1"/>
    <w:rsid w:val="24BE1284"/>
    <w:rsid w:val="24C0A8BC"/>
    <w:rsid w:val="24F9063C"/>
    <w:rsid w:val="252ED17D"/>
    <w:rsid w:val="256A36A0"/>
    <w:rsid w:val="257760ED"/>
    <w:rsid w:val="25A3A149"/>
    <w:rsid w:val="25C3955B"/>
    <w:rsid w:val="25DFB4FC"/>
    <w:rsid w:val="25F3B9AC"/>
    <w:rsid w:val="26376CB7"/>
    <w:rsid w:val="2654F2DE"/>
    <w:rsid w:val="266568E6"/>
    <w:rsid w:val="26A7C973"/>
    <w:rsid w:val="26B50102"/>
    <w:rsid w:val="26D46163"/>
    <w:rsid w:val="26E40E64"/>
    <w:rsid w:val="26ED2CB3"/>
    <w:rsid w:val="2700AA81"/>
    <w:rsid w:val="271A8379"/>
    <w:rsid w:val="274673F1"/>
    <w:rsid w:val="27563E0C"/>
    <w:rsid w:val="2768C8BF"/>
    <w:rsid w:val="27894153"/>
    <w:rsid w:val="27A76B46"/>
    <w:rsid w:val="282EBECB"/>
    <w:rsid w:val="283A91F1"/>
    <w:rsid w:val="286716C6"/>
    <w:rsid w:val="2869D648"/>
    <w:rsid w:val="28C1ED9F"/>
    <w:rsid w:val="28C9A655"/>
    <w:rsid w:val="28CC7A50"/>
    <w:rsid w:val="28D74645"/>
    <w:rsid w:val="28FAB7D7"/>
    <w:rsid w:val="2919E027"/>
    <w:rsid w:val="294A0FED"/>
    <w:rsid w:val="29674D44"/>
    <w:rsid w:val="2999DBB5"/>
    <w:rsid w:val="29F16E02"/>
    <w:rsid w:val="2A0A4E2A"/>
    <w:rsid w:val="2A15F466"/>
    <w:rsid w:val="2A224EE6"/>
    <w:rsid w:val="2A466BDC"/>
    <w:rsid w:val="2A594F4E"/>
    <w:rsid w:val="2A5CD3BB"/>
    <w:rsid w:val="2A80550F"/>
    <w:rsid w:val="2AF4A045"/>
    <w:rsid w:val="2B0BE660"/>
    <w:rsid w:val="2B25F1A3"/>
    <w:rsid w:val="2B3D4613"/>
    <w:rsid w:val="2B73F1F4"/>
    <w:rsid w:val="2BBA73B5"/>
    <w:rsid w:val="2C30FA9E"/>
    <w:rsid w:val="2C32B35C"/>
    <w:rsid w:val="2C57C41F"/>
    <w:rsid w:val="2C7F9D8E"/>
    <w:rsid w:val="2C822E08"/>
    <w:rsid w:val="2C8C42DD"/>
    <w:rsid w:val="2C9EA8F0"/>
    <w:rsid w:val="2CDA665F"/>
    <w:rsid w:val="2CE213AA"/>
    <w:rsid w:val="2D0E2B0F"/>
    <w:rsid w:val="2D10F222"/>
    <w:rsid w:val="2D20DA88"/>
    <w:rsid w:val="2D47DB70"/>
    <w:rsid w:val="2D485BBC"/>
    <w:rsid w:val="2D4A398D"/>
    <w:rsid w:val="2D50EDCB"/>
    <w:rsid w:val="2DC8FC78"/>
    <w:rsid w:val="2E5A15BD"/>
    <w:rsid w:val="2E5C3D4B"/>
    <w:rsid w:val="2E8A2DA1"/>
    <w:rsid w:val="2EA501E4"/>
    <w:rsid w:val="2EA61BC6"/>
    <w:rsid w:val="2EDD2ABE"/>
    <w:rsid w:val="2F1BD9BE"/>
    <w:rsid w:val="2F294EC5"/>
    <w:rsid w:val="2F3019F2"/>
    <w:rsid w:val="2F6FAEE0"/>
    <w:rsid w:val="2F9F41D7"/>
    <w:rsid w:val="2FB5890A"/>
    <w:rsid w:val="2FCB96E9"/>
    <w:rsid w:val="2FDE0B49"/>
    <w:rsid w:val="2FE13963"/>
    <w:rsid w:val="2FF73D10"/>
    <w:rsid w:val="2FF83407"/>
    <w:rsid w:val="30348AB8"/>
    <w:rsid w:val="3045D368"/>
    <w:rsid w:val="30682A01"/>
    <w:rsid w:val="3077913A"/>
    <w:rsid w:val="308A9429"/>
    <w:rsid w:val="30E8B0FF"/>
    <w:rsid w:val="3128701F"/>
    <w:rsid w:val="312FE5BC"/>
    <w:rsid w:val="316FAE0D"/>
    <w:rsid w:val="31B7E97B"/>
    <w:rsid w:val="31BEBDA9"/>
    <w:rsid w:val="31C05BA5"/>
    <w:rsid w:val="31DE0A86"/>
    <w:rsid w:val="31E60528"/>
    <w:rsid w:val="321CC0BE"/>
    <w:rsid w:val="325B9299"/>
    <w:rsid w:val="32609A85"/>
    <w:rsid w:val="32691E0D"/>
    <w:rsid w:val="32A0526B"/>
    <w:rsid w:val="32BA0CAA"/>
    <w:rsid w:val="32FB58A7"/>
    <w:rsid w:val="330421EA"/>
    <w:rsid w:val="33143FD5"/>
    <w:rsid w:val="3325D115"/>
    <w:rsid w:val="332872F2"/>
    <w:rsid w:val="333A280A"/>
    <w:rsid w:val="334209DF"/>
    <w:rsid w:val="336185D3"/>
    <w:rsid w:val="3368CEA8"/>
    <w:rsid w:val="336FC65F"/>
    <w:rsid w:val="339407DA"/>
    <w:rsid w:val="339EEC72"/>
    <w:rsid w:val="33C2C10B"/>
    <w:rsid w:val="33DA5BB9"/>
    <w:rsid w:val="33EBF877"/>
    <w:rsid w:val="34273A56"/>
    <w:rsid w:val="3456887C"/>
    <w:rsid w:val="346EBEA3"/>
    <w:rsid w:val="347EE1F6"/>
    <w:rsid w:val="34B75572"/>
    <w:rsid w:val="34C2845A"/>
    <w:rsid w:val="35542E29"/>
    <w:rsid w:val="355A70E5"/>
    <w:rsid w:val="3560DB32"/>
    <w:rsid w:val="35715EF1"/>
    <w:rsid w:val="3578BFC4"/>
    <w:rsid w:val="35905104"/>
    <w:rsid w:val="3591C4C9"/>
    <w:rsid w:val="35ADAA6A"/>
    <w:rsid w:val="35C9EA85"/>
    <w:rsid w:val="35D6B91D"/>
    <w:rsid w:val="35F36CC7"/>
    <w:rsid w:val="36040C27"/>
    <w:rsid w:val="360FB9C5"/>
    <w:rsid w:val="3633CEF1"/>
    <w:rsid w:val="363465C7"/>
    <w:rsid w:val="3645B7DF"/>
    <w:rsid w:val="369F90C8"/>
    <w:rsid w:val="36E372DE"/>
    <w:rsid w:val="36E3D6EE"/>
    <w:rsid w:val="36EADD13"/>
    <w:rsid w:val="3768553C"/>
    <w:rsid w:val="3774882D"/>
    <w:rsid w:val="3796E8FF"/>
    <w:rsid w:val="37AF1F4E"/>
    <w:rsid w:val="37B62F4A"/>
    <w:rsid w:val="37B9EF1E"/>
    <w:rsid w:val="37C1FABE"/>
    <w:rsid w:val="38245EAB"/>
    <w:rsid w:val="38442CBE"/>
    <w:rsid w:val="386E446B"/>
    <w:rsid w:val="38828A12"/>
    <w:rsid w:val="3887504D"/>
    <w:rsid w:val="389FAB09"/>
    <w:rsid w:val="38AFA2DD"/>
    <w:rsid w:val="38C0ABD0"/>
    <w:rsid w:val="38CE0521"/>
    <w:rsid w:val="38FC0D25"/>
    <w:rsid w:val="390DA6B1"/>
    <w:rsid w:val="393AA55D"/>
    <w:rsid w:val="39C9B87F"/>
    <w:rsid w:val="3A1EAD02"/>
    <w:rsid w:val="3A2AA1C9"/>
    <w:rsid w:val="3A3C7DAD"/>
    <w:rsid w:val="3A6262A0"/>
    <w:rsid w:val="3AAC35E1"/>
    <w:rsid w:val="3AE18633"/>
    <w:rsid w:val="3AE975F4"/>
    <w:rsid w:val="3B0F6A31"/>
    <w:rsid w:val="3B731E8E"/>
    <w:rsid w:val="3BBB27DA"/>
    <w:rsid w:val="3BCEAB9D"/>
    <w:rsid w:val="3BD18B0D"/>
    <w:rsid w:val="3C238FF7"/>
    <w:rsid w:val="3C5669D1"/>
    <w:rsid w:val="3C5A7544"/>
    <w:rsid w:val="3C96BB2B"/>
    <w:rsid w:val="3CACC090"/>
    <w:rsid w:val="3CBB6056"/>
    <w:rsid w:val="3CD248E1"/>
    <w:rsid w:val="3CE25523"/>
    <w:rsid w:val="3CEEE698"/>
    <w:rsid w:val="3CFD920C"/>
    <w:rsid w:val="3D0DF403"/>
    <w:rsid w:val="3D1E74BF"/>
    <w:rsid w:val="3D208132"/>
    <w:rsid w:val="3D3F78B7"/>
    <w:rsid w:val="3D47BFF4"/>
    <w:rsid w:val="3D4BBD0E"/>
    <w:rsid w:val="3D54A756"/>
    <w:rsid w:val="3D6B5B13"/>
    <w:rsid w:val="3D6C11D2"/>
    <w:rsid w:val="3DA57133"/>
    <w:rsid w:val="3DAA3829"/>
    <w:rsid w:val="3DE404B8"/>
    <w:rsid w:val="3E13866C"/>
    <w:rsid w:val="3E1BC117"/>
    <w:rsid w:val="3E3155EC"/>
    <w:rsid w:val="3E60C7B1"/>
    <w:rsid w:val="3E7584ED"/>
    <w:rsid w:val="3E88B00F"/>
    <w:rsid w:val="3EA330F7"/>
    <w:rsid w:val="3EB42479"/>
    <w:rsid w:val="3EB51357"/>
    <w:rsid w:val="3EE56026"/>
    <w:rsid w:val="3EE7EB63"/>
    <w:rsid w:val="3EFFABFE"/>
    <w:rsid w:val="3FC658D8"/>
    <w:rsid w:val="3FF4C59B"/>
    <w:rsid w:val="3FF85664"/>
    <w:rsid w:val="40674265"/>
    <w:rsid w:val="4070D1BA"/>
    <w:rsid w:val="40B31A6B"/>
    <w:rsid w:val="40D16AC2"/>
    <w:rsid w:val="40E2F54B"/>
    <w:rsid w:val="41155ED3"/>
    <w:rsid w:val="414B7525"/>
    <w:rsid w:val="4158A3D7"/>
    <w:rsid w:val="41A15300"/>
    <w:rsid w:val="41A78C8C"/>
    <w:rsid w:val="41B8B5EF"/>
    <w:rsid w:val="41B92925"/>
    <w:rsid w:val="41F407F1"/>
    <w:rsid w:val="42812DA3"/>
    <w:rsid w:val="42A20B1E"/>
    <w:rsid w:val="42C8C117"/>
    <w:rsid w:val="43125390"/>
    <w:rsid w:val="431FF349"/>
    <w:rsid w:val="43262D5E"/>
    <w:rsid w:val="433D2E2E"/>
    <w:rsid w:val="4372C362"/>
    <w:rsid w:val="4372F524"/>
    <w:rsid w:val="43873303"/>
    <w:rsid w:val="439F66E3"/>
    <w:rsid w:val="43AE104B"/>
    <w:rsid w:val="43CBD8AF"/>
    <w:rsid w:val="43FC9AA9"/>
    <w:rsid w:val="442F1A3A"/>
    <w:rsid w:val="444662BB"/>
    <w:rsid w:val="44661753"/>
    <w:rsid w:val="44842481"/>
    <w:rsid w:val="44C32FBD"/>
    <w:rsid w:val="44F00CA8"/>
    <w:rsid w:val="4509F2AA"/>
    <w:rsid w:val="454299DC"/>
    <w:rsid w:val="455307FA"/>
    <w:rsid w:val="45571C49"/>
    <w:rsid w:val="455D0A15"/>
    <w:rsid w:val="457C472E"/>
    <w:rsid w:val="45B13D9D"/>
    <w:rsid w:val="45B347CE"/>
    <w:rsid w:val="45D28C4A"/>
    <w:rsid w:val="45DAA894"/>
    <w:rsid w:val="45EF58EA"/>
    <w:rsid w:val="45F6C8E5"/>
    <w:rsid w:val="46400D84"/>
    <w:rsid w:val="467E44CA"/>
    <w:rsid w:val="46D8F599"/>
    <w:rsid w:val="46EE8CFC"/>
    <w:rsid w:val="46FAFC44"/>
    <w:rsid w:val="47233D09"/>
    <w:rsid w:val="473A00EF"/>
    <w:rsid w:val="475A84E3"/>
    <w:rsid w:val="47898A3B"/>
    <w:rsid w:val="478F8565"/>
    <w:rsid w:val="47BB58D6"/>
    <w:rsid w:val="47C1C398"/>
    <w:rsid w:val="47C3A111"/>
    <w:rsid w:val="47CCEA6A"/>
    <w:rsid w:val="4819BB6F"/>
    <w:rsid w:val="4869196B"/>
    <w:rsid w:val="489873E3"/>
    <w:rsid w:val="48D51098"/>
    <w:rsid w:val="48DB81CB"/>
    <w:rsid w:val="48F74EF7"/>
    <w:rsid w:val="48FC29B2"/>
    <w:rsid w:val="4909AC94"/>
    <w:rsid w:val="49567AC1"/>
    <w:rsid w:val="49628B4E"/>
    <w:rsid w:val="4983427B"/>
    <w:rsid w:val="4986EFB6"/>
    <w:rsid w:val="49A000D3"/>
    <w:rsid w:val="49ADF2AB"/>
    <w:rsid w:val="49D677EA"/>
    <w:rsid w:val="4A2C96DB"/>
    <w:rsid w:val="4A6CAD05"/>
    <w:rsid w:val="4AA00CCA"/>
    <w:rsid w:val="4AAF30DF"/>
    <w:rsid w:val="4ACC3872"/>
    <w:rsid w:val="4AD56451"/>
    <w:rsid w:val="4AD70833"/>
    <w:rsid w:val="4ADF6765"/>
    <w:rsid w:val="4AFF64EE"/>
    <w:rsid w:val="4B045EE9"/>
    <w:rsid w:val="4B3D2738"/>
    <w:rsid w:val="4B663F95"/>
    <w:rsid w:val="4B797BD0"/>
    <w:rsid w:val="4B81BA59"/>
    <w:rsid w:val="4BBAA77F"/>
    <w:rsid w:val="4BCB5FB8"/>
    <w:rsid w:val="4BD35378"/>
    <w:rsid w:val="4C4ED055"/>
    <w:rsid w:val="4C6DE4AB"/>
    <w:rsid w:val="4C7C0252"/>
    <w:rsid w:val="4CBAC146"/>
    <w:rsid w:val="4CC1C5A8"/>
    <w:rsid w:val="4CDC9657"/>
    <w:rsid w:val="4D1D1911"/>
    <w:rsid w:val="4D20E33B"/>
    <w:rsid w:val="4D38A45D"/>
    <w:rsid w:val="4D41E7B4"/>
    <w:rsid w:val="4D5A258C"/>
    <w:rsid w:val="4D621AFE"/>
    <w:rsid w:val="4D777D2E"/>
    <w:rsid w:val="4DEA59DD"/>
    <w:rsid w:val="4DF3400D"/>
    <w:rsid w:val="4E045D9B"/>
    <w:rsid w:val="4E11CD88"/>
    <w:rsid w:val="4E1AF330"/>
    <w:rsid w:val="4E2E6C1B"/>
    <w:rsid w:val="4E3746A5"/>
    <w:rsid w:val="4E717690"/>
    <w:rsid w:val="4E71F761"/>
    <w:rsid w:val="4EA5D026"/>
    <w:rsid w:val="4ECE7294"/>
    <w:rsid w:val="4EFB02D4"/>
    <w:rsid w:val="4F19059B"/>
    <w:rsid w:val="4F1EAE5A"/>
    <w:rsid w:val="4F2AD8BC"/>
    <w:rsid w:val="4F5C4C56"/>
    <w:rsid w:val="4F7A73C3"/>
    <w:rsid w:val="4F97B8AD"/>
    <w:rsid w:val="4FB17DA4"/>
    <w:rsid w:val="4FBED4F7"/>
    <w:rsid w:val="4FFC8995"/>
    <w:rsid w:val="506EAD62"/>
    <w:rsid w:val="50716FCB"/>
    <w:rsid w:val="50A56DEC"/>
    <w:rsid w:val="50AF90A2"/>
    <w:rsid w:val="50C4BDF1"/>
    <w:rsid w:val="50EE5641"/>
    <w:rsid w:val="5100E062"/>
    <w:rsid w:val="5108C976"/>
    <w:rsid w:val="51597E13"/>
    <w:rsid w:val="515ABA8E"/>
    <w:rsid w:val="51713CA2"/>
    <w:rsid w:val="51C61570"/>
    <w:rsid w:val="520936DB"/>
    <w:rsid w:val="520D45C4"/>
    <w:rsid w:val="521B7D60"/>
    <w:rsid w:val="52278802"/>
    <w:rsid w:val="522E89ED"/>
    <w:rsid w:val="524B5A30"/>
    <w:rsid w:val="52688193"/>
    <w:rsid w:val="52BE59C8"/>
    <w:rsid w:val="52BE8711"/>
    <w:rsid w:val="52D6158D"/>
    <w:rsid w:val="530CAB07"/>
    <w:rsid w:val="5341F715"/>
    <w:rsid w:val="53564471"/>
    <w:rsid w:val="535C8290"/>
    <w:rsid w:val="539DAFAD"/>
    <w:rsid w:val="53F42824"/>
    <w:rsid w:val="53F76766"/>
    <w:rsid w:val="545CFEA5"/>
    <w:rsid w:val="5461616F"/>
    <w:rsid w:val="547BECCB"/>
    <w:rsid w:val="54827A3C"/>
    <w:rsid w:val="54B05DBF"/>
    <w:rsid w:val="54B306FA"/>
    <w:rsid w:val="54C3785F"/>
    <w:rsid w:val="54D51858"/>
    <w:rsid w:val="54F02C41"/>
    <w:rsid w:val="54F26871"/>
    <w:rsid w:val="552CBAAC"/>
    <w:rsid w:val="55396CE7"/>
    <w:rsid w:val="55401343"/>
    <w:rsid w:val="5549F909"/>
    <w:rsid w:val="55530649"/>
    <w:rsid w:val="55561F7F"/>
    <w:rsid w:val="5574A967"/>
    <w:rsid w:val="55A3A4A7"/>
    <w:rsid w:val="55F82ED9"/>
    <w:rsid w:val="562BBB4F"/>
    <w:rsid w:val="5639A80E"/>
    <w:rsid w:val="568AEFB1"/>
    <w:rsid w:val="56C22FCA"/>
    <w:rsid w:val="56CEC2FE"/>
    <w:rsid w:val="56D384F5"/>
    <w:rsid w:val="56D61239"/>
    <w:rsid w:val="56DA439D"/>
    <w:rsid w:val="56F23124"/>
    <w:rsid w:val="5709F50F"/>
    <w:rsid w:val="57247242"/>
    <w:rsid w:val="573A6FA2"/>
    <w:rsid w:val="573E46EE"/>
    <w:rsid w:val="5766453B"/>
    <w:rsid w:val="57A55FE0"/>
    <w:rsid w:val="57AF821D"/>
    <w:rsid w:val="57BB35A6"/>
    <w:rsid w:val="57BFB931"/>
    <w:rsid w:val="582515C6"/>
    <w:rsid w:val="586A59A9"/>
    <w:rsid w:val="58B8F4F7"/>
    <w:rsid w:val="58D38D81"/>
    <w:rsid w:val="58D6BEC9"/>
    <w:rsid w:val="58DB4277"/>
    <w:rsid w:val="5914718B"/>
    <w:rsid w:val="5917A8EE"/>
    <w:rsid w:val="59729E24"/>
    <w:rsid w:val="5991E4BC"/>
    <w:rsid w:val="5993ED93"/>
    <w:rsid w:val="59DF255D"/>
    <w:rsid w:val="5A41EB97"/>
    <w:rsid w:val="5A5698D4"/>
    <w:rsid w:val="5A6A7536"/>
    <w:rsid w:val="5A6C9640"/>
    <w:rsid w:val="5A8DD1AE"/>
    <w:rsid w:val="5AD5FFE4"/>
    <w:rsid w:val="5AE33A3A"/>
    <w:rsid w:val="5AF43D7C"/>
    <w:rsid w:val="5B161351"/>
    <w:rsid w:val="5B2D3F33"/>
    <w:rsid w:val="5B312EBA"/>
    <w:rsid w:val="5B4A8AA9"/>
    <w:rsid w:val="5B7BEFF5"/>
    <w:rsid w:val="5B879635"/>
    <w:rsid w:val="5BBBD111"/>
    <w:rsid w:val="5BC1FDE8"/>
    <w:rsid w:val="5BD61E1B"/>
    <w:rsid w:val="5BE1B234"/>
    <w:rsid w:val="5BEAAEB7"/>
    <w:rsid w:val="5C07BBDC"/>
    <w:rsid w:val="5C2E823F"/>
    <w:rsid w:val="5C30D3FE"/>
    <w:rsid w:val="5C350629"/>
    <w:rsid w:val="5C3A5A84"/>
    <w:rsid w:val="5C5C87A5"/>
    <w:rsid w:val="5C744BD4"/>
    <w:rsid w:val="5CA0F95D"/>
    <w:rsid w:val="5CA41D44"/>
    <w:rsid w:val="5CB58A54"/>
    <w:rsid w:val="5CBCF11F"/>
    <w:rsid w:val="5CCEEA06"/>
    <w:rsid w:val="5CE83690"/>
    <w:rsid w:val="5CF432E7"/>
    <w:rsid w:val="5CF90E18"/>
    <w:rsid w:val="5D0BAE9C"/>
    <w:rsid w:val="5D267006"/>
    <w:rsid w:val="5D332F72"/>
    <w:rsid w:val="5D4FCA6A"/>
    <w:rsid w:val="5D7851E9"/>
    <w:rsid w:val="5D81FF6C"/>
    <w:rsid w:val="5DBF602F"/>
    <w:rsid w:val="5E02FBEC"/>
    <w:rsid w:val="5E3C7384"/>
    <w:rsid w:val="5E4DE98A"/>
    <w:rsid w:val="5E56EC1A"/>
    <w:rsid w:val="5E7DDA5D"/>
    <w:rsid w:val="5F3D3E7A"/>
    <w:rsid w:val="5FA061B9"/>
    <w:rsid w:val="5FDC65BF"/>
    <w:rsid w:val="6012DAA7"/>
    <w:rsid w:val="60298AD5"/>
    <w:rsid w:val="60310DBB"/>
    <w:rsid w:val="6065DD0C"/>
    <w:rsid w:val="60701F74"/>
    <w:rsid w:val="607FF1B5"/>
    <w:rsid w:val="60824033"/>
    <w:rsid w:val="6088FF25"/>
    <w:rsid w:val="60A4399A"/>
    <w:rsid w:val="60B24400"/>
    <w:rsid w:val="60F49C2C"/>
    <w:rsid w:val="6113658C"/>
    <w:rsid w:val="615BB301"/>
    <w:rsid w:val="6179F9BE"/>
    <w:rsid w:val="618690F9"/>
    <w:rsid w:val="61E912BC"/>
    <w:rsid w:val="61F63D23"/>
    <w:rsid w:val="61F64103"/>
    <w:rsid w:val="61F7F147"/>
    <w:rsid w:val="62114F29"/>
    <w:rsid w:val="62137BC3"/>
    <w:rsid w:val="624BFC12"/>
    <w:rsid w:val="6262CE67"/>
    <w:rsid w:val="626E20CC"/>
    <w:rsid w:val="62A85EEB"/>
    <w:rsid w:val="632A9EB8"/>
    <w:rsid w:val="63865463"/>
    <w:rsid w:val="6386D5FA"/>
    <w:rsid w:val="63C3A38B"/>
    <w:rsid w:val="63DD715D"/>
    <w:rsid w:val="63F5E451"/>
    <w:rsid w:val="64050A4F"/>
    <w:rsid w:val="6414D8E7"/>
    <w:rsid w:val="6416929C"/>
    <w:rsid w:val="642EE4FC"/>
    <w:rsid w:val="64362659"/>
    <w:rsid w:val="6469EFF9"/>
    <w:rsid w:val="649A7BE2"/>
    <w:rsid w:val="64A04F6B"/>
    <w:rsid w:val="64E00A3D"/>
    <w:rsid w:val="64E98485"/>
    <w:rsid w:val="64F6BA2F"/>
    <w:rsid w:val="64FEAC1A"/>
    <w:rsid w:val="650CF7F2"/>
    <w:rsid w:val="651E8089"/>
    <w:rsid w:val="653EDC86"/>
    <w:rsid w:val="654F2D09"/>
    <w:rsid w:val="65AF2D72"/>
    <w:rsid w:val="65F0A6C2"/>
    <w:rsid w:val="6617059E"/>
    <w:rsid w:val="662F59CA"/>
    <w:rsid w:val="6637EDCC"/>
    <w:rsid w:val="664EF8DF"/>
    <w:rsid w:val="6654A75F"/>
    <w:rsid w:val="6670B197"/>
    <w:rsid w:val="66844C56"/>
    <w:rsid w:val="66906174"/>
    <w:rsid w:val="669ED1C2"/>
    <w:rsid w:val="66E1D7B2"/>
    <w:rsid w:val="66F29553"/>
    <w:rsid w:val="67056945"/>
    <w:rsid w:val="670F459C"/>
    <w:rsid w:val="67219E3D"/>
    <w:rsid w:val="672F2A8C"/>
    <w:rsid w:val="673AF929"/>
    <w:rsid w:val="6744A9E7"/>
    <w:rsid w:val="6779F1B3"/>
    <w:rsid w:val="6795BF95"/>
    <w:rsid w:val="67F05AEF"/>
    <w:rsid w:val="682523F9"/>
    <w:rsid w:val="6850FE89"/>
    <w:rsid w:val="68685E2B"/>
    <w:rsid w:val="68860190"/>
    <w:rsid w:val="688DBA41"/>
    <w:rsid w:val="68979DD6"/>
    <w:rsid w:val="689AE217"/>
    <w:rsid w:val="68A1A54F"/>
    <w:rsid w:val="68AE457F"/>
    <w:rsid w:val="68AE9D91"/>
    <w:rsid w:val="68C579CD"/>
    <w:rsid w:val="68CDDF6C"/>
    <w:rsid w:val="68D27C11"/>
    <w:rsid w:val="68EB6827"/>
    <w:rsid w:val="68FCBC4A"/>
    <w:rsid w:val="690A9A8F"/>
    <w:rsid w:val="6944DA48"/>
    <w:rsid w:val="6955EF5E"/>
    <w:rsid w:val="697F319E"/>
    <w:rsid w:val="69841BFD"/>
    <w:rsid w:val="69858AD0"/>
    <w:rsid w:val="69A62D4B"/>
    <w:rsid w:val="69FE8EFC"/>
    <w:rsid w:val="6A0FEB9C"/>
    <w:rsid w:val="6A1E81C4"/>
    <w:rsid w:val="6A483EE7"/>
    <w:rsid w:val="6A621BBE"/>
    <w:rsid w:val="6A739332"/>
    <w:rsid w:val="6A93A031"/>
    <w:rsid w:val="6AADD4F9"/>
    <w:rsid w:val="6AB52ADF"/>
    <w:rsid w:val="6AE3CCB5"/>
    <w:rsid w:val="6B2D9803"/>
    <w:rsid w:val="6B44C5B2"/>
    <w:rsid w:val="6B55EB95"/>
    <w:rsid w:val="6B73F940"/>
    <w:rsid w:val="6BD8DF2B"/>
    <w:rsid w:val="6BDAB0B7"/>
    <w:rsid w:val="6C22A84C"/>
    <w:rsid w:val="6C3A22AE"/>
    <w:rsid w:val="6C7733E8"/>
    <w:rsid w:val="6CA84CE7"/>
    <w:rsid w:val="6CF11492"/>
    <w:rsid w:val="6D0A7F80"/>
    <w:rsid w:val="6D151018"/>
    <w:rsid w:val="6D6108C6"/>
    <w:rsid w:val="6D6B0061"/>
    <w:rsid w:val="6D6FAA08"/>
    <w:rsid w:val="6D8054BF"/>
    <w:rsid w:val="6D9D76CB"/>
    <w:rsid w:val="6DB83B2B"/>
    <w:rsid w:val="6DD18145"/>
    <w:rsid w:val="6DD6BCE6"/>
    <w:rsid w:val="6DE1D523"/>
    <w:rsid w:val="6DE90D7C"/>
    <w:rsid w:val="6DF3D381"/>
    <w:rsid w:val="6DF6709E"/>
    <w:rsid w:val="6E635283"/>
    <w:rsid w:val="6E64CB46"/>
    <w:rsid w:val="6E6DDDFE"/>
    <w:rsid w:val="6E6EF608"/>
    <w:rsid w:val="6E84115A"/>
    <w:rsid w:val="6E898152"/>
    <w:rsid w:val="6EA719B1"/>
    <w:rsid w:val="6ED49349"/>
    <w:rsid w:val="6F11BB7D"/>
    <w:rsid w:val="6F172882"/>
    <w:rsid w:val="6F2006EA"/>
    <w:rsid w:val="6F2343ED"/>
    <w:rsid w:val="6F489A59"/>
    <w:rsid w:val="6F49A723"/>
    <w:rsid w:val="6F6F4EF2"/>
    <w:rsid w:val="6F8747D4"/>
    <w:rsid w:val="6FA75F1A"/>
    <w:rsid w:val="6FAC19D4"/>
    <w:rsid w:val="6FCFB917"/>
    <w:rsid w:val="7005ADBD"/>
    <w:rsid w:val="700614EF"/>
    <w:rsid w:val="70493FEE"/>
    <w:rsid w:val="706C3575"/>
    <w:rsid w:val="70AA4E09"/>
    <w:rsid w:val="70B93272"/>
    <w:rsid w:val="70CCA1DA"/>
    <w:rsid w:val="70D0A31F"/>
    <w:rsid w:val="70FFA399"/>
    <w:rsid w:val="7133C5DC"/>
    <w:rsid w:val="714E4BCC"/>
    <w:rsid w:val="71C984C8"/>
    <w:rsid w:val="71DF86F8"/>
    <w:rsid w:val="71FBA62B"/>
    <w:rsid w:val="7206F9BF"/>
    <w:rsid w:val="721A3B04"/>
    <w:rsid w:val="722D7E39"/>
    <w:rsid w:val="722ED3C8"/>
    <w:rsid w:val="727AA749"/>
    <w:rsid w:val="728BB4E3"/>
    <w:rsid w:val="72D04576"/>
    <w:rsid w:val="72E8A25A"/>
    <w:rsid w:val="7307C9AB"/>
    <w:rsid w:val="7320A391"/>
    <w:rsid w:val="73631B4F"/>
    <w:rsid w:val="73AC486A"/>
    <w:rsid w:val="73C8EC23"/>
    <w:rsid w:val="73E7810C"/>
    <w:rsid w:val="740EEA00"/>
    <w:rsid w:val="74358A37"/>
    <w:rsid w:val="744A037F"/>
    <w:rsid w:val="744A1ACF"/>
    <w:rsid w:val="744FF83C"/>
    <w:rsid w:val="745FD70B"/>
    <w:rsid w:val="7479E5D8"/>
    <w:rsid w:val="74C9609B"/>
    <w:rsid w:val="74D574F4"/>
    <w:rsid w:val="7517463E"/>
    <w:rsid w:val="7545DD50"/>
    <w:rsid w:val="75514938"/>
    <w:rsid w:val="7566ADEB"/>
    <w:rsid w:val="76291664"/>
    <w:rsid w:val="762FEA39"/>
    <w:rsid w:val="763F497F"/>
    <w:rsid w:val="7686FAC6"/>
    <w:rsid w:val="76914AB9"/>
    <w:rsid w:val="76A2F94C"/>
    <w:rsid w:val="76BA1449"/>
    <w:rsid w:val="76BDF669"/>
    <w:rsid w:val="7717D786"/>
    <w:rsid w:val="774205B2"/>
    <w:rsid w:val="77A855D6"/>
    <w:rsid w:val="77CD34C0"/>
    <w:rsid w:val="77F5A7AF"/>
    <w:rsid w:val="77FD37B2"/>
    <w:rsid w:val="78ACF567"/>
    <w:rsid w:val="78BE53F5"/>
    <w:rsid w:val="78C1AE45"/>
    <w:rsid w:val="78D5D24C"/>
    <w:rsid w:val="78E739C6"/>
    <w:rsid w:val="78F9F9CE"/>
    <w:rsid w:val="793E0B9D"/>
    <w:rsid w:val="79AEE16A"/>
    <w:rsid w:val="79B0D70A"/>
    <w:rsid w:val="79C5E394"/>
    <w:rsid w:val="79DCBE40"/>
    <w:rsid w:val="79E27E49"/>
    <w:rsid w:val="7A5F01D4"/>
    <w:rsid w:val="7A7272B7"/>
    <w:rsid w:val="7A846F90"/>
    <w:rsid w:val="7A99C197"/>
    <w:rsid w:val="7AC134AD"/>
    <w:rsid w:val="7AED8AD7"/>
    <w:rsid w:val="7B3A0338"/>
    <w:rsid w:val="7B581F0C"/>
    <w:rsid w:val="7B717D4F"/>
    <w:rsid w:val="7B9EAB8C"/>
    <w:rsid w:val="7BA81DA0"/>
    <w:rsid w:val="7BB4F47E"/>
    <w:rsid w:val="7BBEEEC3"/>
    <w:rsid w:val="7BD64D5F"/>
    <w:rsid w:val="7C2A8073"/>
    <w:rsid w:val="7C557EEF"/>
    <w:rsid w:val="7CA18D10"/>
    <w:rsid w:val="7CCD9E4B"/>
    <w:rsid w:val="7CFE8446"/>
    <w:rsid w:val="7D1D71B5"/>
    <w:rsid w:val="7D640049"/>
    <w:rsid w:val="7D743F87"/>
    <w:rsid w:val="7D8EDDF4"/>
    <w:rsid w:val="7D9B81F7"/>
    <w:rsid w:val="7DAF6AB0"/>
    <w:rsid w:val="7DC553D1"/>
    <w:rsid w:val="7DE35937"/>
    <w:rsid w:val="7E8EFC00"/>
    <w:rsid w:val="7E911065"/>
    <w:rsid w:val="7E98BC9C"/>
    <w:rsid w:val="7EAF3116"/>
    <w:rsid w:val="7EB1FBBD"/>
    <w:rsid w:val="7EBCF23D"/>
    <w:rsid w:val="7ED5B320"/>
    <w:rsid w:val="7F5CB468"/>
    <w:rsid w:val="7F6EF22E"/>
    <w:rsid w:val="7F797B88"/>
    <w:rsid w:val="7F81F72B"/>
    <w:rsid w:val="7F8F5EC4"/>
    <w:rsid w:val="7FB5F1A7"/>
    <w:rsid w:val="7FD76850"/>
    <w:rsid w:val="7FDAEF6F"/>
    <w:rsid w:val="7FDF8C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FD97"/>
  <w15:chartTrackingRefBased/>
  <w15:docId w15:val="{FDBFF2EC-5529-4D24-BBC9-00CA5B6C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89E"/>
    <w:pPr>
      <w:spacing w:after="0"/>
    </w:pPr>
  </w:style>
  <w:style w:type="paragraph" w:styleId="Kop1">
    <w:name w:val="heading 1"/>
    <w:basedOn w:val="Lijstalinea"/>
    <w:next w:val="Standaard"/>
    <w:link w:val="Kop1Char"/>
    <w:uiPriority w:val="9"/>
    <w:qFormat/>
    <w:rsid w:val="00232A87"/>
    <w:pPr>
      <w:numPr>
        <w:numId w:val="10"/>
      </w:numPr>
      <w:outlineLvl w:val="0"/>
    </w:pPr>
    <w:rPr>
      <w:rFonts w:ascii="Arial" w:hAnsi="Arial" w:cs="Arial"/>
      <w:b/>
      <w:bCs/>
      <w:sz w:val="24"/>
      <w:szCs w:val="24"/>
    </w:rPr>
  </w:style>
  <w:style w:type="paragraph" w:styleId="Kop2">
    <w:name w:val="heading 2"/>
    <w:basedOn w:val="Lijstalinea"/>
    <w:next w:val="Standaard"/>
    <w:link w:val="Kop2Char"/>
    <w:uiPriority w:val="9"/>
    <w:unhideWhenUsed/>
    <w:qFormat/>
    <w:rsid w:val="009C5648"/>
    <w:pPr>
      <w:numPr>
        <w:ilvl w:val="1"/>
        <w:numId w:val="13"/>
      </w:numPr>
      <w:outlineLvl w:val="1"/>
    </w:pPr>
    <w:rPr>
      <w:b/>
      <w:bCs/>
    </w:rPr>
  </w:style>
  <w:style w:type="paragraph" w:styleId="Kop3">
    <w:name w:val="heading 3"/>
    <w:basedOn w:val="Lijstalinea"/>
    <w:next w:val="Standaard"/>
    <w:link w:val="Kop3Char"/>
    <w:uiPriority w:val="9"/>
    <w:unhideWhenUsed/>
    <w:qFormat/>
    <w:rsid w:val="007344BC"/>
    <w:pPr>
      <w:numPr>
        <w:ilvl w:val="2"/>
        <w:numId w:val="10"/>
      </w:numPr>
      <w:outlineLvl w:val="2"/>
    </w:pPr>
    <w:rPr>
      <w:b/>
      <w:bCs/>
      <w:u w:val="single"/>
    </w:rPr>
  </w:style>
  <w:style w:type="paragraph" w:styleId="Kop4">
    <w:name w:val="heading 4"/>
    <w:basedOn w:val="Standaard"/>
    <w:next w:val="Standaard"/>
    <w:link w:val="Kop4Char"/>
    <w:uiPriority w:val="9"/>
    <w:semiHidden/>
    <w:unhideWhenUsed/>
    <w:qFormat/>
    <w:rsid w:val="00AD0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D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D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D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D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D5C"/>
    <w:pPr>
      <w:ind w:left="720"/>
      <w:contextualSpacing/>
    </w:pPr>
  </w:style>
  <w:style w:type="character" w:customStyle="1" w:styleId="Kop1Char">
    <w:name w:val="Kop 1 Char"/>
    <w:basedOn w:val="Standaardalinea-lettertype"/>
    <w:link w:val="Kop1"/>
    <w:uiPriority w:val="9"/>
    <w:rsid w:val="00232A87"/>
    <w:rPr>
      <w:rFonts w:ascii="Arial" w:hAnsi="Arial" w:cs="Arial"/>
      <w:b/>
      <w:bCs/>
      <w:sz w:val="24"/>
      <w:szCs w:val="24"/>
    </w:rPr>
  </w:style>
  <w:style w:type="character" w:customStyle="1" w:styleId="Kop2Char">
    <w:name w:val="Kop 2 Char"/>
    <w:basedOn w:val="Standaardalinea-lettertype"/>
    <w:link w:val="Kop2"/>
    <w:uiPriority w:val="9"/>
    <w:rsid w:val="009C5648"/>
    <w:rPr>
      <w:b/>
      <w:bCs/>
    </w:rPr>
  </w:style>
  <w:style w:type="character" w:customStyle="1" w:styleId="Kop3Char">
    <w:name w:val="Kop 3 Char"/>
    <w:basedOn w:val="Standaardalinea-lettertype"/>
    <w:link w:val="Kop3"/>
    <w:uiPriority w:val="9"/>
    <w:rsid w:val="007344BC"/>
    <w:rPr>
      <w:b/>
      <w:bCs/>
      <w:u w:val="single"/>
    </w:rPr>
  </w:style>
  <w:style w:type="character" w:customStyle="1" w:styleId="Kop4Char">
    <w:name w:val="Kop 4 Char"/>
    <w:basedOn w:val="Standaardalinea-lettertype"/>
    <w:link w:val="Kop4"/>
    <w:uiPriority w:val="9"/>
    <w:semiHidden/>
    <w:rsid w:val="00AD0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D5C"/>
    <w:rPr>
      <w:rFonts w:eastAsiaTheme="majorEastAsia" w:cstheme="majorBidi"/>
      <w:color w:val="272727" w:themeColor="text1" w:themeTint="D8"/>
    </w:rPr>
  </w:style>
  <w:style w:type="paragraph" w:styleId="Titel">
    <w:name w:val="Title"/>
    <w:basedOn w:val="Standaard"/>
    <w:next w:val="Standaard"/>
    <w:link w:val="TitelChar"/>
    <w:uiPriority w:val="10"/>
    <w:qFormat/>
    <w:rsid w:val="00AD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D5C"/>
    <w:rPr>
      <w:i/>
      <w:iCs/>
      <w:color w:val="404040" w:themeColor="text1" w:themeTint="BF"/>
    </w:rPr>
  </w:style>
  <w:style w:type="character" w:styleId="Intensievebenadrukking">
    <w:name w:val="Intense Emphasis"/>
    <w:basedOn w:val="Standaardalinea-lettertype"/>
    <w:uiPriority w:val="21"/>
    <w:qFormat/>
    <w:rsid w:val="00AD0D5C"/>
    <w:rPr>
      <w:i/>
      <w:iCs/>
      <w:color w:val="0F4761" w:themeColor="accent1" w:themeShade="BF"/>
    </w:rPr>
  </w:style>
  <w:style w:type="paragraph" w:styleId="Duidelijkcitaat">
    <w:name w:val="Intense Quote"/>
    <w:basedOn w:val="Standaard"/>
    <w:next w:val="Standaard"/>
    <w:link w:val="DuidelijkcitaatChar"/>
    <w:uiPriority w:val="30"/>
    <w:qFormat/>
    <w:rsid w:val="00AD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D5C"/>
    <w:rPr>
      <w:i/>
      <w:iCs/>
      <w:color w:val="0F4761" w:themeColor="accent1" w:themeShade="BF"/>
    </w:rPr>
  </w:style>
  <w:style w:type="character" w:styleId="Intensieveverwijzing">
    <w:name w:val="Intense Reference"/>
    <w:basedOn w:val="Standaardalinea-lettertype"/>
    <w:uiPriority w:val="32"/>
    <w:qFormat/>
    <w:rsid w:val="00AD0D5C"/>
    <w:rPr>
      <w:b/>
      <w:bCs/>
      <w:smallCaps/>
      <w:color w:val="0F4761" w:themeColor="accent1" w:themeShade="BF"/>
      <w:spacing w:val="5"/>
    </w:rPr>
  </w:style>
  <w:style w:type="character" w:styleId="Hyperlink">
    <w:name w:val="Hyperlink"/>
    <w:basedOn w:val="Standaardalinea-lettertype"/>
    <w:uiPriority w:val="99"/>
    <w:unhideWhenUsed/>
    <w:rsid w:val="002C5470"/>
    <w:rPr>
      <w:color w:val="467886" w:themeColor="hyperlink"/>
      <w:u w:val="single"/>
    </w:rPr>
  </w:style>
  <w:style w:type="character" w:styleId="Onopgelostemelding">
    <w:name w:val="Unresolved Mention"/>
    <w:basedOn w:val="Standaardalinea-lettertype"/>
    <w:uiPriority w:val="99"/>
    <w:semiHidden/>
    <w:unhideWhenUsed/>
    <w:rsid w:val="002C5470"/>
    <w:rPr>
      <w:color w:val="605E5C"/>
      <w:shd w:val="clear" w:color="auto" w:fill="E1DFDD"/>
    </w:rPr>
  </w:style>
  <w:style w:type="paragraph" w:styleId="Voetnoottekst">
    <w:name w:val="footnote text"/>
    <w:basedOn w:val="Standaard"/>
    <w:link w:val="VoetnoottekstChar"/>
    <w:uiPriority w:val="99"/>
    <w:unhideWhenUsed/>
    <w:rsid w:val="00F13976"/>
    <w:pPr>
      <w:spacing w:line="240" w:lineRule="auto"/>
    </w:pPr>
    <w:rPr>
      <w:sz w:val="20"/>
      <w:szCs w:val="20"/>
    </w:rPr>
  </w:style>
  <w:style w:type="character" w:customStyle="1" w:styleId="VoetnoottekstChar">
    <w:name w:val="Voetnoottekst Char"/>
    <w:basedOn w:val="Standaardalinea-lettertype"/>
    <w:link w:val="Voetnoottekst"/>
    <w:uiPriority w:val="99"/>
    <w:rsid w:val="00F13976"/>
    <w:rPr>
      <w:sz w:val="20"/>
      <w:szCs w:val="20"/>
    </w:rPr>
  </w:style>
  <w:style w:type="character" w:styleId="Voetnootmarkering">
    <w:name w:val="footnote reference"/>
    <w:basedOn w:val="Standaardalinea-lettertype"/>
    <w:uiPriority w:val="99"/>
    <w:semiHidden/>
    <w:unhideWhenUsed/>
    <w:rsid w:val="00F13976"/>
    <w:rPr>
      <w:vertAlign w:val="superscript"/>
    </w:rPr>
  </w:style>
  <w:style w:type="paragraph" w:styleId="Kopvaninhoudsopgave">
    <w:name w:val="TOC Heading"/>
    <w:basedOn w:val="Kop1"/>
    <w:next w:val="Standaard"/>
    <w:uiPriority w:val="39"/>
    <w:unhideWhenUsed/>
    <w:qFormat/>
    <w:rsid w:val="003D5813"/>
    <w:pPr>
      <w:keepNext/>
      <w:keepLines/>
      <w:numPr>
        <w:numId w:val="0"/>
      </w:numPr>
      <w:spacing w:before="240"/>
      <w:contextualSpacing w:val="0"/>
      <w:outlineLvl w:val="9"/>
    </w:pPr>
    <w:rPr>
      <w:rFonts w:asciiTheme="majorHAnsi" w:eastAsiaTheme="majorEastAsia" w:hAnsiTheme="majorHAnsi" w:cstheme="majorBidi"/>
      <w:b w:val="0"/>
      <w:bCs w:val="0"/>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3D5813"/>
    <w:pPr>
      <w:spacing w:after="100"/>
    </w:pPr>
  </w:style>
  <w:style w:type="paragraph" w:styleId="Inhopg2">
    <w:name w:val="toc 2"/>
    <w:basedOn w:val="Standaard"/>
    <w:next w:val="Standaard"/>
    <w:autoRedefine/>
    <w:uiPriority w:val="39"/>
    <w:unhideWhenUsed/>
    <w:rsid w:val="00CD3DCE"/>
    <w:pPr>
      <w:spacing w:after="100"/>
      <w:ind w:left="220"/>
    </w:pPr>
  </w:style>
  <w:style w:type="paragraph" w:styleId="Koptekst">
    <w:name w:val="header"/>
    <w:basedOn w:val="Standaard"/>
    <w:link w:val="KoptekstChar"/>
    <w:uiPriority w:val="99"/>
    <w:unhideWhenUsed/>
    <w:rsid w:val="009E12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129A"/>
  </w:style>
  <w:style w:type="paragraph" w:styleId="Voettekst">
    <w:name w:val="footer"/>
    <w:basedOn w:val="Standaard"/>
    <w:link w:val="VoettekstChar"/>
    <w:uiPriority w:val="99"/>
    <w:unhideWhenUsed/>
    <w:rsid w:val="009E12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129A"/>
  </w:style>
  <w:style w:type="character" w:styleId="GevolgdeHyperlink">
    <w:name w:val="FollowedHyperlink"/>
    <w:basedOn w:val="Standaardalinea-lettertype"/>
    <w:uiPriority w:val="99"/>
    <w:semiHidden/>
    <w:unhideWhenUsed/>
    <w:rsid w:val="006E5201"/>
    <w:rPr>
      <w:color w:val="96607D" w:themeColor="followedHyperlink"/>
      <w:u w:val="single"/>
    </w:rPr>
  </w:style>
  <w:style w:type="character" w:styleId="Vermelding">
    <w:name w:val="Mention"/>
    <w:basedOn w:val="Standaardalinea-lettertype"/>
    <w:uiPriority w:val="99"/>
    <w:unhideWhenUsed/>
    <w:rsid w:val="004021FE"/>
    <w:rPr>
      <w:color w:val="2B579A"/>
      <w:shd w:val="clear" w:color="auto" w:fill="E1DFDD"/>
    </w:rPr>
  </w:style>
  <w:style w:type="paragraph" w:customStyle="1" w:styleId="p1">
    <w:name w:val="p1"/>
    <w:basedOn w:val="Standaard"/>
    <w:rsid w:val="00907C25"/>
    <w:pPr>
      <w:spacing w:line="240" w:lineRule="auto"/>
    </w:pPr>
    <w:rPr>
      <w:rFonts w:ascii="Helvetica" w:eastAsia="Times New Roman" w:hAnsi="Helvetica" w:cs="Times New Roman"/>
      <w:color w:val="141413"/>
      <w:kern w:val="0"/>
      <w:sz w:val="17"/>
      <w:szCs w:val="17"/>
      <w:lang w:eastAsia="nl-NL"/>
      <w14:ligatures w14:val="none"/>
    </w:rPr>
  </w:style>
  <w:style w:type="character" w:customStyle="1" w:styleId="s1">
    <w:name w:val="s1"/>
    <w:basedOn w:val="Standaardalinea-lettertype"/>
    <w:rsid w:val="00907C25"/>
    <w:rPr>
      <w:color w:val="051C50"/>
    </w:rPr>
  </w:style>
  <w:style w:type="paragraph" w:styleId="Revisie">
    <w:name w:val="Revision"/>
    <w:hidden/>
    <w:uiPriority w:val="99"/>
    <w:semiHidden/>
    <w:rsid w:val="00B90572"/>
    <w:pPr>
      <w:spacing w:after="0" w:line="240" w:lineRule="auto"/>
    </w:pPr>
  </w:style>
  <w:style w:type="paragraph" w:styleId="Inhopg3">
    <w:name w:val="toc 3"/>
    <w:basedOn w:val="Standaard"/>
    <w:next w:val="Standaard"/>
    <w:autoRedefine/>
    <w:uiPriority w:val="39"/>
    <w:unhideWhenUsed/>
    <w:rsid w:val="005D6720"/>
    <w:pPr>
      <w:spacing w:after="100"/>
      <w:ind w:left="440"/>
    </w:pPr>
  </w:style>
  <w:style w:type="table" w:styleId="Tabelraster">
    <w:name w:val="Table Grid"/>
    <w:basedOn w:val="Standaardtabel"/>
    <w:uiPriority w:val="39"/>
    <w:rsid w:val="0076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7043E"/>
    <w:rPr>
      <w:b/>
      <w:bCs/>
    </w:rPr>
  </w:style>
  <w:style w:type="character" w:customStyle="1" w:styleId="OnderwerpvanopmerkingChar">
    <w:name w:val="Onderwerp van opmerking Char"/>
    <w:basedOn w:val="TekstopmerkingChar"/>
    <w:link w:val="Onderwerpvanopmerking"/>
    <w:uiPriority w:val="99"/>
    <w:semiHidden/>
    <w:rsid w:val="0027043E"/>
    <w:rPr>
      <w:b/>
      <w:bCs/>
      <w:sz w:val="20"/>
      <w:szCs w:val="20"/>
    </w:rPr>
  </w:style>
  <w:style w:type="paragraph" w:customStyle="1" w:styleId="CommentText1">
    <w:name w:val="Comment Text1"/>
    <w:basedOn w:val="Standaard"/>
    <w:uiPriority w:val="99"/>
    <w:unhideWhenUsed/>
    <w:rsid w:val="00C72D3D"/>
    <w:pPr>
      <w:spacing w:line="240" w:lineRule="auto"/>
    </w:pPr>
    <w:rPr>
      <w:sz w:val="20"/>
      <w:szCs w:val="20"/>
    </w:rPr>
  </w:style>
  <w:style w:type="character" w:customStyle="1" w:styleId="CommentReference1">
    <w:name w:val="Comment Reference1"/>
    <w:basedOn w:val="Standaardalinea-lettertype"/>
    <w:uiPriority w:val="99"/>
    <w:semiHidden/>
    <w:unhideWhenUsed/>
    <w:rsid w:val="00C72D3D"/>
    <w:rPr>
      <w:sz w:val="16"/>
      <w:szCs w:val="16"/>
    </w:rPr>
  </w:style>
  <w:style w:type="paragraph" w:customStyle="1" w:styleId="CommentSubject1">
    <w:name w:val="Comment Subject1"/>
    <w:basedOn w:val="CommentText1"/>
    <w:next w:val="CommentText1"/>
    <w:uiPriority w:val="99"/>
    <w:semiHidden/>
    <w:unhideWhenUsed/>
    <w:rsid w:val="00C72D3D"/>
    <w:rPr>
      <w:b/>
      <w:bCs/>
    </w:rPr>
  </w:style>
  <w:style w:type="paragraph" w:customStyle="1" w:styleId="Amendement">
    <w:name w:val="Amendement"/>
    <w:rsid w:val="00FB425D"/>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afm.nl/nl-nl/consumenten/actueel/2022/november/buy-now-pay-later" TargetMode="External"/><Relationship Id="rId18" Type="http://schemas.openxmlformats.org/officeDocument/2006/relationships/hyperlink" Target="https://www.afm.nl/nl-nl/sector/actueel/2024/april/bnpl-marktbeeld-experiment" TargetMode="External"/><Relationship Id="rId26" Type="http://schemas.openxmlformats.org/officeDocument/2006/relationships/hyperlink" Target="https://www.wodc.nl/actueel/nieuws/2026/01/29/wet-voor-opleggen-verkeersboetes-werkt-goed-maar-wordt-oneigenlijk-gebruikt" TargetMode="External"/><Relationship Id="rId39" Type="http://schemas.openxmlformats.org/officeDocument/2006/relationships/hyperlink" Target="https://open.overheid.nl/documenten/164efe36-5ca3-405e-a561-dacda48d65eb/file" TargetMode="External"/><Relationship Id="rId21" Type="http://schemas.openxmlformats.org/officeDocument/2006/relationships/hyperlink" Target="https://www.independer.nl/geld-lenen/info/onderzoek/achteraf-betalen-jongeren" TargetMode="External"/><Relationship Id="rId34" Type="http://schemas.openxmlformats.org/officeDocument/2006/relationships/hyperlink" Target="https://open.overheid.nl/documenten/c9a5939e-2294-4013-abc8-2218e7feb0ee/file" TargetMode="External"/><Relationship Id="rId42" Type="http://schemas.openxmlformats.org/officeDocument/2006/relationships/hyperlink" Target="https://schuldenkleinhouden.nl/fileadmin/Publicaties/2025_Oratie_Nadja_Jungmann_De_nieuwe_kleren_van_de_keizer.pdf" TargetMode="External"/><Relationship Id="rId47" Type="http://schemas.openxmlformats.org/officeDocument/2006/relationships/hyperlink" Target="https://open.overheid.nl/documenten/1ef97bf1-43fa-484e-b336-7fa08e8a80d1/file" TargetMode="External"/><Relationship Id="rId50" Type="http://schemas.openxmlformats.org/officeDocument/2006/relationships/hyperlink" Target="https://open.overheid.nl/documenten/1ef97bf1-43fa-484e-b336-7fa08e8a80d1/file" TargetMode="External"/><Relationship Id="rId7" Type="http://schemas.openxmlformats.org/officeDocument/2006/relationships/hyperlink" Target="https://open.overheid.nl/documenten/c9a5939e-2294-4013-abc8-2218e7feb0ee/file" TargetMode="External"/><Relationship Id="rId2" Type="http://schemas.openxmlformats.org/officeDocument/2006/relationships/hyperlink" Target="https://open.overheid.nl/documenten/c9a5939e-2294-4013-abc8-2218e7feb0ee/file" TargetMode="External"/><Relationship Id="rId16" Type="http://schemas.openxmlformats.org/officeDocument/2006/relationships/hyperlink" Target="https://www.rijksoverheid.nl/actueel/nieuws/2024/03/21/basisdienstverlening-schuldhulpverlening-in-iedere-gemeente" TargetMode="External"/><Relationship Id="rId29" Type="http://schemas.openxmlformats.org/officeDocument/2006/relationships/hyperlink" Target="https://alliantievrijwilligeschuldhulp.nl/impactmeting-avs-en-partners-laat-de-maatschappelijke-waarde-van-vrijwilligers-zien/" TargetMode="External"/><Relationship Id="rId11" Type="http://schemas.openxmlformats.org/officeDocument/2006/relationships/hyperlink" Target="https://www.wodc.nl/actueel/nieuws/2025/07/03/online-gokken-neemt-het-meest-toe-onder-16--en-17-jarigen" TargetMode="External"/><Relationship Id="rId24" Type="http://schemas.openxmlformats.org/officeDocument/2006/relationships/hyperlink" Target="https://www.afm.nl/nl-nl/sector/actueel/2025/juli/pb-marktupdate-BNPL-2025" TargetMode="External"/><Relationship Id="rId32" Type="http://schemas.openxmlformats.org/officeDocument/2006/relationships/hyperlink" Target="https://open.overheid.nl/documenten/c9a5939e-2294-4013-abc8-2218e7feb0ee/file" TargetMode="External"/><Relationship Id="rId37" Type="http://schemas.openxmlformats.org/officeDocument/2006/relationships/hyperlink" Target="https://www.hetcak.nl/publish/pages/13460/cak_stand_van_de_uitvoering_2024.pdf" TargetMode="External"/><Relationship Id="rId40" Type="http://schemas.openxmlformats.org/officeDocument/2006/relationships/hyperlink" Target="https://open.overheid.nl/documenten/c9a5939e-2294-4013-abc8-2218e7feb0ee/file" TargetMode="External"/><Relationship Id="rId45" Type="http://schemas.openxmlformats.org/officeDocument/2006/relationships/hyperlink" Target="https://www.dji.nl/documenten/2019/12/19/handreiking-bestuurlijk-akkoord-re-integratie" TargetMode="External"/><Relationship Id="rId5" Type="http://schemas.openxmlformats.org/officeDocument/2006/relationships/hyperlink" Target="https://open.overheid.nl/documenten/c9a5939e-2294-4013-abc8-2218e7feb0ee/file" TargetMode="External"/><Relationship Id="rId15" Type="http://schemas.openxmlformats.org/officeDocument/2006/relationships/hyperlink" Target="https://open.overheid.nl/documenten/c9a5939e-2294-4013-abc8-2218e7feb0ee/file" TargetMode="External"/><Relationship Id="rId23" Type="http://schemas.openxmlformats.org/officeDocument/2006/relationships/hyperlink" Target="https://savanta.com/eu/knowledge-centre/view/klarna-has-scored-a-place-in-the-uks-top-10-financial-services-brands-heres-why/" TargetMode="External"/><Relationship Id="rId28" Type="http://schemas.openxmlformats.org/officeDocument/2006/relationships/hyperlink" Target="https://www.wodc.nl/onderzoek-in-uitvoering/welk-onderzoek-doen-we/3631---evaluatie-wet-en-besluit-normering-buitengerechtelijke-incassokosten" TargetMode="External"/><Relationship Id="rId36" Type="http://schemas.openxmlformats.org/officeDocument/2006/relationships/hyperlink" Target="https://vng.nl/nieuws/schaf-de-bestuursrechtelijke-premie-af" TargetMode="External"/><Relationship Id="rId49" Type="http://schemas.openxmlformats.org/officeDocument/2006/relationships/hyperlink" Target="https://open.overheid.nl/documenten/1ef97bf1-43fa-484e-b336-7fa08e8a80d1/file" TargetMode="External"/><Relationship Id="rId10" Type="http://schemas.openxmlformats.org/officeDocument/2006/relationships/hyperlink" Target="https://www.wodc.nl/actueel/nieuws/2026/01/29/wet-voor-opleggen-verkeersboetes-werkt-goed-maar-wordt-oneigenlijk-gebruikt" TargetMode="External"/><Relationship Id="rId19" Type="http://schemas.openxmlformats.org/officeDocument/2006/relationships/hyperlink" Target="https://payin3.eu/content/uploads/2025/01/Gedragscode-BNPL-15-januari-2025.pdf" TargetMode="External"/><Relationship Id="rId31" Type="http://schemas.openxmlformats.org/officeDocument/2006/relationships/hyperlink" Target="https://www.cbs.nl/nl-nl/nieuws/2025/47/ruim-kwart-zelfstandigen-heeft-belastingschuld" TargetMode="External"/><Relationship Id="rId44" Type="http://schemas.openxmlformats.org/officeDocument/2006/relationships/hyperlink" Target="https://www.nibud.nl/onderzoeksrapporten/personeel-met-schulden-2017/" TargetMode="External"/><Relationship Id="rId4" Type="http://schemas.openxmlformats.org/officeDocument/2006/relationships/hyperlink" Target="https://open.overheid.nl/documenten/c9a5939e-2294-4013-abc8-2218e7feb0ee/file" TargetMode="External"/><Relationship Id="rId9" Type="http://schemas.openxmlformats.org/officeDocument/2006/relationships/hyperlink" Target="https://www.rekenkamer.nl/actueel/nieuws/2025/05/21/belastingdienst-beschermt-mensen-met-schulden-onvoldoende-incassobureau-justitie-wel-alerter" TargetMode="External"/><Relationship Id="rId14" Type="http://schemas.openxmlformats.org/officeDocument/2006/relationships/hyperlink" Target="https://www.nu.nl/economie/6329735/optie-om-achteraf-te-betalen-komt-ook-naar-de-winkelstraten.html" TargetMode="External"/><Relationship Id="rId22" Type="http://schemas.openxmlformats.org/officeDocument/2006/relationships/hyperlink" Target="https://docs.klarna.com/resources/legal-and-compliance/more-solutions-guidelines/ad-policies-for-klarna-advertisers/" TargetMode="External"/><Relationship Id="rId27" Type="http://schemas.openxmlformats.org/officeDocument/2006/relationships/hyperlink" Target="https://www.tweedekamer.nl/kamerstukken/kamervragen/detail?id=2025Z19687&amp;did=2026D04963" TargetMode="External"/><Relationship Id="rId30" Type="http://schemas.openxmlformats.org/officeDocument/2006/relationships/hyperlink" Target="https://open.overheid.nl/documenten/1ef97bf1-43fa-484e-b336-7fa08e8a80d1/file" TargetMode="External"/><Relationship Id="rId35" Type="http://schemas.openxmlformats.org/officeDocument/2006/relationships/hyperlink" Target="https://www.nji.nl/kennis/armoede-en-geldzorgen/oorzaken-en-gevolgen-van-geldzorgen-bij-jongeren" TargetMode="External"/><Relationship Id="rId43" Type="http://schemas.openxmlformats.org/officeDocument/2006/relationships/hyperlink" Target="https://www.wrr.nl/site/binaries/site-content/collections/documents/2016/06/30/eigen-schuld-een-gedragswetenschappelijk-perspectief-op-problematische-schulden-1/V033-Eigen-schuld.pdf" TargetMode="External"/><Relationship Id="rId48" Type="http://schemas.openxmlformats.org/officeDocument/2006/relationships/hyperlink" Target="https://www.wodc.nl/actueel/nieuws/2026/01/29/wet-voor-opleggen-verkeersboetes-werkt-goed-maar-wordt-oneigenlijk-gebruikt" TargetMode="External"/><Relationship Id="rId8" Type="http://schemas.openxmlformats.org/officeDocument/2006/relationships/hyperlink" Target="https://open.overheid.nl/documenten/164efe36-5ca3-405e-a561-dacda48d65eb/file" TargetMode="External"/><Relationship Id="rId3" Type="http://schemas.openxmlformats.org/officeDocument/2006/relationships/hyperlink" Target="https://www.pharos.nl/kennisbank/samenhang-armoede-schulden-en-gezondheid/" TargetMode="External"/><Relationship Id="rId12" Type="http://schemas.openxmlformats.org/officeDocument/2006/relationships/hyperlink" Target="https://open.overheid.nl/documenten/7651fdc8-09e8-449f-8538-ac41898e3d20/file" TargetMode="External"/><Relationship Id="rId17" Type="http://schemas.openxmlformats.org/officeDocument/2006/relationships/hyperlink" Target="https://www.afm.nl/nl-nl/sector/actueel/2025/juli/pb-marktupdate-BNPL-2025" TargetMode="External"/><Relationship Id="rId25" Type="http://schemas.openxmlformats.org/officeDocument/2006/relationships/hyperlink" Target="https://merelvanrooy.nl/de-boetefabriek1/over-de-boetefabriek" TargetMode="External"/><Relationship Id="rId33" Type="http://schemas.openxmlformats.org/officeDocument/2006/relationships/hyperlink" Target="https://schuldenkleinhouden.nl/fileadmin/Rapport/Schulden_klein_houden_en_perspectief_bieden.pdf" TargetMode="External"/><Relationship Id="rId38" Type="http://schemas.openxmlformats.org/officeDocument/2006/relationships/hyperlink" Target="https://www.rechtspraak.nl/binaries/_rts_1768472727885/content/assets/rvdr/jd/rvdr-jd-jaarverslag-rechtspraak-2021.pdf" TargetMode="External"/><Relationship Id="rId46" Type="http://schemas.openxmlformats.org/officeDocument/2006/relationships/hyperlink" Target="https://open.overheid.nl/documenten/c9a5939e-2294-4013-abc8-2218e7feb0ee/file" TargetMode="External"/><Relationship Id="rId20" Type="http://schemas.openxmlformats.org/officeDocument/2006/relationships/hyperlink" Target="https://www.tweedekamer.nl/kamerstukken/kamervragen/detail?id=2024Z06335&amp;did=2024D25890" TargetMode="External"/><Relationship Id="rId41" Type="http://schemas.openxmlformats.org/officeDocument/2006/relationships/hyperlink" Target="https://open.overheid.nl/documenten/c9a5939e-2294-4013-abc8-2218e7feb0ee/file" TargetMode="External"/><Relationship Id="rId1" Type="http://schemas.openxmlformats.org/officeDocument/2006/relationships/hyperlink" Target="https://dashboards.cbs.nl/SchuldenproblematiekInBeeld/" TargetMode="External"/><Relationship Id="rId6" Type="http://schemas.openxmlformats.org/officeDocument/2006/relationships/hyperlink" Target="https://schuldenkleinhouden.nl/fileadmin/Rapport/Schulden_klein_houden_en_perspectief_bie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10685</ap:Words>
  <ap:Characters>58771</ap:Characters>
  <ap:DocSecurity>0</ap:DocSecurity>
  <ap:Lines>489</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2026-03-10T09:30:00.0000000Z</lastPrinted>
  <dcterms:created xsi:type="dcterms:W3CDTF">2026-03-11T10:53:00.0000000Z</dcterms:created>
  <dcterms:modified xsi:type="dcterms:W3CDTF">2026-03-11T10:53:00.0000000Z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y fmtid="{D5CDD505-2E9C-101B-9397-08002B2CF9AE}" pid="4" name="MediaServiceImageTags">
    <vt:lpwstr/>
  </property>
</Properties>
</file>